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  <w:u w:val="single"/>
        </w:rPr>
      </w:pPr>
      <w:r w:rsidDel="00000000" w:rsidR="00000000" w:rsidRPr="00000000">
        <w:rPr>
          <w:b w:val="1"/>
          <w:sz w:val="66"/>
          <w:szCs w:val="66"/>
          <w:u w:val="single"/>
          <w:rtl w:val="0"/>
        </w:rPr>
        <w:t xml:space="preserve">Lenguaje: C#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1698788</wp:posOffset>
            </wp:positionH>
            <wp:positionV relativeFrom="paragraph">
              <wp:posOffset>200025</wp:posOffset>
            </wp:positionV>
            <wp:extent cx="2336625" cy="23366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625" cy="233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C# e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 un lenguaje de programación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compilado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. Se genera un código intermedio llamado MSIL (Microsoft Intermediate Language) y luego ese código se vuelve a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compilar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para obtener el formato nativo en la máquina en la que se ejecuta. No es una máquina virtual como la de Java.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Este lenguaje es utilizado para trabajar con el backend. Ejecuta códigos rápidamente y también se lo puede utilizar para el desarrollo de aplicaciones CLI.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Podemos escribir y ejecutar el código escrito con este lenguaje en muchos entornos de desarrollo, pero el más rápido y recomendado es VSCode.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Algunas librerías y frameworks muy conocidos para C# son: .NET, EntityFramework, AutoMapper y NUnit.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Para realizar la operación propuesta en la consigna utilizando C#, vamos a hacer lo siguiente: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int x = 4;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int y = 5;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int z = x + y;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Console.WriteLine("El valor de x es: " + x);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Console.WriteLine("El valor de y es: " + y);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Console.WriteLine("El valor de z es: " + z);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