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NodeJs: </w:t>
      </w:r>
      <w:r w:rsidDel="00000000" w:rsidR="00000000" w:rsidRPr="00000000">
        <w:rPr>
          <w:rtl w:val="0"/>
        </w:rPr>
        <w:t xml:space="preserve">NodeJS tiene un tipo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ejecución de JavaScript interpretado.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Ruby: Ruby tiene un tipo de ejecución interpretado.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NodeJs:</w:t>
      </w:r>
      <w:r w:rsidDel="00000000" w:rsidR="00000000" w:rsidRPr="00000000">
        <w:rPr>
          <w:rtl w:val="0"/>
        </w:rPr>
        <w:t xml:space="preserve"> Node.js es un lenguaje de programación que se utiliza principalmente para el desarrollo de aplicaciones de servidor. Se ha vuelto especialmente popular para aplicaciones web en tiempo real, como chats en línea y juegos multijugador, debido a su capacidad para manejar grandes cantidades de solicitudes simultáneas sin afectar el rendimiento del sistema.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Ruby: </w:t>
      </w:r>
      <w:r w:rsidDel="00000000" w:rsidR="00000000" w:rsidRPr="00000000">
        <w:rPr>
          <w:rtl w:val="0"/>
        </w:rPr>
        <w:t xml:space="preserve">El lenguaje de programación Ruby se utiliza principalmente para el desarrollo web y la construcción de aplicaciones web dinámicas y escalables. En particular, se utiliza con frecuencia en el desarrollo de aplicaciones web basadas en el popular framework Ruby on Rails.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374151"/>
        </w:rPr>
      </w:pP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74151"/>
          <w:rtl w:val="0"/>
        </w:rPr>
        <w:t xml:space="preserve">Se puede utilizar cualquier editor de texto, pero los que generalmente se usa son Visual Studio Code, Sublime Text y Atom. En cuanto a las librerías o frameworks populares en Node.js, uno de los más conocidos es Express.js, que es un framework web minimalista y flexible que permite construir aplicaciones web y API de manera sencilla y eficiente.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374151"/>
          <w:rtl w:val="0"/>
        </w:rPr>
        <w:t xml:space="preserve">Se puede utilizar cualquier editor de texto, pero los que generalmente se usa son Visual Studio Code, Sublime Text, Atom y Rubymine. </w:t>
      </w:r>
      <w:r w:rsidDel="00000000" w:rsidR="00000000" w:rsidRPr="00000000">
        <w:rPr>
          <w:color w:val="374151"/>
          <w:shd w:fill="f7f7f8" w:val="clear"/>
          <w:rtl w:val="0"/>
        </w:rPr>
        <w:t xml:space="preserve">Un framework puede ser Ruby on Rails, que es un framework web completo que permite construir aplicaciones web de manera rápida y eficiente siguiendo la arquitectura Modelo-Vista-Controlador (MVC). Otros frameworks populares en Ruby incluyen Sinatra, Hanami y Padrino.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y realizar en la sintaxis del lenguaje dado, la siguiente operación matemática: ○ x = 4 ○ y = 5 ○ z = x + 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NodeJs: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x=4;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y=5;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z= x + y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console.log("Z es igual a :", z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afafa" w:val="clear"/>
        <w:rPr>
          <w:rFonts w:ascii="Roboto" w:cs="Roboto" w:eastAsia="Roboto" w:hAnsi="Roboto"/>
          <w:b w:val="1"/>
          <w:color w:val="4a4a4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4a4a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hd w:fill="f5f5f5" w:val="clear"/>
          <w:rtl w:val="0"/>
        </w:rPr>
        <w:t xml:space="preserve">Z es igual a : 9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fafa" w:val="clear"/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hd w:fill="f5f5f5" w:val="clear"/>
          <w:rtl w:val="0"/>
        </w:rPr>
        <w:t xml:space="preserve">[Execution complete with exit code 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Ruby: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x = 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 = 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 = x + 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puts "z es igual a " , 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afafa" w:val="clear"/>
        <w:rPr>
          <w:rFonts w:ascii="Roboto" w:cs="Roboto" w:eastAsia="Roboto" w:hAnsi="Roboto"/>
          <w:b w:val="1"/>
          <w:color w:val="4a4a4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a4a4a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hd w:fill="f5f5f5" w:val="clear"/>
          <w:rtl w:val="0"/>
        </w:rPr>
        <w:t xml:space="preserve">z es igual a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afafa" w:val="clear"/>
        <w:rPr>
          <w:rFonts w:ascii="Courier New" w:cs="Courier New" w:eastAsia="Courier New" w:hAnsi="Courier New"/>
          <w:color w:val="2424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hd w:fill="f5f5f5" w:val="clear"/>
          <w:rtl w:val="0"/>
        </w:rPr>
        <w:t xml:space="preserve">[Execution complete with exit code 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