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61ACE" w14:textId="77777777" w:rsidR="00E140B5" w:rsidRPr="00E140B5" w:rsidRDefault="00E140B5" w:rsidP="00E140B5">
      <w:pPr>
        <w:spacing w:after="0"/>
        <w:rPr>
          <w:rFonts w:ascii="Arial" w:hAnsi="Arial" w:cs="Arial"/>
          <w:b/>
        </w:rPr>
      </w:pPr>
      <w:bookmarkStart w:id="0" w:name="_GoBack"/>
      <w:bookmarkEnd w:id="0"/>
      <w:r w:rsidRPr="00E140B5">
        <w:rPr>
          <w:rFonts w:ascii="Arial" w:hAnsi="Arial" w:cs="Arial"/>
          <w:b/>
        </w:rPr>
        <w:t>ACTIVIDAD CLASE 12</w:t>
      </w:r>
    </w:p>
    <w:p w14:paraId="2CBF2CD9" w14:textId="77777777" w:rsidR="00E140B5" w:rsidRPr="00E140B5" w:rsidRDefault="00E140B5" w:rsidP="00E140B5">
      <w:pPr>
        <w:spacing w:after="0"/>
        <w:rPr>
          <w:rFonts w:ascii="Arial" w:hAnsi="Arial" w:cs="Arial"/>
          <w:b/>
        </w:rPr>
      </w:pPr>
    </w:p>
    <w:p w14:paraId="3D285CC5" w14:textId="77777777" w:rsidR="00E140B5" w:rsidRPr="00E140B5" w:rsidRDefault="00E140B5" w:rsidP="00E140B5">
      <w:pPr>
        <w:spacing w:after="0"/>
        <w:rPr>
          <w:rFonts w:ascii="Arial" w:hAnsi="Arial" w:cs="Arial"/>
        </w:rPr>
      </w:pPr>
      <w:r w:rsidRPr="00E140B5">
        <w:rPr>
          <w:rFonts w:ascii="Arial" w:hAnsi="Arial" w:cs="Arial"/>
        </w:rPr>
        <w:t>● Investigar y contestar las siguientes preguntas:</w:t>
      </w:r>
    </w:p>
    <w:p w14:paraId="507BC689" w14:textId="77777777" w:rsidR="00E140B5" w:rsidRPr="00E140B5" w:rsidRDefault="00E140B5" w:rsidP="00E140B5">
      <w:pPr>
        <w:spacing w:after="0"/>
        <w:rPr>
          <w:rFonts w:ascii="Arial" w:hAnsi="Arial" w:cs="Arial"/>
          <w:b/>
        </w:rPr>
      </w:pPr>
    </w:p>
    <w:p w14:paraId="377C4EDC" w14:textId="77777777" w:rsidR="00E140B5" w:rsidRPr="00E140B5" w:rsidRDefault="00E140B5" w:rsidP="00E140B5">
      <w:pPr>
        <w:spacing w:after="0"/>
        <w:rPr>
          <w:rFonts w:ascii="Arial" w:hAnsi="Arial" w:cs="Arial"/>
          <w:b/>
        </w:rPr>
      </w:pPr>
      <w:r w:rsidRPr="00E140B5">
        <w:rPr>
          <w:rFonts w:ascii="Arial" w:hAnsi="Arial" w:cs="Arial"/>
          <w:b/>
        </w:rPr>
        <w:t>¿</w:t>
      </w:r>
      <w:proofErr w:type="spellStart"/>
      <w:r w:rsidRPr="00E140B5">
        <w:rPr>
          <w:rFonts w:ascii="Arial" w:hAnsi="Arial" w:cs="Arial"/>
          <w:b/>
        </w:rPr>
        <w:t>Que</w:t>
      </w:r>
      <w:proofErr w:type="spellEnd"/>
      <w:r w:rsidRPr="00E140B5">
        <w:rPr>
          <w:rFonts w:ascii="Arial" w:hAnsi="Arial" w:cs="Arial"/>
          <w:b/>
        </w:rPr>
        <w:t xml:space="preserve"> es un usuario </w:t>
      </w:r>
      <w:proofErr w:type="spellStart"/>
      <w:r w:rsidRPr="00E140B5">
        <w:rPr>
          <w:rFonts w:ascii="Arial" w:hAnsi="Arial" w:cs="Arial"/>
          <w:b/>
        </w:rPr>
        <w:t>root</w:t>
      </w:r>
      <w:proofErr w:type="spellEnd"/>
      <w:r w:rsidRPr="00E140B5">
        <w:rPr>
          <w:rFonts w:ascii="Arial" w:hAnsi="Arial" w:cs="Arial"/>
          <w:b/>
        </w:rPr>
        <w:t xml:space="preserve"> en Linux? </w:t>
      </w:r>
    </w:p>
    <w:p w14:paraId="36EA26A3" w14:textId="77777777" w:rsidR="00E140B5" w:rsidRPr="00E140B5" w:rsidRDefault="00E140B5" w:rsidP="00E140B5">
      <w:pPr>
        <w:jc w:val="both"/>
        <w:rPr>
          <w:rFonts w:ascii="Arial" w:hAnsi="Arial" w:cs="Arial"/>
        </w:rPr>
      </w:pPr>
      <w:r w:rsidRPr="00E140B5">
        <w:rPr>
          <w:rFonts w:ascii="Arial" w:hAnsi="Arial" w:cs="Arial"/>
          <w:color w:val="000000"/>
          <w:shd w:val="clear" w:color="auto" w:fill="FFFFFF"/>
        </w:rPr>
        <w:t xml:space="preserve">El usuario </w:t>
      </w:r>
      <w:proofErr w:type="spellStart"/>
      <w:r w:rsidRPr="00E140B5">
        <w:rPr>
          <w:rFonts w:ascii="Arial" w:hAnsi="Arial" w:cs="Arial"/>
          <w:color w:val="000000"/>
          <w:shd w:val="clear" w:color="auto" w:fill="FFFFFF"/>
        </w:rPr>
        <w:t>root</w:t>
      </w:r>
      <w:proofErr w:type="spellEnd"/>
      <w:r w:rsidRPr="00E140B5">
        <w:rPr>
          <w:rFonts w:ascii="Arial" w:hAnsi="Arial" w:cs="Arial"/>
          <w:color w:val="000000"/>
          <w:shd w:val="clear" w:color="auto" w:fill="FFFFFF"/>
        </w:rPr>
        <w:t xml:space="preserve"> en GNU/Linux es el usuario que tiene acceso administrativo al sistema. Los usuarios normales no tienen este acceso por razones de seguridad. Sin embargo, Kubuntu no incluye el usuario </w:t>
      </w:r>
      <w:proofErr w:type="spellStart"/>
      <w:r w:rsidRPr="00E140B5">
        <w:rPr>
          <w:rFonts w:ascii="Arial" w:hAnsi="Arial" w:cs="Arial"/>
          <w:color w:val="000000"/>
          <w:shd w:val="clear" w:color="auto" w:fill="FFFFFF"/>
        </w:rPr>
        <w:t>root</w:t>
      </w:r>
      <w:proofErr w:type="spellEnd"/>
      <w:r w:rsidRPr="00E140B5">
        <w:rPr>
          <w:rFonts w:ascii="Arial" w:hAnsi="Arial" w:cs="Arial"/>
          <w:color w:val="000000"/>
          <w:shd w:val="clear" w:color="auto" w:fill="FFFFFF"/>
        </w:rPr>
        <w:t>. En su lugar, se da acceso administrativo a usuarios individuales, que pueden utilizar la aplicación "sudo" para realizar tareas administrativas. La primera cuenta de usuario que creó en su sistema durante la instalación tendrá, de forma predeterminada, acceso a sudo.</w:t>
      </w:r>
    </w:p>
    <w:p w14:paraId="4FD91773" w14:textId="77777777" w:rsidR="00E140B5" w:rsidRPr="00E140B5" w:rsidRDefault="00E140B5" w:rsidP="00E140B5">
      <w:pPr>
        <w:rPr>
          <w:rFonts w:ascii="Arial" w:hAnsi="Arial" w:cs="Arial"/>
          <w:b/>
        </w:rPr>
      </w:pPr>
      <w:r w:rsidRPr="00E140B5">
        <w:rPr>
          <w:rFonts w:ascii="Arial" w:hAnsi="Arial" w:cs="Arial"/>
          <w:b/>
        </w:rPr>
        <w:t xml:space="preserve">¿Por qué </w:t>
      </w:r>
      <w:proofErr w:type="spellStart"/>
      <w:r w:rsidRPr="00E140B5">
        <w:rPr>
          <w:rFonts w:ascii="Arial" w:hAnsi="Arial" w:cs="Arial"/>
          <w:b/>
        </w:rPr>
        <w:t>ubuntu</w:t>
      </w:r>
      <w:proofErr w:type="spellEnd"/>
      <w:r w:rsidRPr="00E140B5">
        <w:rPr>
          <w:rFonts w:ascii="Arial" w:hAnsi="Arial" w:cs="Arial"/>
          <w:b/>
        </w:rPr>
        <w:t xml:space="preserve"> no me deja establecer la contraseña durante la instalación? </w:t>
      </w:r>
    </w:p>
    <w:p w14:paraId="5665879E" w14:textId="77777777" w:rsidR="00E140B5" w:rsidRPr="00E140B5" w:rsidRDefault="00E140B5" w:rsidP="00E140B5">
      <w:pPr>
        <w:spacing w:after="0"/>
        <w:rPr>
          <w:rFonts w:ascii="Arial" w:hAnsi="Arial" w:cs="Arial"/>
        </w:rPr>
      </w:pPr>
      <w:r w:rsidRPr="00E140B5">
        <w:rPr>
          <w:rFonts w:ascii="Arial" w:hAnsi="Arial" w:cs="Arial"/>
        </w:rPr>
        <w:t xml:space="preserve">Después de instalar Ubuntu, en realidad cualquier Linux después de instalarlo deberemos cambiar el </w:t>
      </w:r>
      <w:proofErr w:type="spellStart"/>
      <w:r w:rsidRPr="00E140B5">
        <w:rPr>
          <w:rFonts w:ascii="Arial" w:hAnsi="Arial" w:cs="Arial"/>
        </w:rPr>
        <w:t>password</w:t>
      </w:r>
      <w:proofErr w:type="spellEnd"/>
      <w:r w:rsidRPr="00E140B5">
        <w:rPr>
          <w:rFonts w:ascii="Arial" w:hAnsi="Arial" w:cs="Arial"/>
        </w:rPr>
        <w:t xml:space="preserve"> nada más instalarlo.</w:t>
      </w:r>
      <w:r w:rsidRPr="00E140B5">
        <w:rPr>
          <w:rFonts w:ascii="Arial" w:hAnsi="Arial" w:cs="Arial"/>
        </w:rPr>
        <w:cr/>
        <w:t xml:space="preserve">Muchos sistemas, sobre todos los basados en Ubuntu, vienen sin </w:t>
      </w:r>
      <w:proofErr w:type="spellStart"/>
      <w:r w:rsidRPr="00E140B5">
        <w:rPr>
          <w:rFonts w:ascii="Arial" w:hAnsi="Arial" w:cs="Arial"/>
        </w:rPr>
        <w:t>password</w:t>
      </w:r>
      <w:proofErr w:type="spellEnd"/>
      <w:r w:rsidRPr="00E140B5">
        <w:rPr>
          <w:rFonts w:ascii="Arial" w:hAnsi="Arial" w:cs="Arial"/>
        </w:rPr>
        <w:t xml:space="preserve"> en el usuario </w:t>
      </w:r>
      <w:proofErr w:type="spellStart"/>
      <w:r w:rsidRPr="00E140B5">
        <w:rPr>
          <w:rFonts w:ascii="Arial" w:hAnsi="Arial" w:cs="Arial"/>
        </w:rPr>
        <w:t>root</w:t>
      </w:r>
      <w:proofErr w:type="spellEnd"/>
      <w:r w:rsidRPr="00E140B5">
        <w:rPr>
          <w:rFonts w:ascii="Arial" w:hAnsi="Arial" w:cs="Arial"/>
        </w:rPr>
        <w:t xml:space="preserve"> pero con nuestro usuario podemos cambiar el </w:t>
      </w:r>
      <w:proofErr w:type="spellStart"/>
      <w:r w:rsidRPr="00E140B5">
        <w:rPr>
          <w:rFonts w:ascii="Arial" w:hAnsi="Arial" w:cs="Arial"/>
        </w:rPr>
        <w:t>password</w:t>
      </w:r>
      <w:proofErr w:type="spellEnd"/>
      <w:r w:rsidRPr="00E140B5">
        <w:rPr>
          <w:rFonts w:ascii="Arial" w:hAnsi="Arial" w:cs="Arial"/>
        </w:rPr>
        <w:t xml:space="preserve"> desde la </w:t>
      </w:r>
      <w:proofErr w:type="spellStart"/>
      <w:r w:rsidRPr="00E140B5">
        <w:rPr>
          <w:rFonts w:ascii="Arial" w:hAnsi="Arial" w:cs="Arial"/>
        </w:rPr>
        <w:t>linea</w:t>
      </w:r>
      <w:proofErr w:type="spellEnd"/>
      <w:r w:rsidRPr="00E140B5">
        <w:rPr>
          <w:rFonts w:ascii="Arial" w:hAnsi="Arial" w:cs="Arial"/>
        </w:rPr>
        <w:t xml:space="preserve"> de comandos.</w:t>
      </w:r>
    </w:p>
    <w:p w14:paraId="1010A75F" w14:textId="77777777" w:rsidR="00E140B5" w:rsidRPr="00E140B5" w:rsidRDefault="00E140B5" w:rsidP="00E140B5">
      <w:pPr>
        <w:rPr>
          <w:rFonts w:ascii="Arial" w:hAnsi="Arial" w:cs="Arial"/>
        </w:rPr>
      </w:pPr>
    </w:p>
    <w:p w14:paraId="69F19B5C" w14:textId="77777777" w:rsidR="00E140B5" w:rsidRPr="00E140B5" w:rsidRDefault="00E140B5" w:rsidP="00E140B5">
      <w:pPr>
        <w:rPr>
          <w:rFonts w:ascii="Arial" w:hAnsi="Arial" w:cs="Arial"/>
          <w:b/>
        </w:rPr>
      </w:pPr>
      <w:r w:rsidRPr="00E140B5">
        <w:rPr>
          <w:rFonts w:ascii="Arial" w:hAnsi="Arial" w:cs="Arial"/>
          <w:b/>
        </w:rPr>
        <w:t>¿Cuáles son los procesos típicos de Linux?</w:t>
      </w:r>
    </w:p>
    <w:p w14:paraId="74E20CEF" w14:textId="77777777" w:rsidR="00E140B5" w:rsidRPr="00E140B5" w:rsidRDefault="00E140B5" w:rsidP="00E140B5">
      <w:pPr>
        <w:rPr>
          <w:rFonts w:ascii="Arial" w:hAnsi="Arial" w:cs="Arial"/>
          <w:b/>
        </w:rPr>
      </w:pPr>
      <w:r w:rsidRPr="00E140B5">
        <w:rPr>
          <w:rFonts w:ascii="Arial" w:hAnsi="Arial" w:cs="Arial"/>
          <w:b/>
        </w:rPr>
        <w:t>¿Cómo identificarlos?</w:t>
      </w:r>
    </w:p>
    <w:p w14:paraId="1F1717F9" w14:textId="77777777" w:rsidR="00E140B5" w:rsidRDefault="00E140B5" w:rsidP="00CA662A">
      <w:pPr>
        <w:shd w:val="clear" w:color="auto" w:fill="FFFFFF"/>
        <w:spacing w:after="100" w:afterAutospacing="1" w:line="240" w:lineRule="auto"/>
        <w:rPr>
          <w:rFonts w:ascii="Open Sans" w:eastAsia="Times New Roman" w:hAnsi="Open Sans" w:cs="Open Sans"/>
          <w:color w:val="212529"/>
          <w:sz w:val="20"/>
          <w:szCs w:val="20"/>
          <w:lang w:eastAsia="es-AR"/>
        </w:rPr>
      </w:pPr>
    </w:p>
    <w:p w14:paraId="53FF7BB4"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Un proceso se refiere a un programa en ejecución; es una instancia en ejecución de un programa. Se compone de la instrucción del programa, los datos leídos de archivos, otros programas o la entrada de un usuario del sistema.</w:t>
      </w:r>
    </w:p>
    <w:p w14:paraId="0B3996D7"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Existen fundamentalmente dos tipos de procesos en Linux:</w:t>
      </w:r>
    </w:p>
    <w:p w14:paraId="3B5C5F8B" w14:textId="77777777" w:rsidR="00CA662A" w:rsidRPr="00CA662A" w:rsidRDefault="00CA662A" w:rsidP="00CA662A">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Procesos en primer plano (también denominados procesos interactivos): estos se inicializan y controlan a través de una sesión de terminal. En otras palabras, tiene que haber un usuario conectado al sistema para iniciar dichos procesos; no se han iniciado automáticamente como parte de las funciones/servicios del sistema.</w:t>
      </w:r>
    </w:p>
    <w:p w14:paraId="61CA1C21" w14:textId="77777777" w:rsidR="00CA662A" w:rsidRPr="00CA662A" w:rsidRDefault="00CA662A" w:rsidP="00CA662A">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Procesos en segundo plano (también denominados procesos automáticos/no interactivos): son procesos que no están conectados a una terminal; no esperan ninguna entrada del usuario.</w:t>
      </w:r>
    </w:p>
    <w:p w14:paraId="21A60684"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Estos son tipos especiales de procesos en segundo plano que comienzan al inicio del sistema y continúan ejecutándose para siempre como servicio; no mueren. Se inician como tareas del sistema (se ejecutan como servicios), de forma espontánea. Sin embargo, un usuario puede controlarlos a través del proceso de inicio.</w:t>
      </w:r>
    </w:p>
    <w:p w14:paraId="7954B856" w14:textId="77777777" w:rsidR="00AA7D28" w:rsidRPr="0032318E" w:rsidRDefault="00CA662A">
      <w:pPr>
        <w:rPr>
          <w:sz w:val="20"/>
          <w:szCs w:val="20"/>
        </w:rPr>
      </w:pPr>
      <w:r w:rsidRPr="0032318E">
        <w:rPr>
          <w:noProof/>
          <w:sz w:val="20"/>
          <w:szCs w:val="20"/>
          <w:lang w:eastAsia="es-AR"/>
        </w:rPr>
        <w:lastRenderedPageBreak/>
        <w:drawing>
          <wp:inline distT="0" distB="0" distL="0" distR="0" wp14:anchorId="57C7DCD4" wp14:editId="296FA3F5">
            <wp:extent cx="5400040" cy="3483610"/>
            <wp:effectExtent l="0" t="0" r="0" b="254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483610"/>
                    </a:xfrm>
                    <a:prstGeom prst="rect">
                      <a:avLst/>
                    </a:prstGeom>
                    <a:noFill/>
                    <a:ln>
                      <a:noFill/>
                    </a:ln>
                  </pic:spPr>
                </pic:pic>
              </a:graphicData>
            </a:graphic>
          </wp:inline>
        </w:drawing>
      </w:r>
    </w:p>
    <w:p w14:paraId="4230B8E6" w14:textId="77777777" w:rsidR="00CA662A" w:rsidRPr="00CA662A" w:rsidRDefault="00CA662A" w:rsidP="00CA662A">
      <w:pPr>
        <w:shd w:val="clear" w:color="auto" w:fill="FFFFFF"/>
        <w:spacing w:after="100" w:afterAutospacing="1" w:line="240" w:lineRule="auto"/>
        <w:outlineLvl w:val="2"/>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Creación de un proceso en Linux</w:t>
      </w:r>
    </w:p>
    <w:p w14:paraId="62321A8E"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Normalmente, se crea un nuevo proceso cuando un proceso existente hace una copia exacta de sí mismo en la memoria. El proceso hijo tendrá el mismo entorno que su padre, pero solo el número de identificación del proceso es diferente.</w:t>
      </w:r>
    </w:p>
    <w:p w14:paraId="3731B2F8"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Hay dos formas convencionales que se utilizan para crear un nuevo proceso en Linux:</w:t>
      </w:r>
    </w:p>
    <w:p w14:paraId="08ABB7D4" w14:textId="77777777" w:rsidR="00CA662A" w:rsidRPr="00CA662A" w:rsidRDefault="00CA662A" w:rsidP="00CA662A">
      <w:pPr>
        <w:numPr>
          <w:ilvl w:val="0"/>
          <w:numId w:val="2"/>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Uso de la función </w:t>
      </w:r>
      <w:proofErr w:type="spellStart"/>
      <w:proofErr w:type="gramStart"/>
      <w:r w:rsidRPr="00CA662A">
        <w:rPr>
          <w:rFonts w:ascii="Open Sans" w:eastAsia="Times New Roman" w:hAnsi="Open Sans" w:cs="Open Sans"/>
          <w:color w:val="212529"/>
          <w:sz w:val="20"/>
          <w:szCs w:val="20"/>
          <w:lang w:eastAsia="es-AR"/>
        </w:rPr>
        <w:t>System</w:t>
      </w:r>
      <w:proofErr w:type="spellEnd"/>
      <w:r w:rsidRPr="00CA662A">
        <w:rPr>
          <w:rFonts w:ascii="Open Sans" w:eastAsia="Times New Roman" w:hAnsi="Open Sans" w:cs="Open Sans"/>
          <w:color w:val="212529"/>
          <w:sz w:val="20"/>
          <w:szCs w:val="20"/>
          <w:lang w:eastAsia="es-AR"/>
        </w:rPr>
        <w:t>(</w:t>
      </w:r>
      <w:proofErr w:type="gramEnd"/>
      <w:r w:rsidRPr="00CA662A">
        <w:rPr>
          <w:rFonts w:ascii="Open Sans" w:eastAsia="Times New Roman" w:hAnsi="Open Sans" w:cs="Open Sans"/>
          <w:color w:val="212529"/>
          <w:sz w:val="20"/>
          <w:szCs w:val="20"/>
          <w:lang w:eastAsia="es-AR"/>
        </w:rPr>
        <w:t>): este método es relativamente simple, sin embargo, es ineficiente y tiene riesgos de seguridad significativamente determinados.</w:t>
      </w:r>
    </w:p>
    <w:p w14:paraId="3EB7EA6D" w14:textId="77777777" w:rsidR="00CA662A" w:rsidRPr="00CA662A" w:rsidRDefault="00CA662A" w:rsidP="00CA662A">
      <w:pPr>
        <w:numPr>
          <w:ilvl w:val="0"/>
          <w:numId w:val="2"/>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Uso de la función </w:t>
      </w:r>
      <w:proofErr w:type="spellStart"/>
      <w:proofErr w:type="gramStart"/>
      <w:r w:rsidRPr="00CA662A">
        <w:rPr>
          <w:rFonts w:ascii="Open Sans" w:eastAsia="Times New Roman" w:hAnsi="Open Sans" w:cs="Open Sans"/>
          <w:color w:val="212529"/>
          <w:sz w:val="20"/>
          <w:szCs w:val="20"/>
          <w:lang w:eastAsia="es-AR"/>
        </w:rPr>
        <w:t>fork</w:t>
      </w:r>
      <w:proofErr w:type="spellEnd"/>
      <w:r w:rsidRPr="00CA662A">
        <w:rPr>
          <w:rFonts w:ascii="Open Sans" w:eastAsia="Times New Roman" w:hAnsi="Open Sans" w:cs="Open Sans"/>
          <w:color w:val="212529"/>
          <w:sz w:val="20"/>
          <w:szCs w:val="20"/>
          <w:lang w:eastAsia="es-AR"/>
        </w:rPr>
        <w:t>(</w:t>
      </w:r>
      <w:proofErr w:type="gramEnd"/>
      <w:r w:rsidRPr="00CA662A">
        <w:rPr>
          <w:rFonts w:ascii="Open Sans" w:eastAsia="Times New Roman" w:hAnsi="Open Sans" w:cs="Open Sans"/>
          <w:color w:val="212529"/>
          <w:sz w:val="20"/>
          <w:szCs w:val="20"/>
          <w:lang w:eastAsia="es-AR"/>
        </w:rPr>
        <w:t xml:space="preserve">) y </w:t>
      </w:r>
      <w:proofErr w:type="spellStart"/>
      <w:r w:rsidRPr="00CA662A">
        <w:rPr>
          <w:rFonts w:ascii="Open Sans" w:eastAsia="Times New Roman" w:hAnsi="Open Sans" w:cs="Open Sans"/>
          <w:color w:val="212529"/>
          <w:sz w:val="20"/>
          <w:szCs w:val="20"/>
          <w:lang w:eastAsia="es-AR"/>
        </w:rPr>
        <w:t>exec</w:t>
      </w:r>
      <w:proofErr w:type="spellEnd"/>
      <w:r w:rsidRPr="00CA662A">
        <w:rPr>
          <w:rFonts w:ascii="Open Sans" w:eastAsia="Times New Roman" w:hAnsi="Open Sans" w:cs="Open Sans"/>
          <w:color w:val="212529"/>
          <w:sz w:val="20"/>
          <w:szCs w:val="20"/>
          <w:lang w:eastAsia="es-AR"/>
        </w:rPr>
        <w:t>(): esta técnica es un poco avanzada pero ofrece mayor flexibilidad, velocidad y seguridad.</w:t>
      </w:r>
    </w:p>
    <w:p w14:paraId="30A92A18" w14:textId="77777777" w:rsidR="00CA662A" w:rsidRPr="00CA662A" w:rsidRDefault="00CA662A" w:rsidP="00CA662A">
      <w:pPr>
        <w:shd w:val="clear" w:color="auto" w:fill="FFFFFF"/>
        <w:spacing w:after="100" w:afterAutospacing="1" w:line="240" w:lineRule="auto"/>
        <w:outlineLvl w:val="2"/>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¿Cómo identifica Linux los procesos?</w:t>
      </w:r>
    </w:p>
    <w:p w14:paraId="64C0B408"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Debido a que Linux es un sistema multiusuario, lo que significa que diferentes usuarios pueden ejecutar varios programas en el sistema, cada instancia en ejecución de un programa debe ser identificada de forma única por el </w:t>
      </w:r>
      <w:proofErr w:type="spellStart"/>
      <w:r w:rsidRPr="00CA662A">
        <w:rPr>
          <w:rFonts w:ascii="Open Sans" w:eastAsia="Times New Roman" w:hAnsi="Open Sans" w:cs="Open Sans"/>
          <w:color w:val="212529"/>
          <w:sz w:val="20"/>
          <w:szCs w:val="20"/>
          <w:lang w:eastAsia="es-AR"/>
        </w:rPr>
        <w:t>kernel</w:t>
      </w:r>
      <w:proofErr w:type="spellEnd"/>
      <w:r w:rsidRPr="00CA662A">
        <w:rPr>
          <w:rFonts w:ascii="Open Sans" w:eastAsia="Times New Roman" w:hAnsi="Open Sans" w:cs="Open Sans"/>
          <w:color w:val="212529"/>
          <w:sz w:val="20"/>
          <w:szCs w:val="20"/>
          <w:lang w:eastAsia="es-AR"/>
        </w:rPr>
        <w:t>.</w:t>
      </w:r>
    </w:p>
    <w:p w14:paraId="4FC78487"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Y un programa se identifica por su ID de proceso (PID), así como su ID de proceso principal (PPID), por lo tanto, los procesos se pueden clasificar en:</w:t>
      </w:r>
    </w:p>
    <w:p w14:paraId="3433FEEB" w14:textId="77777777" w:rsidR="00CA662A" w:rsidRPr="00CA662A" w:rsidRDefault="00CA662A" w:rsidP="00CA662A">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Procesos principales: estos son procesos que crean otros procesos durante el tiempo de ejecución.</w:t>
      </w:r>
    </w:p>
    <w:p w14:paraId="49C748F9" w14:textId="77777777" w:rsidR="00CA662A" w:rsidRPr="00CA662A" w:rsidRDefault="00CA662A" w:rsidP="00CA662A">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Procesos secundarios: estos procesos son creados por otros procesos durante el tiempo de ejecución.</w:t>
      </w:r>
    </w:p>
    <w:p w14:paraId="7D475CDC"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El proceso de inicialización es la madre (padre) de todos los procesos del sistema, es el primer programa que se ejecuta cuando se inicia el sistema Linux; gestiona todos los demás procesos del sistema. Lo inicia el propio </w:t>
      </w:r>
      <w:proofErr w:type="spellStart"/>
      <w:r w:rsidRPr="00CA662A">
        <w:rPr>
          <w:rFonts w:ascii="Open Sans" w:eastAsia="Times New Roman" w:hAnsi="Open Sans" w:cs="Open Sans"/>
          <w:color w:val="212529"/>
          <w:sz w:val="20"/>
          <w:szCs w:val="20"/>
          <w:lang w:eastAsia="es-AR"/>
        </w:rPr>
        <w:t>kernel</w:t>
      </w:r>
      <w:proofErr w:type="spellEnd"/>
      <w:r w:rsidRPr="00CA662A">
        <w:rPr>
          <w:rFonts w:ascii="Open Sans" w:eastAsia="Times New Roman" w:hAnsi="Open Sans" w:cs="Open Sans"/>
          <w:color w:val="212529"/>
          <w:sz w:val="20"/>
          <w:szCs w:val="20"/>
          <w:lang w:eastAsia="es-AR"/>
        </w:rPr>
        <w:t>, por lo que, en principio, no tiene un proceso padre.</w:t>
      </w:r>
    </w:p>
    <w:p w14:paraId="35C24D0C"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El proceso </w:t>
      </w:r>
      <w:proofErr w:type="spellStart"/>
      <w:r w:rsidRPr="00CA662A">
        <w:rPr>
          <w:rFonts w:ascii="Open Sans" w:eastAsia="Times New Roman" w:hAnsi="Open Sans" w:cs="Open Sans"/>
          <w:color w:val="212529"/>
          <w:sz w:val="20"/>
          <w:szCs w:val="20"/>
          <w:lang w:eastAsia="es-AR"/>
        </w:rPr>
        <w:t>init</w:t>
      </w:r>
      <w:proofErr w:type="spellEnd"/>
      <w:r w:rsidRPr="00CA662A">
        <w:rPr>
          <w:rFonts w:ascii="Open Sans" w:eastAsia="Times New Roman" w:hAnsi="Open Sans" w:cs="Open Sans"/>
          <w:color w:val="212529"/>
          <w:sz w:val="20"/>
          <w:szCs w:val="20"/>
          <w:lang w:eastAsia="es-AR"/>
        </w:rPr>
        <w:t xml:space="preserve"> siempre tiene el ID de proceso 1. Funciona como padre adoptivo para todos los procesos huérfanos.</w:t>
      </w:r>
    </w:p>
    <w:p w14:paraId="7A129933"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lastRenderedPageBreak/>
        <w:t xml:space="preserve">Puede usar el comando </w:t>
      </w:r>
      <w:proofErr w:type="spellStart"/>
      <w:r w:rsidRPr="00CA662A">
        <w:rPr>
          <w:rFonts w:ascii="Open Sans" w:eastAsia="Times New Roman" w:hAnsi="Open Sans" w:cs="Open Sans"/>
          <w:color w:val="212529"/>
          <w:sz w:val="20"/>
          <w:szCs w:val="20"/>
          <w:lang w:eastAsia="es-AR"/>
        </w:rPr>
        <w:t>pidof</w:t>
      </w:r>
      <w:proofErr w:type="spellEnd"/>
      <w:r w:rsidRPr="00CA662A">
        <w:rPr>
          <w:rFonts w:ascii="Open Sans" w:eastAsia="Times New Roman" w:hAnsi="Open Sans" w:cs="Open Sans"/>
          <w:color w:val="212529"/>
          <w:sz w:val="20"/>
          <w:szCs w:val="20"/>
          <w:lang w:eastAsia="es-AR"/>
        </w:rPr>
        <w:t xml:space="preserve"> para encontrar el ID de un proceso:</w:t>
      </w:r>
    </w:p>
    <w:p w14:paraId="368C438C"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xml:space="preserve"># </w:t>
      </w:r>
      <w:proofErr w:type="spellStart"/>
      <w:proofErr w:type="gramStart"/>
      <w:r w:rsidRPr="00CA662A">
        <w:rPr>
          <w:rFonts w:ascii="Consolas" w:eastAsia="Times New Roman" w:hAnsi="Consolas" w:cs="Courier New"/>
          <w:color w:val="212529"/>
          <w:sz w:val="20"/>
          <w:szCs w:val="20"/>
          <w:lang w:val="en-US" w:eastAsia="es-AR"/>
        </w:rPr>
        <w:t>pidofsystemd</w:t>
      </w:r>
      <w:proofErr w:type="spellEnd"/>
      <w:proofErr w:type="gramEnd"/>
    </w:p>
    <w:p w14:paraId="3E081BD0"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xml:space="preserve"># </w:t>
      </w:r>
      <w:proofErr w:type="spellStart"/>
      <w:proofErr w:type="gramStart"/>
      <w:r w:rsidRPr="00CA662A">
        <w:rPr>
          <w:rFonts w:ascii="Consolas" w:eastAsia="Times New Roman" w:hAnsi="Consolas" w:cs="Courier New"/>
          <w:color w:val="212529"/>
          <w:sz w:val="20"/>
          <w:szCs w:val="20"/>
          <w:lang w:val="en-US" w:eastAsia="es-AR"/>
        </w:rPr>
        <w:t>pidof</w:t>
      </w:r>
      <w:proofErr w:type="spellEnd"/>
      <w:proofErr w:type="gramEnd"/>
      <w:r w:rsidRPr="00CA662A">
        <w:rPr>
          <w:rFonts w:ascii="Consolas" w:eastAsia="Times New Roman" w:hAnsi="Consolas" w:cs="Courier New"/>
          <w:color w:val="212529"/>
          <w:sz w:val="20"/>
          <w:szCs w:val="20"/>
          <w:lang w:val="en-US" w:eastAsia="es-AR"/>
        </w:rPr>
        <w:t xml:space="preserve"> top</w:t>
      </w:r>
    </w:p>
    <w:p w14:paraId="581FDF1D"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xml:space="preserve"># </w:t>
      </w:r>
      <w:proofErr w:type="spellStart"/>
      <w:proofErr w:type="gramStart"/>
      <w:r w:rsidRPr="00CA662A">
        <w:rPr>
          <w:rFonts w:ascii="Consolas" w:eastAsia="Times New Roman" w:hAnsi="Consolas" w:cs="Courier New"/>
          <w:color w:val="212529"/>
          <w:sz w:val="20"/>
          <w:szCs w:val="20"/>
          <w:lang w:val="en-US" w:eastAsia="es-AR"/>
        </w:rPr>
        <w:t>pidof</w:t>
      </w:r>
      <w:proofErr w:type="spellEnd"/>
      <w:proofErr w:type="gramEnd"/>
      <w:r w:rsidRPr="00CA662A">
        <w:rPr>
          <w:rFonts w:ascii="Consolas" w:eastAsia="Times New Roman" w:hAnsi="Consolas" w:cs="Courier New"/>
          <w:color w:val="212529"/>
          <w:sz w:val="20"/>
          <w:szCs w:val="20"/>
          <w:lang w:val="en-US" w:eastAsia="es-AR"/>
        </w:rPr>
        <w:t xml:space="preserve"> </w:t>
      </w:r>
      <w:proofErr w:type="spellStart"/>
      <w:r w:rsidRPr="00CA662A">
        <w:rPr>
          <w:rFonts w:ascii="Consolas" w:eastAsia="Times New Roman" w:hAnsi="Consolas" w:cs="Courier New"/>
          <w:color w:val="212529"/>
          <w:sz w:val="20"/>
          <w:szCs w:val="20"/>
          <w:lang w:val="en-US" w:eastAsia="es-AR"/>
        </w:rPr>
        <w:t>httpd</w:t>
      </w:r>
      <w:proofErr w:type="spellEnd"/>
    </w:p>
    <w:p w14:paraId="59BF5298" w14:textId="77777777" w:rsidR="00CA662A" w:rsidRPr="0032318E" w:rsidRDefault="00CA662A">
      <w:pPr>
        <w:rPr>
          <w:sz w:val="20"/>
          <w:szCs w:val="20"/>
          <w:lang w:val="en-US"/>
        </w:rPr>
      </w:pPr>
      <w:r w:rsidRPr="0032318E">
        <w:rPr>
          <w:noProof/>
          <w:sz w:val="20"/>
          <w:szCs w:val="20"/>
          <w:lang w:eastAsia="es-AR"/>
        </w:rPr>
        <w:drawing>
          <wp:inline distT="0" distB="0" distL="0" distR="0" wp14:anchorId="3AF1B9E8" wp14:editId="6675D331">
            <wp:extent cx="4838700" cy="1285875"/>
            <wp:effectExtent l="0" t="0" r="0" b="9525"/>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1285875"/>
                    </a:xfrm>
                    <a:prstGeom prst="rect">
                      <a:avLst/>
                    </a:prstGeom>
                    <a:noFill/>
                    <a:ln>
                      <a:noFill/>
                    </a:ln>
                  </pic:spPr>
                </pic:pic>
              </a:graphicData>
            </a:graphic>
          </wp:inline>
        </w:drawing>
      </w:r>
    </w:p>
    <w:p w14:paraId="1BD0831D"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Para encontrar el ID del proceso y el ID del proceso principal del </w:t>
      </w:r>
      <w:proofErr w:type="spellStart"/>
      <w:r w:rsidRPr="00CA662A">
        <w:rPr>
          <w:rFonts w:ascii="Open Sans" w:eastAsia="Times New Roman" w:hAnsi="Open Sans" w:cs="Open Sans"/>
          <w:color w:val="212529"/>
          <w:sz w:val="20"/>
          <w:szCs w:val="20"/>
          <w:lang w:eastAsia="es-AR"/>
        </w:rPr>
        <w:t>shell</w:t>
      </w:r>
      <w:proofErr w:type="spellEnd"/>
      <w:r w:rsidRPr="00CA662A">
        <w:rPr>
          <w:rFonts w:ascii="Open Sans" w:eastAsia="Times New Roman" w:hAnsi="Open Sans" w:cs="Open Sans"/>
          <w:color w:val="212529"/>
          <w:sz w:val="20"/>
          <w:szCs w:val="20"/>
          <w:lang w:eastAsia="es-AR"/>
        </w:rPr>
        <w:t xml:space="preserve"> actual, ejecute:</w:t>
      </w:r>
    </w:p>
    <w:p w14:paraId="2942A69C"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echo $$</w:t>
      </w:r>
    </w:p>
    <w:p w14:paraId="7CFE758D"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echo $PPID</w:t>
      </w:r>
    </w:p>
    <w:p w14:paraId="48F09BFB" w14:textId="77777777" w:rsidR="00CA662A" w:rsidRPr="0032318E" w:rsidRDefault="00CA662A">
      <w:pPr>
        <w:rPr>
          <w:sz w:val="20"/>
          <w:szCs w:val="20"/>
          <w:lang w:val="en-US"/>
        </w:rPr>
      </w:pPr>
      <w:r w:rsidRPr="0032318E">
        <w:rPr>
          <w:noProof/>
          <w:sz w:val="20"/>
          <w:szCs w:val="20"/>
          <w:lang w:eastAsia="es-AR"/>
        </w:rPr>
        <w:drawing>
          <wp:inline distT="0" distB="0" distL="0" distR="0" wp14:anchorId="5133FDCE" wp14:editId="529C9D1B">
            <wp:extent cx="4838700" cy="923925"/>
            <wp:effectExtent l="0" t="0" r="0" b="9525"/>
            <wp:docPr id="3" name="Imagen 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baj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923925"/>
                    </a:xfrm>
                    <a:prstGeom prst="rect">
                      <a:avLst/>
                    </a:prstGeom>
                    <a:noFill/>
                    <a:ln>
                      <a:noFill/>
                    </a:ln>
                  </pic:spPr>
                </pic:pic>
              </a:graphicData>
            </a:graphic>
          </wp:inline>
        </w:drawing>
      </w:r>
    </w:p>
    <w:p w14:paraId="519CCC77"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Una vez que ejecute un comando o programa (por ejemplo, </w:t>
      </w:r>
      <w:proofErr w:type="spellStart"/>
      <w:r w:rsidRPr="00CA662A">
        <w:rPr>
          <w:rFonts w:ascii="Open Sans" w:eastAsia="Times New Roman" w:hAnsi="Open Sans" w:cs="Open Sans"/>
          <w:color w:val="212529"/>
          <w:sz w:val="20"/>
          <w:szCs w:val="20"/>
          <w:lang w:eastAsia="es-AR"/>
        </w:rPr>
        <w:t>cloudcmd</w:t>
      </w:r>
      <w:proofErr w:type="spellEnd"/>
      <w:r w:rsidRPr="00CA662A">
        <w:rPr>
          <w:rFonts w:ascii="Open Sans" w:eastAsia="Times New Roman" w:hAnsi="Open Sans" w:cs="Open Sans"/>
          <w:color w:val="212529"/>
          <w:sz w:val="20"/>
          <w:szCs w:val="20"/>
          <w:lang w:eastAsia="es-AR"/>
        </w:rPr>
        <w:t xml:space="preserve"> - </w:t>
      </w:r>
      <w:proofErr w:type="spellStart"/>
      <w:r w:rsidRPr="00CA662A">
        <w:rPr>
          <w:rFonts w:ascii="Open Sans" w:eastAsia="Times New Roman" w:hAnsi="Open Sans" w:cs="Open Sans"/>
          <w:color w:val="212529"/>
          <w:sz w:val="20"/>
          <w:szCs w:val="20"/>
          <w:lang w:eastAsia="es-AR"/>
        </w:rPr>
        <w:t>CloudCommander</w:t>
      </w:r>
      <w:proofErr w:type="spellEnd"/>
      <w:r w:rsidRPr="00CA662A">
        <w:rPr>
          <w:rFonts w:ascii="Open Sans" w:eastAsia="Times New Roman" w:hAnsi="Open Sans" w:cs="Open Sans"/>
          <w:color w:val="212529"/>
          <w:sz w:val="20"/>
          <w:szCs w:val="20"/>
          <w:lang w:eastAsia="es-AR"/>
        </w:rPr>
        <w:t>), iniciará un proceso en el sistema. Puede iniciar un proceso en primer plano (interactivo) de la siguiente manera, se conectará al terminal y un usuario puede enviarlo de entrada:</w:t>
      </w:r>
    </w:p>
    <w:p w14:paraId="075CDABC"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cloudcmd</w:t>
      </w:r>
      <w:proofErr w:type="spellEnd"/>
    </w:p>
    <w:p w14:paraId="1040082F" w14:textId="77777777" w:rsidR="00CA662A" w:rsidRPr="0032318E" w:rsidRDefault="00CA662A">
      <w:pPr>
        <w:rPr>
          <w:sz w:val="20"/>
          <w:szCs w:val="20"/>
          <w:lang w:val="en-US"/>
        </w:rPr>
      </w:pPr>
      <w:r w:rsidRPr="0032318E">
        <w:rPr>
          <w:noProof/>
          <w:sz w:val="20"/>
          <w:szCs w:val="20"/>
          <w:lang w:eastAsia="es-AR"/>
        </w:rPr>
        <w:drawing>
          <wp:inline distT="0" distB="0" distL="0" distR="0" wp14:anchorId="5D43E368" wp14:editId="1077FB61">
            <wp:extent cx="3200400" cy="866775"/>
            <wp:effectExtent l="0" t="0" r="0"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866775"/>
                    </a:xfrm>
                    <a:prstGeom prst="rect">
                      <a:avLst/>
                    </a:prstGeom>
                    <a:noFill/>
                    <a:ln>
                      <a:noFill/>
                    </a:ln>
                  </pic:spPr>
                </pic:pic>
              </a:graphicData>
            </a:graphic>
          </wp:inline>
        </w:drawing>
      </w:r>
    </w:p>
    <w:p w14:paraId="0386BB29"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Para iniciar un proceso en segundo plano (no interactivo), use el símbolo </w:t>
      </w:r>
      <w:proofErr w:type="gramStart"/>
      <w:r w:rsidRPr="00CA662A">
        <w:rPr>
          <w:rFonts w:ascii="Consolas" w:eastAsia="Times New Roman" w:hAnsi="Consolas" w:cs="Courier New"/>
          <w:color w:val="E83E8C"/>
          <w:sz w:val="20"/>
          <w:szCs w:val="20"/>
          <w:lang w:eastAsia="es-AR"/>
        </w:rPr>
        <w:t>&amp; </w:t>
      </w:r>
      <w:r w:rsidRPr="00CA662A">
        <w:rPr>
          <w:rFonts w:ascii="Open Sans" w:eastAsia="Times New Roman" w:hAnsi="Open Sans" w:cs="Open Sans"/>
          <w:color w:val="212529"/>
          <w:sz w:val="20"/>
          <w:szCs w:val="20"/>
          <w:lang w:eastAsia="es-AR"/>
        </w:rPr>
        <w:t>,</w:t>
      </w:r>
      <w:proofErr w:type="gramEnd"/>
      <w:r w:rsidRPr="00CA662A">
        <w:rPr>
          <w:rFonts w:ascii="Open Sans" w:eastAsia="Times New Roman" w:hAnsi="Open Sans" w:cs="Open Sans"/>
          <w:color w:val="212529"/>
          <w:sz w:val="20"/>
          <w:szCs w:val="20"/>
          <w:lang w:eastAsia="es-AR"/>
        </w:rPr>
        <w:t xml:space="preserve"> aquí, el proceso no lee la entrada de un usuario hasta que se mueve al primer plano.</w:t>
      </w:r>
    </w:p>
    <w:p w14:paraId="62C6BD54"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cloudcmd</w:t>
      </w:r>
      <w:proofErr w:type="spellEnd"/>
      <w:r w:rsidRPr="00CA662A">
        <w:rPr>
          <w:rFonts w:ascii="Consolas" w:eastAsia="Times New Roman" w:hAnsi="Consolas" w:cs="Courier New"/>
          <w:color w:val="212529"/>
          <w:sz w:val="20"/>
          <w:szCs w:val="20"/>
          <w:lang w:eastAsia="es-AR"/>
        </w:rPr>
        <w:t>&amp;</w:t>
      </w:r>
    </w:p>
    <w:p w14:paraId="7D5A2A83"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jobs</w:t>
      </w:r>
      <w:proofErr w:type="spellEnd"/>
    </w:p>
    <w:p w14:paraId="071DCC1E" w14:textId="77777777" w:rsidR="00CA662A" w:rsidRPr="0032318E" w:rsidRDefault="00CA662A">
      <w:pPr>
        <w:rPr>
          <w:sz w:val="20"/>
          <w:szCs w:val="20"/>
          <w:lang w:val="en-US"/>
        </w:rPr>
      </w:pPr>
      <w:r w:rsidRPr="0032318E">
        <w:rPr>
          <w:noProof/>
          <w:sz w:val="20"/>
          <w:szCs w:val="20"/>
          <w:lang w:eastAsia="es-AR"/>
        </w:rPr>
        <w:drawing>
          <wp:inline distT="0" distB="0" distL="0" distR="0" wp14:anchorId="65F36F9C" wp14:editId="470D966D">
            <wp:extent cx="4781550" cy="1647825"/>
            <wp:effectExtent l="0" t="0" r="0" b="9525"/>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1647825"/>
                    </a:xfrm>
                    <a:prstGeom prst="rect">
                      <a:avLst/>
                    </a:prstGeom>
                    <a:noFill/>
                    <a:ln>
                      <a:noFill/>
                    </a:ln>
                  </pic:spPr>
                </pic:pic>
              </a:graphicData>
            </a:graphic>
          </wp:inline>
        </w:drawing>
      </w:r>
    </w:p>
    <w:p w14:paraId="1D2C5D5D"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También puede enviar un proceso a un segundo plano suspendiéndolo usando </w:t>
      </w:r>
      <w:r w:rsidRPr="00CA662A">
        <w:rPr>
          <w:rFonts w:ascii="Consolas" w:eastAsia="Times New Roman" w:hAnsi="Consolas" w:cs="Courier New"/>
          <w:color w:val="E83E8C"/>
          <w:sz w:val="20"/>
          <w:szCs w:val="20"/>
          <w:lang w:eastAsia="es-AR"/>
        </w:rPr>
        <w:t>[</w:t>
      </w:r>
      <w:proofErr w:type="spellStart"/>
      <w:r w:rsidRPr="00CA662A">
        <w:rPr>
          <w:rFonts w:ascii="Consolas" w:eastAsia="Times New Roman" w:hAnsi="Consolas" w:cs="Courier New"/>
          <w:color w:val="E83E8C"/>
          <w:sz w:val="20"/>
          <w:szCs w:val="20"/>
          <w:lang w:eastAsia="es-AR"/>
        </w:rPr>
        <w:t>Ctrl</w:t>
      </w:r>
      <w:proofErr w:type="spellEnd"/>
      <w:r w:rsidRPr="00CA662A">
        <w:rPr>
          <w:rFonts w:ascii="Consolas" w:eastAsia="Times New Roman" w:hAnsi="Consolas" w:cs="Courier New"/>
          <w:color w:val="E83E8C"/>
          <w:sz w:val="20"/>
          <w:szCs w:val="20"/>
          <w:lang w:eastAsia="es-AR"/>
        </w:rPr>
        <w:t xml:space="preserve"> + Z</w:t>
      </w:r>
      <w:proofErr w:type="gramStart"/>
      <w:r w:rsidRPr="00CA662A">
        <w:rPr>
          <w:rFonts w:ascii="Consolas" w:eastAsia="Times New Roman" w:hAnsi="Consolas" w:cs="Courier New"/>
          <w:color w:val="E83E8C"/>
          <w:sz w:val="20"/>
          <w:szCs w:val="20"/>
          <w:lang w:eastAsia="es-AR"/>
        </w:rPr>
        <w:t>] </w:t>
      </w:r>
      <w:r w:rsidRPr="00CA662A">
        <w:rPr>
          <w:rFonts w:ascii="Open Sans" w:eastAsia="Times New Roman" w:hAnsi="Open Sans" w:cs="Open Sans"/>
          <w:color w:val="212529"/>
          <w:sz w:val="20"/>
          <w:szCs w:val="20"/>
          <w:lang w:eastAsia="es-AR"/>
        </w:rPr>
        <w:t>,</w:t>
      </w:r>
      <w:proofErr w:type="gramEnd"/>
      <w:r w:rsidRPr="00CA662A">
        <w:rPr>
          <w:rFonts w:ascii="Open Sans" w:eastAsia="Times New Roman" w:hAnsi="Open Sans" w:cs="Open Sans"/>
          <w:color w:val="212529"/>
          <w:sz w:val="20"/>
          <w:szCs w:val="20"/>
          <w:lang w:eastAsia="es-AR"/>
        </w:rPr>
        <w:t xml:space="preserve"> esto enviará la señal SIGSTOP al proceso, deteniendo así sus operaciones; se vuelve inactivo:</w:t>
      </w:r>
    </w:p>
    <w:p w14:paraId="4A0670AE"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xml:space="preserve"># </w:t>
      </w:r>
      <w:proofErr w:type="gramStart"/>
      <w:r w:rsidRPr="00CA662A">
        <w:rPr>
          <w:rFonts w:ascii="Consolas" w:eastAsia="Times New Roman" w:hAnsi="Consolas" w:cs="Courier New"/>
          <w:color w:val="212529"/>
          <w:sz w:val="20"/>
          <w:szCs w:val="20"/>
          <w:lang w:val="en-US" w:eastAsia="es-AR"/>
        </w:rPr>
        <w:t>tar</w:t>
      </w:r>
      <w:proofErr w:type="gramEnd"/>
      <w:r w:rsidRPr="00CA662A">
        <w:rPr>
          <w:rFonts w:ascii="Consolas" w:eastAsia="Times New Roman" w:hAnsi="Consolas" w:cs="Courier New"/>
          <w:color w:val="212529"/>
          <w:sz w:val="20"/>
          <w:szCs w:val="20"/>
          <w:lang w:val="en-US" w:eastAsia="es-AR"/>
        </w:rPr>
        <w:t xml:space="preserve"> -</w:t>
      </w:r>
      <w:proofErr w:type="spellStart"/>
      <w:r w:rsidRPr="00CA662A">
        <w:rPr>
          <w:rFonts w:ascii="Consolas" w:eastAsia="Times New Roman" w:hAnsi="Consolas" w:cs="Courier New"/>
          <w:color w:val="212529"/>
          <w:sz w:val="20"/>
          <w:szCs w:val="20"/>
          <w:lang w:val="en-US" w:eastAsia="es-AR"/>
        </w:rPr>
        <w:t>cf</w:t>
      </w:r>
      <w:proofErr w:type="spellEnd"/>
      <w:r w:rsidRPr="00CA662A">
        <w:rPr>
          <w:rFonts w:ascii="Consolas" w:eastAsia="Times New Roman" w:hAnsi="Consolas" w:cs="Courier New"/>
          <w:color w:val="212529"/>
          <w:sz w:val="20"/>
          <w:szCs w:val="20"/>
          <w:lang w:val="en-US" w:eastAsia="es-AR"/>
        </w:rPr>
        <w:t xml:space="preserve"> backup.tar /backups/*  </w:t>
      </w:r>
      <w:r w:rsidRPr="00CA662A">
        <w:rPr>
          <w:rFonts w:ascii="Consolas" w:eastAsia="Times New Roman" w:hAnsi="Consolas" w:cs="Courier New"/>
          <w:b/>
          <w:bCs/>
          <w:color w:val="212529"/>
          <w:sz w:val="20"/>
          <w:szCs w:val="20"/>
          <w:lang w:val="en-US" w:eastAsia="es-AR"/>
        </w:rPr>
        <w:t xml:space="preserve">#press </w:t>
      </w:r>
      <w:proofErr w:type="spellStart"/>
      <w:r w:rsidRPr="00CA662A">
        <w:rPr>
          <w:rFonts w:ascii="Consolas" w:eastAsia="Times New Roman" w:hAnsi="Consolas" w:cs="Courier New"/>
          <w:b/>
          <w:bCs/>
          <w:color w:val="212529"/>
          <w:sz w:val="20"/>
          <w:szCs w:val="20"/>
          <w:lang w:val="en-US" w:eastAsia="es-AR"/>
        </w:rPr>
        <w:t>Ctrl+Z</w:t>
      </w:r>
      <w:proofErr w:type="spellEnd"/>
    </w:p>
    <w:p w14:paraId="741DB061"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lastRenderedPageBreak/>
        <w:t xml:space="preserve"># </w:t>
      </w:r>
      <w:proofErr w:type="spellStart"/>
      <w:r w:rsidRPr="00CA662A">
        <w:rPr>
          <w:rFonts w:ascii="Consolas" w:eastAsia="Times New Roman" w:hAnsi="Consolas" w:cs="Courier New"/>
          <w:color w:val="212529"/>
          <w:sz w:val="20"/>
          <w:szCs w:val="20"/>
          <w:lang w:eastAsia="es-AR"/>
        </w:rPr>
        <w:t>jobs</w:t>
      </w:r>
      <w:proofErr w:type="spellEnd"/>
    </w:p>
    <w:p w14:paraId="32046C08"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Para continuar ejecutando el comando suspendido anteriormente en segundo plano, use el comando </w:t>
      </w:r>
      <w:proofErr w:type="spellStart"/>
      <w:r w:rsidRPr="00CA662A">
        <w:rPr>
          <w:rFonts w:ascii="Open Sans" w:eastAsia="Times New Roman" w:hAnsi="Open Sans" w:cs="Open Sans"/>
          <w:color w:val="212529"/>
          <w:sz w:val="20"/>
          <w:szCs w:val="20"/>
          <w:lang w:eastAsia="es-AR"/>
        </w:rPr>
        <w:t>bg</w:t>
      </w:r>
      <w:proofErr w:type="spellEnd"/>
      <w:r w:rsidRPr="00CA662A">
        <w:rPr>
          <w:rFonts w:ascii="Open Sans" w:eastAsia="Times New Roman" w:hAnsi="Open Sans" w:cs="Open Sans"/>
          <w:color w:val="212529"/>
          <w:sz w:val="20"/>
          <w:szCs w:val="20"/>
          <w:lang w:eastAsia="es-AR"/>
        </w:rPr>
        <w:t>:</w:t>
      </w:r>
    </w:p>
    <w:p w14:paraId="6EB12CDF"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bg</w:t>
      </w:r>
      <w:proofErr w:type="spellEnd"/>
    </w:p>
    <w:p w14:paraId="1E13492C"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Para enviar un proceso en segundo plano al primer plano, use el comando </w:t>
      </w:r>
      <w:proofErr w:type="spellStart"/>
      <w:r w:rsidRPr="00CA662A">
        <w:rPr>
          <w:rFonts w:ascii="Open Sans" w:eastAsia="Times New Roman" w:hAnsi="Open Sans" w:cs="Open Sans"/>
          <w:color w:val="212529"/>
          <w:sz w:val="20"/>
          <w:szCs w:val="20"/>
          <w:lang w:eastAsia="es-AR"/>
        </w:rPr>
        <w:t>fg</w:t>
      </w:r>
      <w:proofErr w:type="spellEnd"/>
      <w:r w:rsidRPr="00CA662A">
        <w:rPr>
          <w:rFonts w:ascii="Open Sans" w:eastAsia="Times New Roman" w:hAnsi="Open Sans" w:cs="Open Sans"/>
          <w:color w:val="212529"/>
          <w:sz w:val="20"/>
          <w:szCs w:val="20"/>
          <w:lang w:eastAsia="es-AR"/>
        </w:rPr>
        <w:t xml:space="preserve"> junto con el ID del trabajo así:</w:t>
      </w:r>
    </w:p>
    <w:p w14:paraId="64EACEA9"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jobs</w:t>
      </w:r>
      <w:proofErr w:type="spellEnd"/>
    </w:p>
    <w:p w14:paraId="1F0713A5"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fg</w:t>
      </w:r>
      <w:proofErr w:type="spellEnd"/>
      <w:r w:rsidRPr="00CA662A">
        <w:rPr>
          <w:rFonts w:ascii="Consolas" w:eastAsia="Times New Roman" w:hAnsi="Consolas" w:cs="Courier New"/>
          <w:color w:val="212529"/>
          <w:sz w:val="20"/>
          <w:szCs w:val="20"/>
          <w:lang w:eastAsia="es-AR"/>
        </w:rPr>
        <w:t xml:space="preserve"> %1</w:t>
      </w:r>
    </w:p>
    <w:p w14:paraId="6D896A25" w14:textId="77777777" w:rsidR="00CA662A" w:rsidRPr="0032318E" w:rsidRDefault="00CA662A">
      <w:pPr>
        <w:rPr>
          <w:sz w:val="20"/>
          <w:szCs w:val="20"/>
          <w:lang w:val="en-US"/>
        </w:rPr>
      </w:pPr>
      <w:r w:rsidRPr="0032318E">
        <w:rPr>
          <w:noProof/>
          <w:sz w:val="20"/>
          <w:szCs w:val="20"/>
          <w:lang w:eastAsia="es-AR"/>
        </w:rPr>
        <w:drawing>
          <wp:inline distT="0" distB="0" distL="0" distR="0" wp14:anchorId="6F50BCDF" wp14:editId="076A98B9">
            <wp:extent cx="5400040" cy="1954530"/>
            <wp:effectExtent l="0" t="0" r="0" b="762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954530"/>
                    </a:xfrm>
                    <a:prstGeom prst="rect">
                      <a:avLst/>
                    </a:prstGeom>
                    <a:noFill/>
                    <a:ln>
                      <a:noFill/>
                    </a:ln>
                  </pic:spPr>
                </pic:pic>
              </a:graphicData>
            </a:graphic>
          </wp:inline>
        </w:drawing>
      </w:r>
    </w:p>
    <w:p w14:paraId="4BB9F90A"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También te puede interesar: Cómo iniciar el comando de Linux en segundo plano y desconectar el proceso en la terminal</w:t>
      </w:r>
    </w:p>
    <w:p w14:paraId="3893C82E"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Durante la ejecución, un proceso cambia de un estado a otro dependiendo de su entorno/circunstancias. En Linux, un proceso tiene los siguientes estados posibles:</w:t>
      </w:r>
    </w:p>
    <w:p w14:paraId="1873547F" w14:textId="77777777" w:rsidR="00CA662A" w:rsidRPr="00CA662A" w:rsidRDefault="00CA662A" w:rsidP="00CA662A">
      <w:pPr>
        <w:numPr>
          <w:ilvl w:val="0"/>
          <w:numId w:val="4"/>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En ejecución: aquí está ejecutándose (es el proceso actual en el sistema) o está listo para ejecutarse (está esperando ser asignado a una de las CPU).</w:t>
      </w:r>
    </w:p>
    <w:p w14:paraId="1B7D4011" w14:textId="77777777" w:rsidR="00CA662A" w:rsidRPr="00CA662A" w:rsidRDefault="00CA662A" w:rsidP="00CA662A">
      <w:pPr>
        <w:numPr>
          <w:ilvl w:val="0"/>
          <w:numId w:val="4"/>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En espera: en este estado, un proceso está esperando que ocurra un evento o un recurso del sistema. Además, el </w:t>
      </w:r>
      <w:proofErr w:type="spellStart"/>
      <w:r w:rsidRPr="00CA662A">
        <w:rPr>
          <w:rFonts w:ascii="Open Sans" w:eastAsia="Times New Roman" w:hAnsi="Open Sans" w:cs="Open Sans"/>
          <w:color w:val="212529"/>
          <w:sz w:val="20"/>
          <w:szCs w:val="20"/>
          <w:lang w:eastAsia="es-AR"/>
        </w:rPr>
        <w:t>kernel</w:t>
      </w:r>
      <w:proofErr w:type="spellEnd"/>
      <w:r w:rsidRPr="00CA662A">
        <w:rPr>
          <w:rFonts w:ascii="Open Sans" w:eastAsia="Times New Roman" w:hAnsi="Open Sans" w:cs="Open Sans"/>
          <w:color w:val="212529"/>
          <w:sz w:val="20"/>
          <w:szCs w:val="20"/>
          <w:lang w:eastAsia="es-AR"/>
        </w:rPr>
        <w:t xml:space="preserve"> también diferencia entre dos tipos de procesos de espera; Los procesos de espera interrumpibles - pueden ser interrumpidos por señales y los procesos de espera ininterrumpida - están esperando directamente en las condiciones del hardware y no pueden ser interrumpidos por ningún evento/señal.</w:t>
      </w:r>
    </w:p>
    <w:p w14:paraId="2F0F7AEF" w14:textId="77777777" w:rsidR="00CA662A" w:rsidRPr="00CA662A" w:rsidRDefault="00CA662A" w:rsidP="00CA662A">
      <w:pPr>
        <w:numPr>
          <w:ilvl w:val="0"/>
          <w:numId w:val="4"/>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Detenido: en este estado, un proceso se detuvo, generalmente al recibir una señal. Por ejemplo, un proceso que se está depurando.</w:t>
      </w:r>
    </w:p>
    <w:p w14:paraId="7FEBE37C" w14:textId="77777777" w:rsidR="00CA662A" w:rsidRPr="00CA662A" w:rsidRDefault="00CA662A" w:rsidP="00CA662A">
      <w:pPr>
        <w:numPr>
          <w:ilvl w:val="0"/>
          <w:numId w:val="4"/>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Zombi: aquí, un proceso está muerto, se ha detenido pero todavía tiene una entrada en la tabla de procesos.</w:t>
      </w:r>
    </w:p>
    <w:p w14:paraId="178302E3"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Hay varias herramientas de Linux para ver/enumerar los procesos en ejecución en el sistema, los dos tradicionales y más conocidos son los comandos principales:</w:t>
      </w:r>
    </w:p>
    <w:p w14:paraId="1812753D"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Muestra información sobre una selección de los procesos activos en el sistema como se muestra a continuación:</w:t>
      </w:r>
    </w:p>
    <w:p w14:paraId="17287689"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ps</w:t>
      </w:r>
      <w:proofErr w:type="spellEnd"/>
    </w:p>
    <w:p w14:paraId="0658234A"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ps</w:t>
      </w:r>
      <w:proofErr w:type="spellEnd"/>
      <w:r w:rsidRPr="00CA662A">
        <w:rPr>
          <w:rFonts w:ascii="Consolas" w:eastAsia="Times New Roman" w:hAnsi="Consolas" w:cs="Courier New"/>
          <w:color w:val="212529"/>
          <w:sz w:val="20"/>
          <w:szCs w:val="20"/>
          <w:lang w:eastAsia="es-AR"/>
        </w:rPr>
        <w:t xml:space="preserve"> -e | head </w:t>
      </w:r>
    </w:p>
    <w:p w14:paraId="7E4E863A" w14:textId="77777777" w:rsidR="00CA662A" w:rsidRPr="0032318E" w:rsidRDefault="00CA662A">
      <w:pPr>
        <w:rPr>
          <w:sz w:val="20"/>
          <w:szCs w:val="20"/>
          <w:lang w:val="en-US"/>
        </w:rPr>
      </w:pPr>
      <w:r w:rsidRPr="0032318E">
        <w:rPr>
          <w:noProof/>
          <w:sz w:val="20"/>
          <w:szCs w:val="20"/>
          <w:lang w:eastAsia="es-AR"/>
        </w:rPr>
        <w:lastRenderedPageBreak/>
        <w:drawing>
          <wp:inline distT="0" distB="0" distL="0" distR="0" wp14:anchorId="1F719F4A" wp14:editId="64F8A88E">
            <wp:extent cx="5210175" cy="3095625"/>
            <wp:effectExtent l="0" t="0" r="9525"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3095625"/>
                    </a:xfrm>
                    <a:prstGeom prst="rect">
                      <a:avLst/>
                    </a:prstGeom>
                    <a:noFill/>
                    <a:ln>
                      <a:noFill/>
                    </a:ln>
                  </pic:spPr>
                </pic:pic>
              </a:graphicData>
            </a:graphic>
          </wp:inline>
        </w:drawing>
      </w:r>
    </w:p>
    <w:p w14:paraId="25804FB1"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vista dinámica en tiempo real de un sistema en ejecución como se muestra en la captura de pantalla a continuación:</w:t>
      </w:r>
    </w:p>
    <w:p w14:paraId="467DED13"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top </w:t>
      </w:r>
    </w:p>
    <w:p w14:paraId="67FCDF72" w14:textId="77777777" w:rsidR="00CA662A" w:rsidRPr="0032318E" w:rsidRDefault="00CA662A">
      <w:pPr>
        <w:rPr>
          <w:sz w:val="20"/>
          <w:szCs w:val="20"/>
          <w:lang w:val="en-US"/>
        </w:rPr>
      </w:pPr>
      <w:r w:rsidRPr="0032318E">
        <w:rPr>
          <w:noProof/>
          <w:sz w:val="20"/>
          <w:szCs w:val="20"/>
          <w:lang w:eastAsia="es-AR"/>
        </w:rPr>
        <w:drawing>
          <wp:inline distT="0" distB="0" distL="0" distR="0" wp14:anchorId="32674526" wp14:editId="3ED49C6B">
            <wp:extent cx="5400040" cy="3023235"/>
            <wp:effectExtent l="0" t="0" r="0" b="5715"/>
            <wp:docPr id="8" name="Imagen 8" descr="Imagen que contiene texto, verde, grande,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 verde, grande, firm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23235"/>
                    </a:xfrm>
                    <a:prstGeom prst="rect">
                      <a:avLst/>
                    </a:prstGeom>
                    <a:noFill/>
                    <a:ln>
                      <a:noFill/>
                    </a:ln>
                  </pic:spPr>
                </pic:pic>
              </a:graphicData>
            </a:graphic>
          </wp:inline>
        </w:drawing>
      </w:r>
    </w:p>
    <w:p w14:paraId="6B1507AE"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Lea esto para ver más ejemplos de uso principales: 12 ejemplos de comandos TOP en Linux</w:t>
      </w:r>
    </w:p>
    <w:p w14:paraId="20D4944D"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proofErr w:type="spellStart"/>
      <w:r w:rsidRPr="00CA662A">
        <w:rPr>
          <w:rFonts w:ascii="Open Sans" w:eastAsia="Times New Roman" w:hAnsi="Open Sans" w:cs="Open Sans"/>
          <w:color w:val="212529"/>
          <w:sz w:val="20"/>
          <w:szCs w:val="20"/>
          <w:lang w:eastAsia="es-AR"/>
        </w:rPr>
        <w:t>Glances</w:t>
      </w:r>
      <w:proofErr w:type="spellEnd"/>
      <w:r w:rsidRPr="00CA662A">
        <w:rPr>
          <w:rFonts w:ascii="Open Sans" w:eastAsia="Times New Roman" w:hAnsi="Open Sans" w:cs="Open Sans"/>
          <w:color w:val="212529"/>
          <w:sz w:val="20"/>
          <w:szCs w:val="20"/>
          <w:lang w:eastAsia="es-AR"/>
        </w:rPr>
        <w:t xml:space="preserve"> es una herramienta de supervisión del sistema relativamente nueva con funciones avanzadas:</w:t>
      </w:r>
    </w:p>
    <w:p w14:paraId="164A0BA4"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CA662A">
        <w:rPr>
          <w:rFonts w:ascii="Consolas" w:eastAsia="Times New Roman" w:hAnsi="Consolas" w:cs="Courier New"/>
          <w:color w:val="212529"/>
          <w:sz w:val="20"/>
          <w:szCs w:val="20"/>
          <w:lang w:eastAsia="es-AR"/>
        </w:rPr>
        <w:t xml:space="preserve"># </w:t>
      </w:r>
      <w:proofErr w:type="spellStart"/>
      <w:r w:rsidRPr="00CA662A">
        <w:rPr>
          <w:rFonts w:ascii="Consolas" w:eastAsia="Times New Roman" w:hAnsi="Consolas" w:cs="Courier New"/>
          <w:color w:val="212529"/>
          <w:sz w:val="20"/>
          <w:szCs w:val="20"/>
          <w:lang w:eastAsia="es-AR"/>
        </w:rPr>
        <w:t>glances</w:t>
      </w:r>
      <w:proofErr w:type="spellEnd"/>
    </w:p>
    <w:p w14:paraId="31AD58DD" w14:textId="77777777" w:rsidR="00CA662A" w:rsidRPr="0032318E" w:rsidRDefault="00CA662A">
      <w:pPr>
        <w:rPr>
          <w:sz w:val="20"/>
          <w:szCs w:val="20"/>
          <w:lang w:val="en-US"/>
        </w:rPr>
      </w:pPr>
      <w:r w:rsidRPr="0032318E">
        <w:rPr>
          <w:noProof/>
          <w:sz w:val="20"/>
          <w:szCs w:val="20"/>
          <w:lang w:eastAsia="es-AR"/>
        </w:rPr>
        <w:lastRenderedPageBreak/>
        <w:drawing>
          <wp:inline distT="0" distB="0" distL="0" distR="0" wp14:anchorId="7D8197FF" wp14:editId="6FB11DC0">
            <wp:extent cx="5400040" cy="2886075"/>
            <wp:effectExtent l="0" t="0" r="0" b="9525"/>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886075"/>
                    </a:xfrm>
                    <a:prstGeom prst="rect">
                      <a:avLst/>
                    </a:prstGeom>
                    <a:noFill/>
                    <a:ln>
                      <a:noFill/>
                    </a:ln>
                  </pic:spPr>
                </pic:pic>
              </a:graphicData>
            </a:graphic>
          </wp:inline>
        </w:drawing>
      </w:r>
    </w:p>
    <w:p w14:paraId="6236D84C"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Para obtener una guía de uso completa, lea: </w:t>
      </w:r>
      <w:proofErr w:type="spellStart"/>
      <w:r w:rsidRPr="00CA662A">
        <w:rPr>
          <w:rFonts w:ascii="Open Sans" w:eastAsia="Times New Roman" w:hAnsi="Open Sans" w:cs="Open Sans"/>
          <w:color w:val="212529"/>
          <w:sz w:val="20"/>
          <w:szCs w:val="20"/>
          <w:lang w:eastAsia="es-AR"/>
        </w:rPr>
        <w:t>Glances</w:t>
      </w:r>
      <w:proofErr w:type="spellEnd"/>
      <w:r w:rsidRPr="00CA662A">
        <w:rPr>
          <w:rFonts w:ascii="Open Sans" w:eastAsia="Times New Roman" w:hAnsi="Open Sans" w:cs="Open Sans"/>
          <w:color w:val="212529"/>
          <w:sz w:val="20"/>
          <w:szCs w:val="20"/>
          <w:lang w:eastAsia="es-AR"/>
        </w:rPr>
        <w:t>: una herramienta avanzada de monitoreo del sistema en tiempo real para Linux</w:t>
      </w:r>
    </w:p>
    <w:p w14:paraId="6D14B66C"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Hay varias otras herramientas útiles de monitoreo del sistema Linux que puede usar para enumerar los procesos activos, abra el enlace a continuación para leer más sobre ellos:</w:t>
      </w:r>
    </w:p>
    <w:p w14:paraId="4EA72CC4" w14:textId="77777777" w:rsidR="00CA662A" w:rsidRPr="00CA662A" w:rsidRDefault="00CA662A" w:rsidP="00CA662A">
      <w:pPr>
        <w:numPr>
          <w:ilvl w:val="0"/>
          <w:numId w:val="5"/>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20 herramientas de línea de comandos para supervisar el rendimiento de Linux</w:t>
      </w:r>
    </w:p>
    <w:p w14:paraId="7E6D4BD1" w14:textId="77777777" w:rsidR="00CA662A" w:rsidRPr="00CA662A" w:rsidRDefault="00CA662A" w:rsidP="00CA662A">
      <w:pPr>
        <w:numPr>
          <w:ilvl w:val="0"/>
          <w:numId w:val="5"/>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13 herramientas de supervisión de Linux más útiles</w:t>
      </w:r>
    </w:p>
    <w:p w14:paraId="4202915A" w14:textId="77777777" w:rsidR="00CA662A" w:rsidRPr="00CA662A" w:rsidRDefault="00CA662A" w:rsidP="00CA662A">
      <w:pPr>
        <w:shd w:val="clear" w:color="auto" w:fill="FFFFFF"/>
        <w:spacing w:after="100" w:afterAutospacing="1" w:line="240" w:lineRule="auto"/>
        <w:outlineLvl w:val="2"/>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Cómo controlar procesos en Linux</w:t>
      </w:r>
    </w:p>
    <w:p w14:paraId="778F106B" w14:textId="77777777" w:rsidR="00CA662A" w:rsidRPr="00CA662A" w:rsidRDefault="00CA662A" w:rsidP="00CA662A">
      <w:pPr>
        <w:shd w:val="clear" w:color="auto" w:fill="FFFFFF"/>
        <w:spacing w:after="100" w:afterAutospacing="1" w:line="240" w:lineRule="auto"/>
        <w:rPr>
          <w:rFonts w:ascii="Open Sans" w:eastAsia="Times New Roman" w:hAnsi="Open Sans" w:cs="Open Sans"/>
          <w:color w:val="212529"/>
          <w:sz w:val="20"/>
          <w:szCs w:val="20"/>
          <w:lang w:eastAsia="es-AR"/>
        </w:rPr>
      </w:pPr>
      <w:r w:rsidRPr="00CA662A">
        <w:rPr>
          <w:rFonts w:ascii="Open Sans" w:eastAsia="Times New Roman" w:hAnsi="Open Sans" w:cs="Open Sans"/>
          <w:color w:val="212529"/>
          <w:sz w:val="20"/>
          <w:szCs w:val="20"/>
          <w:lang w:eastAsia="es-AR"/>
        </w:rPr>
        <w:t xml:space="preserve">Linux también tiene algunos comandos para controlar procesos como </w:t>
      </w:r>
      <w:proofErr w:type="spellStart"/>
      <w:r w:rsidRPr="00CA662A">
        <w:rPr>
          <w:rFonts w:ascii="Open Sans" w:eastAsia="Times New Roman" w:hAnsi="Open Sans" w:cs="Open Sans"/>
          <w:color w:val="212529"/>
          <w:sz w:val="20"/>
          <w:szCs w:val="20"/>
          <w:lang w:eastAsia="es-AR"/>
        </w:rPr>
        <w:t>kill</w:t>
      </w:r>
      <w:proofErr w:type="spellEnd"/>
      <w:r w:rsidRPr="00CA662A">
        <w:rPr>
          <w:rFonts w:ascii="Open Sans" w:eastAsia="Times New Roman" w:hAnsi="Open Sans" w:cs="Open Sans"/>
          <w:color w:val="212529"/>
          <w:sz w:val="20"/>
          <w:szCs w:val="20"/>
          <w:lang w:eastAsia="es-AR"/>
        </w:rPr>
        <w:t xml:space="preserve">, </w:t>
      </w:r>
      <w:proofErr w:type="spellStart"/>
      <w:r w:rsidRPr="00CA662A">
        <w:rPr>
          <w:rFonts w:ascii="Open Sans" w:eastAsia="Times New Roman" w:hAnsi="Open Sans" w:cs="Open Sans"/>
          <w:color w:val="212529"/>
          <w:sz w:val="20"/>
          <w:szCs w:val="20"/>
          <w:lang w:eastAsia="es-AR"/>
        </w:rPr>
        <w:t>pkill</w:t>
      </w:r>
      <w:proofErr w:type="spellEnd"/>
      <w:r w:rsidRPr="00CA662A">
        <w:rPr>
          <w:rFonts w:ascii="Open Sans" w:eastAsia="Times New Roman" w:hAnsi="Open Sans" w:cs="Open Sans"/>
          <w:color w:val="212529"/>
          <w:sz w:val="20"/>
          <w:szCs w:val="20"/>
          <w:lang w:eastAsia="es-AR"/>
        </w:rPr>
        <w:t xml:space="preserve">, </w:t>
      </w:r>
      <w:proofErr w:type="spellStart"/>
      <w:r w:rsidRPr="00CA662A">
        <w:rPr>
          <w:rFonts w:ascii="Open Sans" w:eastAsia="Times New Roman" w:hAnsi="Open Sans" w:cs="Open Sans"/>
          <w:color w:val="212529"/>
          <w:sz w:val="20"/>
          <w:szCs w:val="20"/>
          <w:lang w:eastAsia="es-AR"/>
        </w:rPr>
        <w:t>pgrep</w:t>
      </w:r>
      <w:proofErr w:type="spellEnd"/>
      <w:r w:rsidRPr="00CA662A">
        <w:rPr>
          <w:rFonts w:ascii="Open Sans" w:eastAsia="Times New Roman" w:hAnsi="Open Sans" w:cs="Open Sans"/>
          <w:color w:val="212529"/>
          <w:sz w:val="20"/>
          <w:szCs w:val="20"/>
          <w:lang w:eastAsia="es-AR"/>
        </w:rPr>
        <w:t xml:space="preserve"> y </w:t>
      </w:r>
      <w:proofErr w:type="spellStart"/>
      <w:r w:rsidRPr="00CA662A">
        <w:rPr>
          <w:rFonts w:ascii="Open Sans" w:eastAsia="Times New Roman" w:hAnsi="Open Sans" w:cs="Open Sans"/>
          <w:color w:val="212529"/>
          <w:sz w:val="20"/>
          <w:szCs w:val="20"/>
          <w:lang w:eastAsia="es-AR"/>
        </w:rPr>
        <w:t>killall</w:t>
      </w:r>
      <w:proofErr w:type="spellEnd"/>
      <w:r w:rsidRPr="00CA662A">
        <w:rPr>
          <w:rFonts w:ascii="Open Sans" w:eastAsia="Times New Roman" w:hAnsi="Open Sans" w:cs="Open Sans"/>
          <w:color w:val="212529"/>
          <w:sz w:val="20"/>
          <w:szCs w:val="20"/>
          <w:lang w:eastAsia="es-AR"/>
        </w:rPr>
        <w:t>, a continuación se muestran algunos ejemplos básicos de cómo usarlos:</w:t>
      </w:r>
    </w:p>
    <w:p w14:paraId="4675DA33"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xml:space="preserve">$ </w:t>
      </w:r>
      <w:proofErr w:type="spellStart"/>
      <w:r w:rsidRPr="00CA662A">
        <w:rPr>
          <w:rFonts w:ascii="Consolas" w:eastAsia="Times New Roman" w:hAnsi="Consolas" w:cs="Courier New"/>
          <w:color w:val="212529"/>
          <w:sz w:val="20"/>
          <w:szCs w:val="20"/>
          <w:lang w:val="en-US" w:eastAsia="es-AR"/>
        </w:rPr>
        <w:t>pgrep</w:t>
      </w:r>
      <w:proofErr w:type="spellEnd"/>
      <w:r w:rsidRPr="00CA662A">
        <w:rPr>
          <w:rFonts w:ascii="Consolas" w:eastAsia="Times New Roman" w:hAnsi="Consolas" w:cs="Courier New"/>
          <w:color w:val="212529"/>
          <w:sz w:val="20"/>
          <w:szCs w:val="20"/>
          <w:lang w:val="en-US" w:eastAsia="es-AR"/>
        </w:rPr>
        <w:t xml:space="preserve"> -u </w:t>
      </w:r>
      <w:proofErr w:type="spellStart"/>
      <w:r w:rsidRPr="00CA662A">
        <w:rPr>
          <w:rFonts w:ascii="Consolas" w:eastAsia="Times New Roman" w:hAnsi="Consolas" w:cs="Courier New"/>
          <w:color w:val="212529"/>
          <w:sz w:val="20"/>
          <w:szCs w:val="20"/>
          <w:lang w:val="en-US" w:eastAsia="es-AR"/>
        </w:rPr>
        <w:t>tecmint</w:t>
      </w:r>
      <w:proofErr w:type="spellEnd"/>
      <w:r w:rsidRPr="00CA662A">
        <w:rPr>
          <w:rFonts w:ascii="Consolas" w:eastAsia="Times New Roman" w:hAnsi="Consolas" w:cs="Courier New"/>
          <w:color w:val="212529"/>
          <w:sz w:val="20"/>
          <w:szCs w:val="20"/>
          <w:lang w:val="en-US" w:eastAsia="es-AR"/>
        </w:rPr>
        <w:t xml:space="preserve"> top</w:t>
      </w:r>
    </w:p>
    <w:p w14:paraId="32409DC9"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kill 2308</w:t>
      </w:r>
    </w:p>
    <w:p w14:paraId="73F1F7E4"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xml:space="preserve">$ </w:t>
      </w:r>
      <w:proofErr w:type="spellStart"/>
      <w:r w:rsidRPr="00CA662A">
        <w:rPr>
          <w:rFonts w:ascii="Consolas" w:eastAsia="Times New Roman" w:hAnsi="Consolas" w:cs="Courier New"/>
          <w:color w:val="212529"/>
          <w:sz w:val="20"/>
          <w:szCs w:val="20"/>
          <w:lang w:val="en-US" w:eastAsia="es-AR"/>
        </w:rPr>
        <w:t>pgrep</w:t>
      </w:r>
      <w:proofErr w:type="spellEnd"/>
      <w:r w:rsidRPr="00CA662A">
        <w:rPr>
          <w:rFonts w:ascii="Consolas" w:eastAsia="Times New Roman" w:hAnsi="Consolas" w:cs="Courier New"/>
          <w:color w:val="212529"/>
          <w:sz w:val="20"/>
          <w:szCs w:val="20"/>
          <w:lang w:val="en-US" w:eastAsia="es-AR"/>
        </w:rPr>
        <w:t xml:space="preserve"> -u </w:t>
      </w:r>
      <w:proofErr w:type="spellStart"/>
      <w:r w:rsidRPr="00CA662A">
        <w:rPr>
          <w:rFonts w:ascii="Consolas" w:eastAsia="Times New Roman" w:hAnsi="Consolas" w:cs="Courier New"/>
          <w:color w:val="212529"/>
          <w:sz w:val="20"/>
          <w:szCs w:val="20"/>
          <w:lang w:val="en-US" w:eastAsia="es-AR"/>
        </w:rPr>
        <w:t>tecmint</w:t>
      </w:r>
      <w:proofErr w:type="spellEnd"/>
      <w:r w:rsidRPr="00CA662A">
        <w:rPr>
          <w:rFonts w:ascii="Consolas" w:eastAsia="Times New Roman" w:hAnsi="Consolas" w:cs="Courier New"/>
          <w:color w:val="212529"/>
          <w:sz w:val="20"/>
          <w:szCs w:val="20"/>
          <w:lang w:val="en-US" w:eastAsia="es-AR"/>
        </w:rPr>
        <w:t xml:space="preserve"> top</w:t>
      </w:r>
    </w:p>
    <w:p w14:paraId="24BFD7CC"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xml:space="preserve">$ </w:t>
      </w:r>
      <w:proofErr w:type="spellStart"/>
      <w:r w:rsidRPr="00CA662A">
        <w:rPr>
          <w:rFonts w:ascii="Consolas" w:eastAsia="Times New Roman" w:hAnsi="Consolas" w:cs="Courier New"/>
          <w:color w:val="212529"/>
          <w:sz w:val="20"/>
          <w:szCs w:val="20"/>
          <w:lang w:val="en-US" w:eastAsia="es-AR"/>
        </w:rPr>
        <w:t>pgrep</w:t>
      </w:r>
      <w:proofErr w:type="spellEnd"/>
      <w:r w:rsidRPr="00CA662A">
        <w:rPr>
          <w:rFonts w:ascii="Consolas" w:eastAsia="Times New Roman" w:hAnsi="Consolas" w:cs="Courier New"/>
          <w:color w:val="212529"/>
          <w:sz w:val="20"/>
          <w:szCs w:val="20"/>
          <w:lang w:val="en-US" w:eastAsia="es-AR"/>
        </w:rPr>
        <w:t xml:space="preserve"> -u </w:t>
      </w:r>
      <w:proofErr w:type="spellStart"/>
      <w:r w:rsidRPr="00CA662A">
        <w:rPr>
          <w:rFonts w:ascii="Consolas" w:eastAsia="Times New Roman" w:hAnsi="Consolas" w:cs="Courier New"/>
          <w:color w:val="212529"/>
          <w:sz w:val="20"/>
          <w:szCs w:val="20"/>
          <w:lang w:val="en-US" w:eastAsia="es-AR"/>
        </w:rPr>
        <w:t>tecmint</w:t>
      </w:r>
      <w:proofErr w:type="spellEnd"/>
      <w:r w:rsidRPr="00CA662A">
        <w:rPr>
          <w:rFonts w:ascii="Consolas" w:eastAsia="Times New Roman" w:hAnsi="Consolas" w:cs="Courier New"/>
          <w:color w:val="212529"/>
          <w:sz w:val="20"/>
          <w:szCs w:val="20"/>
          <w:lang w:val="en-US" w:eastAsia="es-AR"/>
        </w:rPr>
        <w:t xml:space="preserve"> glances</w:t>
      </w:r>
    </w:p>
    <w:p w14:paraId="6EC66B39"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xml:space="preserve">$ </w:t>
      </w:r>
      <w:proofErr w:type="spellStart"/>
      <w:r w:rsidRPr="00CA662A">
        <w:rPr>
          <w:rFonts w:ascii="Consolas" w:eastAsia="Times New Roman" w:hAnsi="Consolas" w:cs="Courier New"/>
          <w:color w:val="212529"/>
          <w:sz w:val="20"/>
          <w:szCs w:val="20"/>
          <w:lang w:val="en-US" w:eastAsia="es-AR"/>
        </w:rPr>
        <w:t>pkill</w:t>
      </w:r>
      <w:proofErr w:type="spellEnd"/>
      <w:r w:rsidRPr="00CA662A">
        <w:rPr>
          <w:rFonts w:ascii="Consolas" w:eastAsia="Times New Roman" w:hAnsi="Consolas" w:cs="Courier New"/>
          <w:color w:val="212529"/>
          <w:sz w:val="20"/>
          <w:szCs w:val="20"/>
          <w:lang w:val="en-US" w:eastAsia="es-AR"/>
        </w:rPr>
        <w:t xml:space="preserve"> glances</w:t>
      </w:r>
    </w:p>
    <w:p w14:paraId="4D0C59CD" w14:textId="77777777" w:rsidR="00CA662A" w:rsidRPr="00CA662A" w:rsidRDefault="00CA662A" w:rsidP="00CA6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CA662A">
        <w:rPr>
          <w:rFonts w:ascii="Consolas" w:eastAsia="Times New Roman" w:hAnsi="Consolas" w:cs="Courier New"/>
          <w:color w:val="212529"/>
          <w:sz w:val="20"/>
          <w:szCs w:val="20"/>
          <w:lang w:val="en-US" w:eastAsia="es-AR"/>
        </w:rPr>
        <w:t xml:space="preserve">$ </w:t>
      </w:r>
      <w:proofErr w:type="spellStart"/>
      <w:r w:rsidRPr="00CA662A">
        <w:rPr>
          <w:rFonts w:ascii="Consolas" w:eastAsia="Times New Roman" w:hAnsi="Consolas" w:cs="Courier New"/>
          <w:color w:val="212529"/>
          <w:sz w:val="20"/>
          <w:szCs w:val="20"/>
          <w:lang w:val="en-US" w:eastAsia="es-AR"/>
        </w:rPr>
        <w:t>pgrep</w:t>
      </w:r>
      <w:proofErr w:type="spellEnd"/>
      <w:r w:rsidRPr="00CA662A">
        <w:rPr>
          <w:rFonts w:ascii="Consolas" w:eastAsia="Times New Roman" w:hAnsi="Consolas" w:cs="Courier New"/>
          <w:color w:val="212529"/>
          <w:sz w:val="20"/>
          <w:szCs w:val="20"/>
          <w:lang w:val="en-US" w:eastAsia="es-AR"/>
        </w:rPr>
        <w:t xml:space="preserve"> -u </w:t>
      </w:r>
      <w:proofErr w:type="spellStart"/>
      <w:r w:rsidRPr="00CA662A">
        <w:rPr>
          <w:rFonts w:ascii="Consolas" w:eastAsia="Times New Roman" w:hAnsi="Consolas" w:cs="Courier New"/>
          <w:color w:val="212529"/>
          <w:sz w:val="20"/>
          <w:szCs w:val="20"/>
          <w:lang w:val="en-US" w:eastAsia="es-AR"/>
        </w:rPr>
        <w:t>tecmint</w:t>
      </w:r>
      <w:proofErr w:type="spellEnd"/>
      <w:r w:rsidRPr="00CA662A">
        <w:rPr>
          <w:rFonts w:ascii="Consolas" w:eastAsia="Times New Roman" w:hAnsi="Consolas" w:cs="Courier New"/>
          <w:color w:val="212529"/>
          <w:sz w:val="20"/>
          <w:szCs w:val="20"/>
          <w:lang w:val="en-US" w:eastAsia="es-AR"/>
        </w:rPr>
        <w:t xml:space="preserve"> glances</w:t>
      </w:r>
    </w:p>
    <w:p w14:paraId="6DDDDD1E" w14:textId="77777777" w:rsidR="00CA662A" w:rsidRPr="0032318E" w:rsidRDefault="00CA662A">
      <w:pPr>
        <w:rPr>
          <w:sz w:val="20"/>
          <w:szCs w:val="20"/>
          <w:lang w:val="en-US"/>
        </w:rPr>
      </w:pPr>
      <w:r w:rsidRPr="0032318E">
        <w:rPr>
          <w:noProof/>
          <w:sz w:val="20"/>
          <w:szCs w:val="20"/>
          <w:lang w:eastAsia="es-AR"/>
        </w:rPr>
        <w:drawing>
          <wp:inline distT="0" distB="0" distL="0" distR="0" wp14:anchorId="78CF425C" wp14:editId="4231CE1D">
            <wp:extent cx="5400040" cy="2728595"/>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728595"/>
                    </a:xfrm>
                    <a:prstGeom prst="rect">
                      <a:avLst/>
                    </a:prstGeom>
                    <a:noFill/>
                    <a:ln>
                      <a:noFill/>
                    </a:ln>
                  </pic:spPr>
                </pic:pic>
              </a:graphicData>
            </a:graphic>
          </wp:inline>
        </w:drawing>
      </w:r>
    </w:p>
    <w:p w14:paraId="7378CB52"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lastRenderedPageBreak/>
        <w:t>Para aprender a usar estos comandos en profundidad, para matar/terminar procesos activos en Linux, abra los enlaces a continuación:</w:t>
      </w:r>
    </w:p>
    <w:p w14:paraId="7C1CF9B4" w14:textId="77777777" w:rsidR="0032318E" w:rsidRPr="0032318E" w:rsidRDefault="0032318E" w:rsidP="0032318E">
      <w:pPr>
        <w:numPr>
          <w:ilvl w:val="0"/>
          <w:numId w:val="6"/>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 xml:space="preserve">Una guía para los comandos </w:t>
      </w:r>
      <w:proofErr w:type="spellStart"/>
      <w:r w:rsidRPr="0032318E">
        <w:rPr>
          <w:rFonts w:ascii="Open Sans" w:eastAsia="Times New Roman" w:hAnsi="Open Sans" w:cs="Open Sans"/>
          <w:color w:val="212529"/>
          <w:sz w:val="20"/>
          <w:szCs w:val="20"/>
          <w:lang w:eastAsia="es-AR"/>
        </w:rPr>
        <w:t>Kill</w:t>
      </w:r>
      <w:proofErr w:type="spellEnd"/>
      <w:r w:rsidRPr="0032318E">
        <w:rPr>
          <w:rFonts w:ascii="Open Sans" w:eastAsia="Times New Roman" w:hAnsi="Open Sans" w:cs="Open Sans"/>
          <w:color w:val="212529"/>
          <w:sz w:val="20"/>
          <w:szCs w:val="20"/>
          <w:lang w:eastAsia="es-AR"/>
        </w:rPr>
        <w:t xml:space="preserve">, </w:t>
      </w:r>
      <w:proofErr w:type="spellStart"/>
      <w:r w:rsidRPr="0032318E">
        <w:rPr>
          <w:rFonts w:ascii="Open Sans" w:eastAsia="Times New Roman" w:hAnsi="Open Sans" w:cs="Open Sans"/>
          <w:color w:val="212529"/>
          <w:sz w:val="20"/>
          <w:szCs w:val="20"/>
          <w:lang w:eastAsia="es-AR"/>
        </w:rPr>
        <w:t>Pkill</w:t>
      </w:r>
      <w:proofErr w:type="spellEnd"/>
      <w:r w:rsidRPr="0032318E">
        <w:rPr>
          <w:rFonts w:ascii="Open Sans" w:eastAsia="Times New Roman" w:hAnsi="Open Sans" w:cs="Open Sans"/>
          <w:color w:val="212529"/>
          <w:sz w:val="20"/>
          <w:szCs w:val="20"/>
          <w:lang w:eastAsia="es-AR"/>
        </w:rPr>
        <w:t xml:space="preserve"> y </w:t>
      </w:r>
      <w:proofErr w:type="spellStart"/>
      <w:r w:rsidRPr="0032318E">
        <w:rPr>
          <w:rFonts w:ascii="Open Sans" w:eastAsia="Times New Roman" w:hAnsi="Open Sans" w:cs="Open Sans"/>
          <w:color w:val="212529"/>
          <w:sz w:val="20"/>
          <w:szCs w:val="20"/>
          <w:lang w:eastAsia="es-AR"/>
        </w:rPr>
        <w:t>Killall</w:t>
      </w:r>
      <w:proofErr w:type="spellEnd"/>
      <w:r w:rsidRPr="0032318E">
        <w:rPr>
          <w:rFonts w:ascii="Open Sans" w:eastAsia="Times New Roman" w:hAnsi="Open Sans" w:cs="Open Sans"/>
          <w:color w:val="212529"/>
          <w:sz w:val="20"/>
          <w:szCs w:val="20"/>
          <w:lang w:eastAsia="es-AR"/>
        </w:rPr>
        <w:t xml:space="preserve"> para finalizar los procesos de Linux</w:t>
      </w:r>
    </w:p>
    <w:p w14:paraId="7EA46466" w14:textId="77777777" w:rsidR="0032318E" w:rsidRPr="0032318E" w:rsidRDefault="0032318E" w:rsidP="0032318E">
      <w:pPr>
        <w:numPr>
          <w:ilvl w:val="0"/>
          <w:numId w:val="6"/>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Cómo encontrar y eliminar procesos en ejecución en Linux</w:t>
      </w:r>
    </w:p>
    <w:p w14:paraId="03ACA08F"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Tenga en cuenta que puede usarlos para eliminar aplicaciones que no responden en Linux cuando su sistema se congela.</w:t>
      </w:r>
    </w:p>
    <w:p w14:paraId="10983909"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La forma fundamental de controlar los procesos en Linux es enviándoles señales. Hay varias señales que puede enviar a un proceso, para ver todas las señales que se ejecutan:</w:t>
      </w:r>
    </w:p>
    <w:p w14:paraId="3AD0D2C1"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32318E">
        <w:rPr>
          <w:rFonts w:ascii="Consolas" w:eastAsia="Times New Roman" w:hAnsi="Consolas" w:cs="Courier New"/>
          <w:color w:val="212529"/>
          <w:sz w:val="20"/>
          <w:szCs w:val="20"/>
          <w:lang w:eastAsia="es-AR"/>
        </w:rPr>
        <w:t xml:space="preserve">$ </w:t>
      </w:r>
      <w:proofErr w:type="spellStart"/>
      <w:r w:rsidRPr="0032318E">
        <w:rPr>
          <w:rFonts w:ascii="Consolas" w:eastAsia="Times New Roman" w:hAnsi="Consolas" w:cs="Courier New"/>
          <w:color w:val="212529"/>
          <w:sz w:val="20"/>
          <w:szCs w:val="20"/>
          <w:lang w:eastAsia="es-AR"/>
        </w:rPr>
        <w:t>kill</w:t>
      </w:r>
      <w:proofErr w:type="spellEnd"/>
      <w:r w:rsidRPr="0032318E">
        <w:rPr>
          <w:rFonts w:ascii="Consolas" w:eastAsia="Times New Roman" w:hAnsi="Consolas" w:cs="Courier New"/>
          <w:color w:val="212529"/>
          <w:sz w:val="20"/>
          <w:szCs w:val="20"/>
          <w:lang w:eastAsia="es-AR"/>
        </w:rPr>
        <w:t xml:space="preserve"> -l</w:t>
      </w:r>
    </w:p>
    <w:p w14:paraId="783210B3" w14:textId="77777777" w:rsidR="00CA662A" w:rsidRPr="0032318E" w:rsidRDefault="0032318E">
      <w:pPr>
        <w:rPr>
          <w:sz w:val="20"/>
          <w:szCs w:val="20"/>
          <w:lang w:val="en-US"/>
        </w:rPr>
      </w:pPr>
      <w:r w:rsidRPr="0032318E">
        <w:rPr>
          <w:noProof/>
          <w:sz w:val="20"/>
          <w:szCs w:val="20"/>
          <w:lang w:eastAsia="es-AR"/>
        </w:rPr>
        <w:drawing>
          <wp:inline distT="0" distB="0" distL="0" distR="0" wp14:anchorId="0BBD10C5" wp14:editId="6F390E0F">
            <wp:extent cx="5400040" cy="189484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894840"/>
                    </a:xfrm>
                    <a:prstGeom prst="rect">
                      <a:avLst/>
                    </a:prstGeom>
                    <a:noFill/>
                    <a:ln>
                      <a:noFill/>
                    </a:ln>
                  </pic:spPr>
                </pic:pic>
              </a:graphicData>
            </a:graphic>
          </wp:inline>
        </w:drawing>
      </w:r>
    </w:p>
    <w:p w14:paraId="33B79405"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 xml:space="preserve">Para enviar una señal a un proceso, use los comandos </w:t>
      </w:r>
      <w:proofErr w:type="spellStart"/>
      <w:r w:rsidRPr="0032318E">
        <w:rPr>
          <w:rFonts w:ascii="Open Sans" w:eastAsia="Times New Roman" w:hAnsi="Open Sans" w:cs="Open Sans"/>
          <w:color w:val="212529"/>
          <w:sz w:val="20"/>
          <w:szCs w:val="20"/>
          <w:lang w:eastAsia="es-AR"/>
        </w:rPr>
        <w:t>kill</w:t>
      </w:r>
      <w:proofErr w:type="spellEnd"/>
      <w:r w:rsidRPr="0032318E">
        <w:rPr>
          <w:rFonts w:ascii="Open Sans" w:eastAsia="Times New Roman" w:hAnsi="Open Sans" w:cs="Open Sans"/>
          <w:color w:val="212529"/>
          <w:sz w:val="20"/>
          <w:szCs w:val="20"/>
          <w:lang w:eastAsia="es-AR"/>
        </w:rPr>
        <w:t xml:space="preserve">, </w:t>
      </w:r>
      <w:proofErr w:type="spellStart"/>
      <w:r w:rsidRPr="0032318E">
        <w:rPr>
          <w:rFonts w:ascii="Open Sans" w:eastAsia="Times New Roman" w:hAnsi="Open Sans" w:cs="Open Sans"/>
          <w:color w:val="212529"/>
          <w:sz w:val="20"/>
          <w:szCs w:val="20"/>
          <w:lang w:eastAsia="es-AR"/>
        </w:rPr>
        <w:t>pkill</w:t>
      </w:r>
      <w:proofErr w:type="spellEnd"/>
      <w:r w:rsidRPr="0032318E">
        <w:rPr>
          <w:rFonts w:ascii="Open Sans" w:eastAsia="Times New Roman" w:hAnsi="Open Sans" w:cs="Open Sans"/>
          <w:color w:val="212529"/>
          <w:sz w:val="20"/>
          <w:szCs w:val="20"/>
          <w:lang w:eastAsia="es-AR"/>
        </w:rPr>
        <w:t xml:space="preserve"> o </w:t>
      </w:r>
      <w:proofErr w:type="spellStart"/>
      <w:r w:rsidRPr="0032318E">
        <w:rPr>
          <w:rFonts w:ascii="Open Sans" w:eastAsia="Times New Roman" w:hAnsi="Open Sans" w:cs="Open Sans"/>
          <w:color w:val="212529"/>
          <w:sz w:val="20"/>
          <w:szCs w:val="20"/>
          <w:lang w:eastAsia="es-AR"/>
        </w:rPr>
        <w:t>pgrep</w:t>
      </w:r>
      <w:proofErr w:type="spellEnd"/>
      <w:r w:rsidRPr="0032318E">
        <w:rPr>
          <w:rFonts w:ascii="Open Sans" w:eastAsia="Times New Roman" w:hAnsi="Open Sans" w:cs="Open Sans"/>
          <w:color w:val="212529"/>
          <w:sz w:val="20"/>
          <w:szCs w:val="20"/>
          <w:lang w:eastAsia="es-AR"/>
        </w:rPr>
        <w:t xml:space="preserve"> que mencionamos anteriormente. Pero los programas solo pueden responder a las señales si están programados para reconocer esas señales.</w:t>
      </w:r>
    </w:p>
    <w:p w14:paraId="24B65A5C"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Y la mayoría de las señales son para uso interno del sistema o para programadores cuando escriben código. Las siguientes son señales que son útiles para un usuario del sistema:</w:t>
      </w:r>
    </w:p>
    <w:p w14:paraId="02B54D66" w14:textId="77777777" w:rsidR="0032318E" w:rsidRPr="0032318E" w:rsidRDefault="0032318E" w:rsidP="0032318E">
      <w:pPr>
        <w:numPr>
          <w:ilvl w:val="0"/>
          <w:numId w:val="7"/>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SIGHUP 1: enviado a un proceso cuando su terminal de control está cerrada.</w:t>
      </w:r>
    </w:p>
    <w:p w14:paraId="0066EA98" w14:textId="77777777" w:rsidR="0032318E" w:rsidRPr="0032318E" w:rsidRDefault="0032318E" w:rsidP="0032318E">
      <w:pPr>
        <w:numPr>
          <w:ilvl w:val="0"/>
          <w:numId w:val="7"/>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SIGINT 2: enviado a un proceso por su terminal de control cuando un usuario interrumpe el proceso presionando </w:t>
      </w:r>
      <w:r w:rsidRPr="0032318E">
        <w:rPr>
          <w:rFonts w:ascii="Consolas" w:eastAsia="Times New Roman" w:hAnsi="Consolas" w:cs="Courier New"/>
          <w:color w:val="E83E8C"/>
          <w:sz w:val="20"/>
          <w:szCs w:val="20"/>
          <w:lang w:eastAsia="es-AR"/>
        </w:rPr>
        <w:t>[</w:t>
      </w:r>
      <w:proofErr w:type="spellStart"/>
      <w:r w:rsidRPr="0032318E">
        <w:rPr>
          <w:rFonts w:ascii="Consolas" w:eastAsia="Times New Roman" w:hAnsi="Consolas" w:cs="Courier New"/>
          <w:color w:val="E83E8C"/>
          <w:sz w:val="20"/>
          <w:szCs w:val="20"/>
          <w:lang w:eastAsia="es-AR"/>
        </w:rPr>
        <w:t>Ctrl</w:t>
      </w:r>
      <w:proofErr w:type="spellEnd"/>
      <w:r w:rsidRPr="0032318E">
        <w:rPr>
          <w:rFonts w:ascii="Consolas" w:eastAsia="Times New Roman" w:hAnsi="Consolas" w:cs="Courier New"/>
          <w:color w:val="E83E8C"/>
          <w:sz w:val="20"/>
          <w:szCs w:val="20"/>
          <w:lang w:eastAsia="es-AR"/>
        </w:rPr>
        <w:t xml:space="preserve"> + C</w:t>
      </w:r>
      <w:proofErr w:type="gramStart"/>
      <w:r w:rsidRPr="0032318E">
        <w:rPr>
          <w:rFonts w:ascii="Consolas" w:eastAsia="Times New Roman" w:hAnsi="Consolas" w:cs="Courier New"/>
          <w:color w:val="E83E8C"/>
          <w:sz w:val="20"/>
          <w:szCs w:val="20"/>
          <w:lang w:eastAsia="es-AR"/>
        </w:rPr>
        <w:t>] </w:t>
      </w:r>
      <w:r w:rsidRPr="0032318E">
        <w:rPr>
          <w:rFonts w:ascii="Open Sans" w:eastAsia="Times New Roman" w:hAnsi="Open Sans" w:cs="Open Sans"/>
          <w:color w:val="212529"/>
          <w:sz w:val="20"/>
          <w:szCs w:val="20"/>
          <w:lang w:eastAsia="es-AR"/>
        </w:rPr>
        <w:t>.</w:t>
      </w:r>
      <w:proofErr w:type="gramEnd"/>
    </w:p>
    <w:p w14:paraId="074286F7" w14:textId="77777777" w:rsidR="0032318E" w:rsidRPr="0032318E" w:rsidRDefault="0032318E" w:rsidP="0032318E">
      <w:pPr>
        <w:numPr>
          <w:ilvl w:val="0"/>
          <w:numId w:val="7"/>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SIGQUIT 3: se envía a un proceso si el usuario envía una señal de salida </w:t>
      </w:r>
      <w:r w:rsidRPr="0032318E">
        <w:rPr>
          <w:rFonts w:ascii="Consolas" w:eastAsia="Times New Roman" w:hAnsi="Consolas" w:cs="Courier New"/>
          <w:color w:val="E83E8C"/>
          <w:sz w:val="20"/>
          <w:szCs w:val="20"/>
          <w:lang w:eastAsia="es-AR"/>
        </w:rPr>
        <w:t>[</w:t>
      </w:r>
      <w:proofErr w:type="spellStart"/>
      <w:r w:rsidRPr="0032318E">
        <w:rPr>
          <w:rFonts w:ascii="Consolas" w:eastAsia="Times New Roman" w:hAnsi="Consolas" w:cs="Courier New"/>
          <w:color w:val="E83E8C"/>
          <w:sz w:val="20"/>
          <w:szCs w:val="20"/>
          <w:lang w:eastAsia="es-AR"/>
        </w:rPr>
        <w:t>Ctrl</w:t>
      </w:r>
      <w:proofErr w:type="spellEnd"/>
      <w:r w:rsidRPr="0032318E">
        <w:rPr>
          <w:rFonts w:ascii="Consolas" w:eastAsia="Times New Roman" w:hAnsi="Consolas" w:cs="Courier New"/>
          <w:color w:val="E83E8C"/>
          <w:sz w:val="20"/>
          <w:szCs w:val="20"/>
          <w:lang w:eastAsia="es-AR"/>
        </w:rPr>
        <w:t xml:space="preserve"> + D</w:t>
      </w:r>
      <w:proofErr w:type="gramStart"/>
      <w:r w:rsidRPr="0032318E">
        <w:rPr>
          <w:rFonts w:ascii="Consolas" w:eastAsia="Times New Roman" w:hAnsi="Consolas" w:cs="Courier New"/>
          <w:color w:val="E83E8C"/>
          <w:sz w:val="20"/>
          <w:szCs w:val="20"/>
          <w:lang w:eastAsia="es-AR"/>
        </w:rPr>
        <w:t>] </w:t>
      </w:r>
      <w:r w:rsidRPr="0032318E">
        <w:rPr>
          <w:rFonts w:ascii="Open Sans" w:eastAsia="Times New Roman" w:hAnsi="Open Sans" w:cs="Open Sans"/>
          <w:color w:val="212529"/>
          <w:sz w:val="20"/>
          <w:szCs w:val="20"/>
          <w:lang w:eastAsia="es-AR"/>
        </w:rPr>
        <w:t>.</w:t>
      </w:r>
      <w:proofErr w:type="gramEnd"/>
    </w:p>
    <w:p w14:paraId="1E406F9E" w14:textId="77777777" w:rsidR="0032318E" w:rsidRPr="0032318E" w:rsidRDefault="0032318E" w:rsidP="0032318E">
      <w:pPr>
        <w:numPr>
          <w:ilvl w:val="0"/>
          <w:numId w:val="7"/>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SIGKILL 9: esta señal termina (mata) inmediatamente un proceso y el proceso no realizará ninguna operación de limpieza.</w:t>
      </w:r>
    </w:p>
    <w:p w14:paraId="2906CB56" w14:textId="77777777" w:rsidR="0032318E" w:rsidRPr="0032318E" w:rsidRDefault="0032318E" w:rsidP="0032318E">
      <w:pPr>
        <w:numPr>
          <w:ilvl w:val="0"/>
          <w:numId w:val="7"/>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SIGTERM 15: esta es una señal de finalización del programa (</w:t>
      </w:r>
      <w:proofErr w:type="spellStart"/>
      <w:r w:rsidRPr="0032318E">
        <w:rPr>
          <w:rFonts w:ascii="Open Sans" w:eastAsia="Times New Roman" w:hAnsi="Open Sans" w:cs="Open Sans"/>
          <w:color w:val="212529"/>
          <w:sz w:val="20"/>
          <w:szCs w:val="20"/>
          <w:lang w:eastAsia="es-AR"/>
        </w:rPr>
        <w:t>kill</w:t>
      </w:r>
      <w:proofErr w:type="spellEnd"/>
      <w:r w:rsidRPr="0032318E">
        <w:rPr>
          <w:rFonts w:ascii="Open Sans" w:eastAsia="Times New Roman" w:hAnsi="Open Sans" w:cs="Open Sans"/>
          <w:color w:val="212529"/>
          <w:sz w:val="20"/>
          <w:szCs w:val="20"/>
          <w:lang w:eastAsia="es-AR"/>
        </w:rPr>
        <w:t xml:space="preserve"> enviará esto por defecto).</w:t>
      </w:r>
    </w:p>
    <w:p w14:paraId="04B37D8C" w14:textId="77777777" w:rsidR="0032318E" w:rsidRPr="0032318E" w:rsidRDefault="0032318E" w:rsidP="0032318E">
      <w:pPr>
        <w:numPr>
          <w:ilvl w:val="0"/>
          <w:numId w:val="7"/>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SIGTSTP 20 - enviado a un proceso por su terminal de control para solicitar que se detenga (parada del terminal); iniciado por el usuario presionando </w:t>
      </w:r>
      <w:r w:rsidRPr="0032318E">
        <w:rPr>
          <w:rFonts w:ascii="Consolas" w:eastAsia="Times New Roman" w:hAnsi="Consolas" w:cs="Courier New"/>
          <w:color w:val="E83E8C"/>
          <w:sz w:val="20"/>
          <w:szCs w:val="20"/>
          <w:lang w:eastAsia="es-AR"/>
        </w:rPr>
        <w:t>[</w:t>
      </w:r>
      <w:proofErr w:type="spellStart"/>
      <w:r w:rsidRPr="0032318E">
        <w:rPr>
          <w:rFonts w:ascii="Consolas" w:eastAsia="Times New Roman" w:hAnsi="Consolas" w:cs="Courier New"/>
          <w:color w:val="E83E8C"/>
          <w:sz w:val="20"/>
          <w:szCs w:val="20"/>
          <w:lang w:eastAsia="es-AR"/>
        </w:rPr>
        <w:t>Ctrl</w:t>
      </w:r>
      <w:proofErr w:type="spellEnd"/>
      <w:r w:rsidRPr="0032318E">
        <w:rPr>
          <w:rFonts w:ascii="Consolas" w:eastAsia="Times New Roman" w:hAnsi="Consolas" w:cs="Courier New"/>
          <w:color w:val="E83E8C"/>
          <w:sz w:val="20"/>
          <w:szCs w:val="20"/>
          <w:lang w:eastAsia="es-AR"/>
        </w:rPr>
        <w:t xml:space="preserve"> + Z</w:t>
      </w:r>
      <w:proofErr w:type="gramStart"/>
      <w:r w:rsidRPr="0032318E">
        <w:rPr>
          <w:rFonts w:ascii="Consolas" w:eastAsia="Times New Roman" w:hAnsi="Consolas" w:cs="Courier New"/>
          <w:color w:val="E83E8C"/>
          <w:sz w:val="20"/>
          <w:szCs w:val="20"/>
          <w:lang w:eastAsia="es-AR"/>
        </w:rPr>
        <w:t>] </w:t>
      </w:r>
      <w:r w:rsidRPr="0032318E">
        <w:rPr>
          <w:rFonts w:ascii="Open Sans" w:eastAsia="Times New Roman" w:hAnsi="Open Sans" w:cs="Open Sans"/>
          <w:color w:val="212529"/>
          <w:sz w:val="20"/>
          <w:szCs w:val="20"/>
          <w:lang w:eastAsia="es-AR"/>
        </w:rPr>
        <w:t>.</w:t>
      </w:r>
      <w:proofErr w:type="gramEnd"/>
    </w:p>
    <w:p w14:paraId="74E410C7"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Los siguientes son ejemplos de comandos de eliminación para eliminar la aplicación Firefox usando su PID una vez que se congela:</w:t>
      </w:r>
    </w:p>
    <w:p w14:paraId="6C648B3A"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32318E">
        <w:rPr>
          <w:rFonts w:ascii="Consolas" w:eastAsia="Times New Roman" w:hAnsi="Consolas" w:cs="Courier New"/>
          <w:color w:val="212529"/>
          <w:sz w:val="20"/>
          <w:szCs w:val="20"/>
          <w:lang w:val="en-US" w:eastAsia="es-AR"/>
        </w:rPr>
        <w:t xml:space="preserve">$ </w:t>
      </w:r>
      <w:proofErr w:type="spellStart"/>
      <w:r w:rsidRPr="0032318E">
        <w:rPr>
          <w:rFonts w:ascii="Consolas" w:eastAsia="Times New Roman" w:hAnsi="Consolas" w:cs="Courier New"/>
          <w:color w:val="212529"/>
          <w:sz w:val="20"/>
          <w:szCs w:val="20"/>
          <w:lang w:val="en-US" w:eastAsia="es-AR"/>
        </w:rPr>
        <w:t>pidoffirefox</w:t>
      </w:r>
      <w:proofErr w:type="spellEnd"/>
    </w:p>
    <w:p w14:paraId="683E2C13"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32318E">
        <w:rPr>
          <w:rFonts w:ascii="Consolas" w:eastAsia="Times New Roman" w:hAnsi="Consolas" w:cs="Courier New"/>
          <w:color w:val="212529"/>
          <w:sz w:val="20"/>
          <w:szCs w:val="20"/>
          <w:lang w:val="en-US" w:eastAsia="es-AR"/>
        </w:rPr>
        <w:t>$ kill 9 2687</w:t>
      </w:r>
    </w:p>
    <w:p w14:paraId="342DC66B"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32318E">
        <w:rPr>
          <w:rFonts w:ascii="Consolas" w:eastAsia="Times New Roman" w:hAnsi="Consolas" w:cs="Courier New"/>
          <w:color w:val="212529"/>
          <w:sz w:val="20"/>
          <w:szCs w:val="20"/>
          <w:lang w:val="en-US" w:eastAsia="es-AR"/>
        </w:rPr>
        <w:t>OR</w:t>
      </w:r>
    </w:p>
    <w:p w14:paraId="5B21D7D4"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es-AR"/>
        </w:rPr>
      </w:pPr>
      <w:r w:rsidRPr="0032318E">
        <w:rPr>
          <w:rFonts w:ascii="Consolas" w:eastAsia="Times New Roman" w:hAnsi="Consolas" w:cs="Courier New"/>
          <w:color w:val="212529"/>
          <w:sz w:val="20"/>
          <w:szCs w:val="20"/>
          <w:lang w:val="en-US" w:eastAsia="es-AR"/>
        </w:rPr>
        <w:t>$ kill -KILL 2687</w:t>
      </w:r>
    </w:p>
    <w:p w14:paraId="3C61BB81"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32318E">
        <w:rPr>
          <w:rFonts w:ascii="Consolas" w:eastAsia="Times New Roman" w:hAnsi="Consolas" w:cs="Courier New"/>
          <w:color w:val="212529"/>
          <w:sz w:val="20"/>
          <w:szCs w:val="20"/>
          <w:lang w:eastAsia="es-AR"/>
        </w:rPr>
        <w:t>OR</w:t>
      </w:r>
    </w:p>
    <w:p w14:paraId="0C631564"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32318E">
        <w:rPr>
          <w:rFonts w:ascii="Consolas" w:eastAsia="Times New Roman" w:hAnsi="Consolas" w:cs="Courier New"/>
          <w:color w:val="212529"/>
          <w:sz w:val="20"/>
          <w:szCs w:val="20"/>
          <w:lang w:eastAsia="es-AR"/>
        </w:rPr>
        <w:t xml:space="preserve">$ </w:t>
      </w:r>
      <w:proofErr w:type="spellStart"/>
      <w:r w:rsidRPr="0032318E">
        <w:rPr>
          <w:rFonts w:ascii="Consolas" w:eastAsia="Times New Roman" w:hAnsi="Consolas" w:cs="Courier New"/>
          <w:color w:val="212529"/>
          <w:sz w:val="20"/>
          <w:szCs w:val="20"/>
          <w:lang w:eastAsia="es-AR"/>
        </w:rPr>
        <w:t>kill</w:t>
      </w:r>
      <w:proofErr w:type="spellEnd"/>
      <w:r w:rsidRPr="0032318E">
        <w:rPr>
          <w:rFonts w:ascii="Consolas" w:eastAsia="Times New Roman" w:hAnsi="Consolas" w:cs="Courier New"/>
          <w:color w:val="212529"/>
          <w:sz w:val="20"/>
          <w:szCs w:val="20"/>
          <w:lang w:eastAsia="es-AR"/>
        </w:rPr>
        <w:t xml:space="preserve"> -SIGKILL 2687  </w:t>
      </w:r>
    </w:p>
    <w:p w14:paraId="5038426B"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 xml:space="preserve">Para matar una aplicación usando su nombre, use </w:t>
      </w:r>
      <w:proofErr w:type="spellStart"/>
      <w:r w:rsidRPr="0032318E">
        <w:rPr>
          <w:rFonts w:ascii="Open Sans" w:eastAsia="Times New Roman" w:hAnsi="Open Sans" w:cs="Open Sans"/>
          <w:color w:val="212529"/>
          <w:sz w:val="20"/>
          <w:szCs w:val="20"/>
          <w:lang w:eastAsia="es-AR"/>
        </w:rPr>
        <w:t>pkill</w:t>
      </w:r>
      <w:proofErr w:type="spellEnd"/>
      <w:r w:rsidRPr="0032318E">
        <w:rPr>
          <w:rFonts w:ascii="Open Sans" w:eastAsia="Times New Roman" w:hAnsi="Open Sans" w:cs="Open Sans"/>
          <w:color w:val="212529"/>
          <w:sz w:val="20"/>
          <w:szCs w:val="20"/>
          <w:lang w:eastAsia="es-AR"/>
        </w:rPr>
        <w:t xml:space="preserve"> o </w:t>
      </w:r>
      <w:proofErr w:type="spellStart"/>
      <w:r w:rsidRPr="0032318E">
        <w:rPr>
          <w:rFonts w:ascii="Open Sans" w:eastAsia="Times New Roman" w:hAnsi="Open Sans" w:cs="Open Sans"/>
          <w:color w:val="212529"/>
          <w:sz w:val="20"/>
          <w:szCs w:val="20"/>
          <w:lang w:eastAsia="es-AR"/>
        </w:rPr>
        <w:t>killall</w:t>
      </w:r>
      <w:proofErr w:type="spellEnd"/>
      <w:r w:rsidRPr="0032318E">
        <w:rPr>
          <w:rFonts w:ascii="Open Sans" w:eastAsia="Times New Roman" w:hAnsi="Open Sans" w:cs="Open Sans"/>
          <w:color w:val="212529"/>
          <w:sz w:val="20"/>
          <w:szCs w:val="20"/>
          <w:lang w:eastAsia="es-AR"/>
        </w:rPr>
        <w:t xml:space="preserve"> así:</w:t>
      </w:r>
    </w:p>
    <w:p w14:paraId="1958D957"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32318E">
        <w:rPr>
          <w:rFonts w:ascii="Consolas" w:eastAsia="Times New Roman" w:hAnsi="Consolas" w:cs="Courier New"/>
          <w:color w:val="212529"/>
          <w:sz w:val="20"/>
          <w:szCs w:val="20"/>
          <w:lang w:eastAsia="es-AR"/>
        </w:rPr>
        <w:t xml:space="preserve">$ </w:t>
      </w:r>
      <w:proofErr w:type="spellStart"/>
      <w:r w:rsidRPr="0032318E">
        <w:rPr>
          <w:rFonts w:ascii="Consolas" w:eastAsia="Times New Roman" w:hAnsi="Consolas" w:cs="Courier New"/>
          <w:color w:val="212529"/>
          <w:sz w:val="20"/>
          <w:szCs w:val="20"/>
          <w:lang w:eastAsia="es-AR"/>
        </w:rPr>
        <w:t>pkillfirefox</w:t>
      </w:r>
      <w:proofErr w:type="spellEnd"/>
    </w:p>
    <w:p w14:paraId="0096A99D"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32318E">
        <w:rPr>
          <w:rFonts w:ascii="Consolas" w:eastAsia="Times New Roman" w:hAnsi="Consolas" w:cs="Courier New"/>
          <w:color w:val="212529"/>
          <w:sz w:val="20"/>
          <w:szCs w:val="20"/>
          <w:lang w:eastAsia="es-AR"/>
        </w:rPr>
        <w:lastRenderedPageBreak/>
        <w:t xml:space="preserve">$ </w:t>
      </w:r>
      <w:proofErr w:type="spellStart"/>
      <w:r w:rsidRPr="0032318E">
        <w:rPr>
          <w:rFonts w:ascii="Consolas" w:eastAsia="Times New Roman" w:hAnsi="Consolas" w:cs="Courier New"/>
          <w:color w:val="212529"/>
          <w:sz w:val="20"/>
          <w:szCs w:val="20"/>
          <w:lang w:eastAsia="es-AR"/>
        </w:rPr>
        <w:t>killallfirefox</w:t>
      </w:r>
      <w:proofErr w:type="spellEnd"/>
    </w:p>
    <w:p w14:paraId="2EF598B2"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En el sistema Linux, todos los procesos activos tienen una prioridad y cierto valor agradable. Los procesos con mayor prioridad normalmente obtendrán más tiempo de CPU que los procesos de menor prioridad.</w:t>
      </w:r>
    </w:p>
    <w:p w14:paraId="1EEFA209"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 xml:space="preserve">Sin embargo, un usuario del sistema con privilegios de </w:t>
      </w:r>
      <w:proofErr w:type="spellStart"/>
      <w:r w:rsidRPr="0032318E">
        <w:rPr>
          <w:rFonts w:ascii="Open Sans" w:eastAsia="Times New Roman" w:hAnsi="Open Sans" w:cs="Open Sans"/>
          <w:color w:val="212529"/>
          <w:sz w:val="20"/>
          <w:szCs w:val="20"/>
          <w:lang w:eastAsia="es-AR"/>
        </w:rPr>
        <w:t>root</w:t>
      </w:r>
      <w:proofErr w:type="spellEnd"/>
      <w:r w:rsidRPr="0032318E">
        <w:rPr>
          <w:rFonts w:ascii="Open Sans" w:eastAsia="Times New Roman" w:hAnsi="Open Sans" w:cs="Open Sans"/>
          <w:color w:val="212529"/>
          <w:sz w:val="20"/>
          <w:szCs w:val="20"/>
          <w:lang w:eastAsia="es-AR"/>
        </w:rPr>
        <w:t xml:space="preserve"> puede influir en esto con los comandos </w:t>
      </w:r>
      <w:proofErr w:type="spellStart"/>
      <w:r w:rsidRPr="0032318E">
        <w:rPr>
          <w:rFonts w:ascii="Open Sans" w:eastAsia="Times New Roman" w:hAnsi="Open Sans" w:cs="Open Sans"/>
          <w:color w:val="212529"/>
          <w:sz w:val="20"/>
          <w:szCs w:val="20"/>
          <w:lang w:eastAsia="es-AR"/>
        </w:rPr>
        <w:t>nice</w:t>
      </w:r>
      <w:proofErr w:type="spellEnd"/>
      <w:r w:rsidRPr="0032318E">
        <w:rPr>
          <w:rFonts w:ascii="Open Sans" w:eastAsia="Times New Roman" w:hAnsi="Open Sans" w:cs="Open Sans"/>
          <w:color w:val="212529"/>
          <w:sz w:val="20"/>
          <w:szCs w:val="20"/>
          <w:lang w:eastAsia="es-AR"/>
        </w:rPr>
        <w:t xml:space="preserve"> y </w:t>
      </w:r>
      <w:proofErr w:type="spellStart"/>
      <w:r w:rsidRPr="0032318E">
        <w:rPr>
          <w:rFonts w:ascii="Open Sans" w:eastAsia="Times New Roman" w:hAnsi="Open Sans" w:cs="Open Sans"/>
          <w:color w:val="212529"/>
          <w:sz w:val="20"/>
          <w:szCs w:val="20"/>
          <w:lang w:eastAsia="es-AR"/>
        </w:rPr>
        <w:t>renice</w:t>
      </w:r>
      <w:proofErr w:type="spellEnd"/>
      <w:r w:rsidRPr="0032318E">
        <w:rPr>
          <w:rFonts w:ascii="Open Sans" w:eastAsia="Times New Roman" w:hAnsi="Open Sans" w:cs="Open Sans"/>
          <w:color w:val="212529"/>
          <w:sz w:val="20"/>
          <w:szCs w:val="20"/>
          <w:lang w:eastAsia="es-AR"/>
        </w:rPr>
        <w:t>.</w:t>
      </w:r>
    </w:p>
    <w:p w14:paraId="6A27E92E"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Desde la salida del comando top, el NI muestra el valor agradable del proceso:</w:t>
      </w:r>
    </w:p>
    <w:p w14:paraId="18296ADC"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32318E">
        <w:rPr>
          <w:rFonts w:ascii="Consolas" w:eastAsia="Times New Roman" w:hAnsi="Consolas" w:cs="Courier New"/>
          <w:color w:val="212529"/>
          <w:sz w:val="20"/>
          <w:szCs w:val="20"/>
          <w:lang w:eastAsia="es-AR"/>
        </w:rPr>
        <w:t xml:space="preserve">$ top  </w:t>
      </w:r>
    </w:p>
    <w:p w14:paraId="07F52D54" w14:textId="77777777" w:rsidR="0032318E" w:rsidRPr="0032318E" w:rsidRDefault="0032318E">
      <w:pPr>
        <w:rPr>
          <w:sz w:val="20"/>
          <w:szCs w:val="20"/>
          <w:lang w:val="en-US"/>
        </w:rPr>
      </w:pPr>
      <w:r w:rsidRPr="0032318E">
        <w:rPr>
          <w:noProof/>
          <w:sz w:val="20"/>
          <w:szCs w:val="20"/>
          <w:lang w:eastAsia="es-AR"/>
        </w:rPr>
        <w:drawing>
          <wp:inline distT="0" distB="0" distL="0" distR="0" wp14:anchorId="7ADD5400" wp14:editId="17EC7C43">
            <wp:extent cx="5400040" cy="3023235"/>
            <wp:effectExtent l="0" t="0" r="0" b="5715"/>
            <wp:docPr id="12" name="Imagen 12" descr="Imagen que contiene texto, verde, grande,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texto, verde, grande, firm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23235"/>
                    </a:xfrm>
                    <a:prstGeom prst="rect">
                      <a:avLst/>
                    </a:prstGeom>
                    <a:noFill/>
                    <a:ln>
                      <a:noFill/>
                    </a:ln>
                  </pic:spPr>
                </pic:pic>
              </a:graphicData>
            </a:graphic>
          </wp:inline>
        </w:drawing>
      </w:r>
    </w:p>
    <w:p w14:paraId="63D893DB"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 xml:space="preserve">Utilice el comando </w:t>
      </w:r>
      <w:proofErr w:type="spellStart"/>
      <w:r w:rsidRPr="0032318E">
        <w:rPr>
          <w:rFonts w:ascii="Open Sans" w:eastAsia="Times New Roman" w:hAnsi="Open Sans" w:cs="Open Sans"/>
          <w:color w:val="212529"/>
          <w:sz w:val="20"/>
          <w:szCs w:val="20"/>
          <w:lang w:eastAsia="es-AR"/>
        </w:rPr>
        <w:t>nice</w:t>
      </w:r>
      <w:proofErr w:type="spellEnd"/>
      <w:r w:rsidRPr="0032318E">
        <w:rPr>
          <w:rFonts w:ascii="Open Sans" w:eastAsia="Times New Roman" w:hAnsi="Open Sans" w:cs="Open Sans"/>
          <w:color w:val="212529"/>
          <w:sz w:val="20"/>
          <w:szCs w:val="20"/>
          <w:lang w:eastAsia="es-AR"/>
        </w:rPr>
        <w:t xml:space="preserve"> para establecer un valor agradable para un proceso. Tenga en cuenta que los usuarios normales pueden atribuir un buen valor de cero a 20 a los procesos que poseen.</w:t>
      </w:r>
      <w:r w:rsidRPr="0032318E">
        <w:rPr>
          <w:rFonts w:ascii="Open Sans" w:eastAsia="Times New Roman" w:hAnsi="Open Sans" w:cs="Open Sans"/>
          <w:color w:val="212529"/>
          <w:sz w:val="20"/>
          <w:szCs w:val="20"/>
          <w:lang w:eastAsia="es-AR"/>
        </w:rPr>
        <w:br/>
        <w:t xml:space="preserve">Solo el usuario </w:t>
      </w:r>
      <w:proofErr w:type="spellStart"/>
      <w:r w:rsidRPr="0032318E">
        <w:rPr>
          <w:rFonts w:ascii="Open Sans" w:eastAsia="Times New Roman" w:hAnsi="Open Sans" w:cs="Open Sans"/>
          <w:color w:val="212529"/>
          <w:sz w:val="20"/>
          <w:szCs w:val="20"/>
          <w:lang w:eastAsia="es-AR"/>
        </w:rPr>
        <w:t>root</w:t>
      </w:r>
      <w:proofErr w:type="spellEnd"/>
      <w:r w:rsidRPr="0032318E">
        <w:rPr>
          <w:rFonts w:ascii="Open Sans" w:eastAsia="Times New Roman" w:hAnsi="Open Sans" w:cs="Open Sans"/>
          <w:color w:val="212529"/>
          <w:sz w:val="20"/>
          <w:szCs w:val="20"/>
          <w:lang w:eastAsia="es-AR"/>
        </w:rPr>
        <w:t xml:space="preserve"> puede usar valores agradables negativos.</w:t>
      </w:r>
    </w:p>
    <w:p w14:paraId="06AD1613"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 xml:space="preserve">Para cambiar la prioridad de un proceso, use el comando </w:t>
      </w:r>
      <w:proofErr w:type="spellStart"/>
      <w:r w:rsidRPr="0032318E">
        <w:rPr>
          <w:rFonts w:ascii="Open Sans" w:eastAsia="Times New Roman" w:hAnsi="Open Sans" w:cs="Open Sans"/>
          <w:color w:val="212529"/>
          <w:sz w:val="20"/>
          <w:szCs w:val="20"/>
          <w:lang w:eastAsia="es-AR"/>
        </w:rPr>
        <w:t>renice</w:t>
      </w:r>
      <w:proofErr w:type="spellEnd"/>
      <w:r w:rsidRPr="0032318E">
        <w:rPr>
          <w:rFonts w:ascii="Open Sans" w:eastAsia="Times New Roman" w:hAnsi="Open Sans" w:cs="Open Sans"/>
          <w:color w:val="212529"/>
          <w:sz w:val="20"/>
          <w:szCs w:val="20"/>
          <w:lang w:eastAsia="es-AR"/>
        </w:rPr>
        <w:t xml:space="preserve"> de la siguiente manera:</w:t>
      </w:r>
    </w:p>
    <w:p w14:paraId="39347E64"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32318E">
        <w:rPr>
          <w:rFonts w:ascii="Consolas" w:eastAsia="Times New Roman" w:hAnsi="Consolas" w:cs="Courier New"/>
          <w:color w:val="212529"/>
          <w:sz w:val="20"/>
          <w:szCs w:val="20"/>
          <w:lang w:eastAsia="es-AR"/>
        </w:rPr>
        <w:t xml:space="preserve">$ </w:t>
      </w:r>
      <w:proofErr w:type="spellStart"/>
      <w:proofErr w:type="gramStart"/>
      <w:r w:rsidRPr="0032318E">
        <w:rPr>
          <w:rFonts w:ascii="Consolas" w:eastAsia="Times New Roman" w:hAnsi="Consolas" w:cs="Courier New"/>
          <w:color w:val="212529"/>
          <w:sz w:val="20"/>
          <w:szCs w:val="20"/>
          <w:lang w:eastAsia="es-AR"/>
        </w:rPr>
        <w:t>renice</w:t>
      </w:r>
      <w:proofErr w:type="spellEnd"/>
      <w:proofErr w:type="gramEnd"/>
      <w:r w:rsidRPr="0032318E">
        <w:rPr>
          <w:rFonts w:ascii="Consolas" w:eastAsia="Times New Roman" w:hAnsi="Consolas" w:cs="Courier New"/>
          <w:color w:val="212529"/>
          <w:sz w:val="20"/>
          <w:szCs w:val="20"/>
          <w:lang w:eastAsia="es-AR"/>
        </w:rPr>
        <w:t xml:space="preserve"> +8  2687</w:t>
      </w:r>
    </w:p>
    <w:p w14:paraId="2DE1919B" w14:textId="77777777" w:rsidR="0032318E" w:rsidRPr="0032318E" w:rsidRDefault="0032318E" w:rsidP="00323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32318E">
        <w:rPr>
          <w:rFonts w:ascii="Consolas" w:eastAsia="Times New Roman" w:hAnsi="Consolas" w:cs="Courier New"/>
          <w:color w:val="212529"/>
          <w:sz w:val="20"/>
          <w:szCs w:val="20"/>
          <w:lang w:eastAsia="es-AR"/>
        </w:rPr>
        <w:t xml:space="preserve">$ </w:t>
      </w:r>
      <w:proofErr w:type="spellStart"/>
      <w:proofErr w:type="gramStart"/>
      <w:r w:rsidRPr="0032318E">
        <w:rPr>
          <w:rFonts w:ascii="Consolas" w:eastAsia="Times New Roman" w:hAnsi="Consolas" w:cs="Courier New"/>
          <w:color w:val="212529"/>
          <w:sz w:val="20"/>
          <w:szCs w:val="20"/>
          <w:lang w:eastAsia="es-AR"/>
        </w:rPr>
        <w:t>renice</w:t>
      </w:r>
      <w:proofErr w:type="spellEnd"/>
      <w:proofErr w:type="gramEnd"/>
      <w:r w:rsidRPr="0032318E">
        <w:rPr>
          <w:rFonts w:ascii="Consolas" w:eastAsia="Times New Roman" w:hAnsi="Consolas" w:cs="Courier New"/>
          <w:color w:val="212529"/>
          <w:sz w:val="20"/>
          <w:szCs w:val="20"/>
          <w:lang w:eastAsia="es-AR"/>
        </w:rPr>
        <w:t xml:space="preserve"> +8  2103</w:t>
      </w:r>
    </w:p>
    <w:p w14:paraId="419BA187" w14:textId="77777777" w:rsidR="0032318E" w:rsidRPr="0032318E" w:rsidRDefault="0032318E" w:rsidP="0032318E">
      <w:pPr>
        <w:shd w:val="clear" w:color="auto" w:fill="FFFFFF"/>
        <w:spacing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Consulte nuestros artículos útiles sobre cómo administrar y controlar los procesos de Linux.</w:t>
      </w:r>
    </w:p>
    <w:p w14:paraId="0A90970E" w14:textId="77777777" w:rsidR="0032318E" w:rsidRPr="0032318E" w:rsidRDefault="0032318E" w:rsidP="0032318E">
      <w:pPr>
        <w:numPr>
          <w:ilvl w:val="0"/>
          <w:numId w:val="8"/>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Gestión de procesos de Linux: arranque, apagado y todo lo demás</w:t>
      </w:r>
    </w:p>
    <w:p w14:paraId="67FFB3D9" w14:textId="77777777" w:rsidR="0032318E" w:rsidRPr="0032318E" w:rsidRDefault="0032318E" w:rsidP="0032318E">
      <w:pPr>
        <w:numPr>
          <w:ilvl w:val="0"/>
          <w:numId w:val="8"/>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Encuentre los 15 procesos principales por uso de memoria con "top" en modo por lotes</w:t>
      </w:r>
    </w:p>
    <w:p w14:paraId="57A37BC6" w14:textId="77777777" w:rsidR="0032318E" w:rsidRPr="0032318E" w:rsidRDefault="0032318E" w:rsidP="0032318E">
      <w:pPr>
        <w:numPr>
          <w:ilvl w:val="0"/>
          <w:numId w:val="8"/>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Encuentre los principales procesos en ejecución por mayor uso de memoria y CPU en Linux</w:t>
      </w:r>
    </w:p>
    <w:p w14:paraId="35D04302" w14:textId="77777777" w:rsidR="0032318E" w:rsidRDefault="0032318E" w:rsidP="0032318E">
      <w:pPr>
        <w:numPr>
          <w:ilvl w:val="0"/>
          <w:numId w:val="8"/>
        </w:num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r w:rsidRPr="0032318E">
        <w:rPr>
          <w:rFonts w:ascii="Open Sans" w:eastAsia="Times New Roman" w:hAnsi="Open Sans" w:cs="Open Sans"/>
          <w:color w:val="212529"/>
          <w:sz w:val="20"/>
          <w:szCs w:val="20"/>
          <w:lang w:eastAsia="es-AR"/>
        </w:rPr>
        <w:t>Cómo encontrar un nombre de proceso usando un número PID en Linux</w:t>
      </w:r>
    </w:p>
    <w:p w14:paraId="11A762AB" w14:textId="77777777" w:rsidR="00E140B5" w:rsidRDefault="00E140B5" w:rsidP="00E140B5">
      <w:pPr>
        <w:shd w:val="clear" w:color="auto" w:fill="FFFFFF"/>
        <w:spacing w:before="100" w:beforeAutospacing="1" w:after="100" w:afterAutospacing="1" w:line="240" w:lineRule="auto"/>
        <w:rPr>
          <w:rFonts w:ascii="Open Sans" w:eastAsia="Times New Roman" w:hAnsi="Open Sans" w:cs="Open Sans"/>
          <w:color w:val="212529"/>
          <w:sz w:val="20"/>
          <w:szCs w:val="20"/>
          <w:lang w:eastAsia="es-AR"/>
        </w:rPr>
      </w:pPr>
    </w:p>
    <w:p w14:paraId="5D8103C6" w14:textId="77777777" w:rsidR="00E140B5" w:rsidRDefault="00E140B5">
      <w:pPr>
        <w:rPr>
          <w:rFonts w:ascii="Open Sans" w:eastAsia="Times New Roman" w:hAnsi="Open Sans" w:cs="Open Sans"/>
          <w:color w:val="212529"/>
          <w:sz w:val="20"/>
          <w:szCs w:val="20"/>
          <w:lang w:eastAsia="es-AR"/>
        </w:rPr>
      </w:pPr>
      <w:r>
        <w:rPr>
          <w:rFonts w:ascii="Open Sans" w:eastAsia="Times New Roman" w:hAnsi="Open Sans" w:cs="Open Sans"/>
          <w:color w:val="212529"/>
          <w:sz w:val="20"/>
          <w:szCs w:val="20"/>
          <w:lang w:eastAsia="es-AR"/>
        </w:rPr>
        <w:br w:type="page"/>
      </w:r>
    </w:p>
    <w:p w14:paraId="397AB1F9" w14:textId="77777777" w:rsidR="00E140B5" w:rsidRPr="00E140B5" w:rsidRDefault="00E140B5" w:rsidP="00E140B5">
      <w:pPr>
        <w:spacing w:after="0"/>
        <w:rPr>
          <w:rFonts w:ascii="Arial" w:hAnsi="Arial" w:cs="Arial"/>
        </w:rPr>
      </w:pPr>
      <w:r w:rsidRPr="00E140B5">
        <w:rPr>
          <w:rFonts w:ascii="Arial" w:hAnsi="Arial" w:cs="Arial"/>
        </w:rPr>
        <w:lastRenderedPageBreak/>
        <w:t xml:space="preserve">● Investigar y establecer una contraseña para el usuario </w:t>
      </w:r>
      <w:proofErr w:type="spellStart"/>
      <w:r w:rsidRPr="00E140B5">
        <w:rPr>
          <w:rFonts w:ascii="Arial" w:hAnsi="Arial" w:cs="Arial"/>
        </w:rPr>
        <w:t>root</w:t>
      </w:r>
      <w:proofErr w:type="spellEnd"/>
      <w:r w:rsidRPr="00E140B5">
        <w:rPr>
          <w:rFonts w:ascii="Arial" w:hAnsi="Arial" w:cs="Arial"/>
        </w:rPr>
        <w:t>:</w:t>
      </w:r>
      <w:r w:rsidRPr="00E140B5">
        <w:rPr>
          <w:rFonts w:ascii="Arial" w:hAnsi="Arial" w:cs="Arial"/>
        </w:rPr>
        <w:cr/>
        <w:t>1 Abre la Terminal (Control + Alt + T)</w:t>
      </w:r>
      <w:r w:rsidRPr="00E140B5">
        <w:rPr>
          <w:rFonts w:ascii="Arial" w:hAnsi="Arial" w:cs="Arial"/>
        </w:rPr>
        <w:cr/>
        <w:t>2 Teclea (sin comillas) "sudo su"</w:t>
      </w:r>
      <w:r w:rsidRPr="00E140B5">
        <w:rPr>
          <w:rFonts w:ascii="Arial" w:hAnsi="Arial" w:cs="Arial"/>
        </w:rPr>
        <w:cr/>
        <w:t>3 Introduce tu clave actual</w:t>
      </w:r>
      <w:r w:rsidRPr="00E140B5">
        <w:rPr>
          <w:rFonts w:ascii="Arial" w:hAnsi="Arial" w:cs="Arial"/>
        </w:rPr>
        <w:cr/>
        <w:t>4 Teclea "</w:t>
      </w:r>
      <w:proofErr w:type="spellStart"/>
      <w:r w:rsidRPr="00E140B5">
        <w:rPr>
          <w:rFonts w:ascii="Arial" w:hAnsi="Arial" w:cs="Arial"/>
        </w:rPr>
        <w:t>passwd</w:t>
      </w:r>
      <w:proofErr w:type="spellEnd"/>
      <w:r w:rsidRPr="00E140B5">
        <w:rPr>
          <w:rFonts w:ascii="Arial" w:hAnsi="Arial" w:cs="Arial"/>
        </w:rPr>
        <w:t xml:space="preserve"> </w:t>
      </w:r>
      <w:proofErr w:type="spellStart"/>
      <w:r w:rsidRPr="00E140B5">
        <w:rPr>
          <w:rFonts w:ascii="Arial" w:hAnsi="Arial" w:cs="Arial"/>
        </w:rPr>
        <w:t>root</w:t>
      </w:r>
      <w:proofErr w:type="spellEnd"/>
      <w:r w:rsidRPr="00E140B5">
        <w:rPr>
          <w:rFonts w:ascii="Arial" w:hAnsi="Arial" w:cs="Arial"/>
        </w:rPr>
        <w:t>" y escribe tu nueva clave</w:t>
      </w:r>
      <w:r w:rsidRPr="00E140B5">
        <w:rPr>
          <w:rFonts w:ascii="Arial" w:hAnsi="Arial" w:cs="Arial"/>
        </w:rPr>
        <w:cr/>
        <w:t xml:space="preserve">5 Pulsa </w:t>
      </w:r>
      <w:proofErr w:type="spellStart"/>
      <w:r w:rsidRPr="00E140B5">
        <w:rPr>
          <w:rFonts w:ascii="Arial" w:hAnsi="Arial" w:cs="Arial"/>
        </w:rPr>
        <w:t>enter</w:t>
      </w:r>
      <w:proofErr w:type="spellEnd"/>
      <w:r w:rsidRPr="00E140B5">
        <w:rPr>
          <w:rFonts w:ascii="Arial" w:hAnsi="Arial" w:cs="Arial"/>
        </w:rPr>
        <w:t xml:space="preserve"> y cierra la terminal</w:t>
      </w:r>
    </w:p>
    <w:p w14:paraId="330A7EA4" w14:textId="77777777" w:rsidR="00E140B5" w:rsidRPr="00E140B5" w:rsidRDefault="00E140B5" w:rsidP="00E140B5">
      <w:pPr>
        <w:shd w:val="clear" w:color="auto" w:fill="FFFFFF"/>
        <w:spacing w:before="100" w:beforeAutospacing="1" w:after="100" w:afterAutospacing="1" w:line="240" w:lineRule="auto"/>
        <w:rPr>
          <w:rFonts w:ascii="Arial" w:eastAsia="Times New Roman" w:hAnsi="Arial" w:cs="Arial"/>
          <w:color w:val="212529"/>
          <w:sz w:val="20"/>
          <w:szCs w:val="20"/>
          <w:lang w:eastAsia="es-AR"/>
        </w:rPr>
      </w:pPr>
    </w:p>
    <w:p w14:paraId="34A9239C" w14:textId="5BABB77C" w:rsidR="0032318E" w:rsidRDefault="00450440">
      <w:pPr>
        <w:rPr>
          <w:sz w:val="20"/>
          <w:szCs w:val="20"/>
        </w:rPr>
      </w:pPr>
      <w:r>
        <w:rPr>
          <w:sz w:val="20"/>
          <w:szCs w:val="20"/>
        </w:rPr>
        <w:t>Actividad opcional terminal</w:t>
      </w:r>
    </w:p>
    <w:p w14:paraId="65AAEBFB" w14:textId="12118512" w:rsidR="00450440" w:rsidRDefault="00450440">
      <w:pPr>
        <w:rPr>
          <w:sz w:val="20"/>
          <w:szCs w:val="20"/>
        </w:rPr>
      </w:pPr>
      <w:r w:rsidRPr="00450440">
        <w:rPr>
          <w:noProof/>
          <w:sz w:val="20"/>
          <w:szCs w:val="20"/>
          <w:lang w:eastAsia="es-AR"/>
        </w:rPr>
        <w:drawing>
          <wp:inline distT="0" distB="0" distL="0" distR="0" wp14:anchorId="39284DFC" wp14:editId="36BD2A6E">
            <wp:extent cx="5400040" cy="1837690"/>
            <wp:effectExtent l="0" t="0" r="0" b="0"/>
            <wp:docPr id="13" name="Imagen 13"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con confianza baja"/>
                    <pic:cNvPicPr/>
                  </pic:nvPicPr>
                  <pic:blipFill>
                    <a:blip r:embed="rId16"/>
                    <a:stretch>
                      <a:fillRect/>
                    </a:stretch>
                  </pic:blipFill>
                  <pic:spPr>
                    <a:xfrm>
                      <a:off x="0" y="0"/>
                      <a:ext cx="5400040" cy="1837690"/>
                    </a:xfrm>
                    <a:prstGeom prst="rect">
                      <a:avLst/>
                    </a:prstGeom>
                  </pic:spPr>
                </pic:pic>
              </a:graphicData>
            </a:graphic>
          </wp:inline>
        </w:drawing>
      </w:r>
    </w:p>
    <w:p w14:paraId="452AC57A" w14:textId="4B1E0635" w:rsidR="00450440" w:rsidRDefault="00450440">
      <w:pPr>
        <w:rPr>
          <w:sz w:val="20"/>
          <w:szCs w:val="20"/>
        </w:rPr>
      </w:pPr>
      <w:r>
        <w:rPr>
          <w:noProof/>
          <w:lang w:eastAsia="es-AR"/>
        </w:rPr>
        <w:drawing>
          <wp:inline distT="0" distB="0" distL="0" distR="0" wp14:anchorId="7D7931D5" wp14:editId="4BE021B3">
            <wp:extent cx="5400040" cy="4050030"/>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9E0FCEA" w14:textId="34A27ECF" w:rsidR="00FD4690" w:rsidRPr="0032318E" w:rsidRDefault="00FD4690">
      <w:pPr>
        <w:rPr>
          <w:sz w:val="20"/>
          <w:szCs w:val="20"/>
        </w:rPr>
      </w:pPr>
      <w:r>
        <w:rPr>
          <w:noProof/>
          <w:lang w:eastAsia="es-AR"/>
        </w:rPr>
        <w:lastRenderedPageBreak/>
        <w:drawing>
          <wp:inline distT="0" distB="0" distL="0" distR="0" wp14:anchorId="46433B1C" wp14:editId="113F8F70">
            <wp:extent cx="5400040" cy="4050030"/>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sectPr w:rsidR="00FD4690" w:rsidRPr="0032318E" w:rsidSect="00D60D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43118"/>
    <w:multiLevelType w:val="multilevel"/>
    <w:tmpl w:val="50A6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DE6D52"/>
    <w:multiLevelType w:val="multilevel"/>
    <w:tmpl w:val="8974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AC028A"/>
    <w:multiLevelType w:val="multilevel"/>
    <w:tmpl w:val="153A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363431"/>
    <w:multiLevelType w:val="multilevel"/>
    <w:tmpl w:val="0B0C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710E1C"/>
    <w:multiLevelType w:val="multilevel"/>
    <w:tmpl w:val="F15E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597352"/>
    <w:multiLevelType w:val="multilevel"/>
    <w:tmpl w:val="C6AE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651B43"/>
    <w:multiLevelType w:val="multilevel"/>
    <w:tmpl w:val="12A6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BE1347"/>
    <w:multiLevelType w:val="multilevel"/>
    <w:tmpl w:val="9CA4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3"/>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2A"/>
    <w:rsid w:val="0032318E"/>
    <w:rsid w:val="00450440"/>
    <w:rsid w:val="007B19C6"/>
    <w:rsid w:val="00AA7D28"/>
    <w:rsid w:val="00CA662A"/>
    <w:rsid w:val="00D60D0E"/>
    <w:rsid w:val="00E140B5"/>
    <w:rsid w:val="00FD469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C52A"/>
  <w15:docId w15:val="{50996F79-3F5D-4FAB-AC94-84BE23DA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D0E"/>
  </w:style>
  <w:style w:type="paragraph" w:styleId="Ttulo3">
    <w:name w:val="heading 3"/>
    <w:basedOn w:val="Normal"/>
    <w:link w:val="Ttulo3Car"/>
    <w:uiPriority w:val="9"/>
    <w:qFormat/>
    <w:rsid w:val="00CA662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A662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CA662A"/>
    <w:rPr>
      <w:rFonts w:ascii="Times New Roman" w:eastAsia="Times New Roman" w:hAnsi="Times New Roman" w:cs="Times New Roman"/>
      <w:b/>
      <w:bCs/>
      <w:sz w:val="27"/>
      <w:szCs w:val="27"/>
      <w:lang w:eastAsia="es-AR"/>
    </w:rPr>
  </w:style>
  <w:style w:type="paragraph" w:styleId="HTMLconformatoprevio">
    <w:name w:val="HTML Preformatted"/>
    <w:basedOn w:val="Normal"/>
    <w:link w:val="HTMLconformatoprevioCar"/>
    <w:uiPriority w:val="99"/>
    <w:semiHidden/>
    <w:unhideWhenUsed/>
    <w:rsid w:val="00CA6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A662A"/>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CA662A"/>
    <w:rPr>
      <w:rFonts w:ascii="Courier New" w:eastAsia="Times New Roman" w:hAnsi="Courier New" w:cs="Courier New"/>
      <w:sz w:val="20"/>
      <w:szCs w:val="20"/>
    </w:rPr>
  </w:style>
  <w:style w:type="character" w:styleId="Textoennegrita">
    <w:name w:val="Strong"/>
    <w:basedOn w:val="Fuentedeprrafopredeter"/>
    <w:uiPriority w:val="22"/>
    <w:qFormat/>
    <w:rsid w:val="00CA662A"/>
    <w:rPr>
      <w:b/>
      <w:bCs/>
    </w:rPr>
  </w:style>
  <w:style w:type="paragraph" w:styleId="Textodeglobo">
    <w:name w:val="Balloon Text"/>
    <w:basedOn w:val="Normal"/>
    <w:link w:val="TextodegloboCar"/>
    <w:uiPriority w:val="99"/>
    <w:semiHidden/>
    <w:unhideWhenUsed/>
    <w:rsid w:val="00E140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40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2069">
      <w:bodyDiv w:val="1"/>
      <w:marLeft w:val="0"/>
      <w:marRight w:val="0"/>
      <w:marTop w:val="0"/>
      <w:marBottom w:val="0"/>
      <w:divBdr>
        <w:top w:val="none" w:sz="0" w:space="0" w:color="auto"/>
        <w:left w:val="none" w:sz="0" w:space="0" w:color="auto"/>
        <w:bottom w:val="none" w:sz="0" w:space="0" w:color="auto"/>
        <w:right w:val="none" w:sz="0" w:space="0" w:color="auto"/>
      </w:divBdr>
    </w:div>
    <w:div w:id="315572135">
      <w:bodyDiv w:val="1"/>
      <w:marLeft w:val="0"/>
      <w:marRight w:val="0"/>
      <w:marTop w:val="0"/>
      <w:marBottom w:val="0"/>
      <w:divBdr>
        <w:top w:val="none" w:sz="0" w:space="0" w:color="auto"/>
        <w:left w:val="none" w:sz="0" w:space="0" w:color="auto"/>
        <w:bottom w:val="none" w:sz="0" w:space="0" w:color="auto"/>
        <w:right w:val="none" w:sz="0" w:space="0" w:color="auto"/>
      </w:divBdr>
    </w:div>
    <w:div w:id="382797172">
      <w:bodyDiv w:val="1"/>
      <w:marLeft w:val="0"/>
      <w:marRight w:val="0"/>
      <w:marTop w:val="0"/>
      <w:marBottom w:val="0"/>
      <w:divBdr>
        <w:top w:val="none" w:sz="0" w:space="0" w:color="auto"/>
        <w:left w:val="none" w:sz="0" w:space="0" w:color="auto"/>
        <w:bottom w:val="none" w:sz="0" w:space="0" w:color="auto"/>
        <w:right w:val="none" w:sz="0" w:space="0" w:color="auto"/>
      </w:divBdr>
    </w:div>
    <w:div w:id="452093894">
      <w:bodyDiv w:val="1"/>
      <w:marLeft w:val="0"/>
      <w:marRight w:val="0"/>
      <w:marTop w:val="0"/>
      <w:marBottom w:val="0"/>
      <w:divBdr>
        <w:top w:val="none" w:sz="0" w:space="0" w:color="auto"/>
        <w:left w:val="none" w:sz="0" w:space="0" w:color="auto"/>
        <w:bottom w:val="none" w:sz="0" w:space="0" w:color="auto"/>
        <w:right w:val="none" w:sz="0" w:space="0" w:color="auto"/>
      </w:divBdr>
    </w:div>
    <w:div w:id="470824765">
      <w:bodyDiv w:val="1"/>
      <w:marLeft w:val="0"/>
      <w:marRight w:val="0"/>
      <w:marTop w:val="0"/>
      <w:marBottom w:val="0"/>
      <w:divBdr>
        <w:top w:val="none" w:sz="0" w:space="0" w:color="auto"/>
        <w:left w:val="none" w:sz="0" w:space="0" w:color="auto"/>
        <w:bottom w:val="none" w:sz="0" w:space="0" w:color="auto"/>
        <w:right w:val="none" w:sz="0" w:space="0" w:color="auto"/>
      </w:divBdr>
    </w:div>
    <w:div w:id="597762774">
      <w:bodyDiv w:val="1"/>
      <w:marLeft w:val="0"/>
      <w:marRight w:val="0"/>
      <w:marTop w:val="0"/>
      <w:marBottom w:val="0"/>
      <w:divBdr>
        <w:top w:val="none" w:sz="0" w:space="0" w:color="auto"/>
        <w:left w:val="none" w:sz="0" w:space="0" w:color="auto"/>
        <w:bottom w:val="none" w:sz="0" w:space="0" w:color="auto"/>
        <w:right w:val="none" w:sz="0" w:space="0" w:color="auto"/>
      </w:divBdr>
    </w:div>
    <w:div w:id="968824764">
      <w:bodyDiv w:val="1"/>
      <w:marLeft w:val="0"/>
      <w:marRight w:val="0"/>
      <w:marTop w:val="0"/>
      <w:marBottom w:val="0"/>
      <w:divBdr>
        <w:top w:val="none" w:sz="0" w:space="0" w:color="auto"/>
        <w:left w:val="none" w:sz="0" w:space="0" w:color="auto"/>
        <w:bottom w:val="none" w:sz="0" w:space="0" w:color="auto"/>
        <w:right w:val="none" w:sz="0" w:space="0" w:color="auto"/>
      </w:divBdr>
    </w:div>
    <w:div w:id="1699888862">
      <w:bodyDiv w:val="1"/>
      <w:marLeft w:val="0"/>
      <w:marRight w:val="0"/>
      <w:marTop w:val="0"/>
      <w:marBottom w:val="0"/>
      <w:divBdr>
        <w:top w:val="none" w:sz="0" w:space="0" w:color="auto"/>
        <w:left w:val="none" w:sz="0" w:space="0" w:color="auto"/>
        <w:bottom w:val="none" w:sz="0" w:space="0" w:color="auto"/>
        <w:right w:val="none" w:sz="0" w:space="0" w:color="auto"/>
      </w:divBdr>
    </w:div>
    <w:div w:id="1725179127">
      <w:bodyDiv w:val="1"/>
      <w:marLeft w:val="0"/>
      <w:marRight w:val="0"/>
      <w:marTop w:val="0"/>
      <w:marBottom w:val="0"/>
      <w:divBdr>
        <w:top w:val="none" w:sz="0" w:space="0" w:color="auto"/>
        <w:left w:val="none" w:sz="0" w:space="0" w:color="auto"/>
        <w:bottom w:val="none" w:sz="0" w:space="0" w:color="auto"/>
        <w:right w:val="none" w:sz="0" w:space="0" w:color="auto"/>
      </w:divBdr>
    </w:div>
    <w:div w:id="1790583184">
      <w:bodyDiv w:val="1"/>
      <w:marLeft w:val="0"/>
      <w:marRight w:val="0"/>
      <w:marTop w:val="0"/>
      <w:marBottom w:val="0"/>
      <w:divBdr>
        <w:top w:val="none" w:sz="0" w:space="0" w:color="auto"/>
        <w:left w:val="none" w:sz="0" w:space="0" w:color="auto"/>
        <w:bottom w:val="none" w:sz="0" w:space="0" w:color="auto"/>
        <w:right w:val="none" w:sz="0" w:space="0" w:color="auto"/>
      </w:divBdr>
    </w:div>
    <w:div w:id="1869367472">
      <w:bodyDiv w:val="1"/>
      <w:marLeft w:val="0"/>
      <w:marRight w:val="0"/>
      <w:marTop w:val="0"/>
      <w:marBottom w:val="0"/>
      <w:divBdr>
        <w:top w:val="none" w:sz="0" w:space="0" w:color="auto"/>
        <w:left w:val="none" w:sz="0" w:space="0" w:color="auto"/>
        <w:bottom w:val="none" w:sz="0" w:space="0" w:color="auto"/>
        <w:right w:val="none" w:sz="0" w:space="0" w:color="auto"/>
      </w:divBdr>
    </w:div>
    <w:div w:id="1987973773">
      <w:bodyDiv w:val="1"/>
      <w:marLeft w:val="0"/>
      <w:marRight w:val="0"/>
      <w:marTop w:val="0"/>
      <w:marBottom w:val="0"/>
      <w:divBdr>
        <w:top w:val="none" w:sz="0" w:space="0" w:color="auto"/>
        <w:left w:val="none" w:sz="0" w:space="0" w:color="auto"/>
        <w:bottom w:val="none" w:sz="0" w:space="0" w:color="auto"/>
        <w:right w:val="none" w:sz="0" w:space="0" w:color="auto"/>
      </w:divBdr>
    </w:div>
    <w:div w:id="209488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1656</Words>
  <Characters>9108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Walter</dc:creator>
  <cp:keywords/>
  <dc:description/>
  <cp:lastModifiedBy>Celeste</cp:lastModifiedBy>
  <cp:revision>2</cp:revision>
  <dcterms:created xsi:type="dcterms:W3CDTF">2022-03-16T18:56:00Z</dcterms:created>
  <dcterms:modified xsi:type="dcterms:W3CDTF">2022-03-16T18:56:00Z</dcterms:modified>
</cp:coreProperties>
</file>