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B7184" w14:textId="12E061FE" w:rsidR="0042597C" w:rsidRDefault="00ED319C">
      <w:r>
        <w:t>Grupo 11:</w:t>
      </w:r>
    </w:p>
    <w:p w14:paraId="451C155B" w14:textId="17548DB9" w:rsidR="00ED319C" w:rsidRDefault="00ED319C">
      <w:r>
        <w:t>Instalaremos los 11 juegos sombreados en amarillo.</w:t>
      </w:r>
    </w:p>
    <w:p w14:paraId="3E9907F0" w14:textId="0FD258BC" w:rsidR="00ED319C" w:rsidRDefault="00ED319C"/>
    <w:p w14:paraId="13A2CFE8" w14:textId="6F9A626F" w:rsidR="00ED319C" w:rsidRDefault="00ED319C">
      <w:r>
        <w:rPr>
          <w:noProof/>
        </w:rPr>
        <w:drawing>
          <wp:inline distT="0" distB="0" distL="0" distR="0" wp14:anchorId="10BF3B68" wp14:editId="7CCD1768">
            <wp:extent cx="2506855" cy="2724150"/>
            <wp:effectExtent l="0" t="0" r="8255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9293" cy="27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9C"/>
    <w:rsid w:val="0042597C"/>
    <w:rsid w:val="00ED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97051"/>
  <w15:chartTrackingRefBased/>
  <w15:docId w15:val="{26F95E61-5873-4925-A180-218353AC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Mariño</dc:creator>
  <cp:keywords/>
  <dc:description/>
  <cp:lastModifiedBy>Leandro Mariño</cp:lastModifiedBy>
  <cp:revision>1</cp:revision>
  <dcterms:created xsi:type="dcterms:W3CDTF">2022-08-17T23:17:00Z</dcterms:created>
  <dcterms:modified xsi:type="dcterms:W3CDTF">2022-08-17T23:19:00Z</dcterms:modified>
</cp:coreProperties>
</file>