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3D0" w:rsidRDefault="00D2159B" w:rsidP="00D2159B">
      <w:pPr>
        <w:jc w:val="center"/>
        <w:rPr>
          <w:b/>
          <w:sz w:val="24"/>
          <w:u w:val="single"/>
          <w:lang w:val="es-ES"/>
        </w:rPr>
      </w:pPr>
      <w:bookmarkStart w:id="0" w:name="_GoBack"/>
      <w:bookmarkEnd w:id="0"/>
      <w:r w:rsidRPr="00D2159B">
        <w:rPr>
          <w:b/>
          <w:sz w:val="24"/>
          <w:u w:val="single"/>
          <w:lang w:val="es-ES"/>
        </w:rPr>
        <w:t>Actividad Sistemas Operativos</w:t>
      </w:r>
    </w:p>
    <w:p w:rsidR="00D2159B" w:rsidRDefault="00D2159B" w:rsidP="00D2159B">
      <w:pPr>
        <w:jc w:val="center"/>
        <w:rPr>
          <w:sz w:val="24"/>
          <w:lang w:val="es-ES"/>
        </w:rPr>
      </w:pPr>
      <w:proofErr w:type="gramStart"/>
      <w:r>
        <w:rPr>
          <w:sz w:val="24"/>
          <w:lang w:val="es-ES"/>
        </w:rPr>
        <w:t>Grupo2 :</w:t>
      </w:r>
      <w:proofErr w:type="gramEnd"/>
      <w:r>
        <w:rPr>
          <w:sz w:val="24"/>
          <w:lang w:val="es-ES"/>
        </w:rPr>
        <w:t xml:space="preserve"> </w:t>
      </w:r>
      <w:proofErr w:type="spellStart"/>
      <w:r>
        <w:rPr>
          <w:sz w:val="24"/>
          <w:lang w:val="es-ES"/>
        </w:rPr>
        <w:t>OpenSUSE</w:t>
      </w:r>
      <w:proofErr w:type="spellEnd"/>
    </w:p>
    <w:p w:rsidR="00977359" w:rsidRDefault="00977359" w:rsidP="00D2159B">
      <w:pPr>
        <w:jc w:val="center"/>
        <w:rPr>
          <w:sz w:val="24"/>
          <w:lang w:val="es-ES"/>
        </w:rPr>
      </w:pPr>
    </w:p>
    <w:p w:rsidR="00D2159B" w:rsidRDefault="00D2159B" w:rsidP="00D2159B">
      <w:pPr>
        <w:rPr>
          <w:sz w:val="24"/>
          <w:lang w:val="es-ES"/>
        </w:rPr>
      </w:pPr>
      <w:r>
        <w:rPr>
          <w:sz w:val="24"/>
          <w:lang w:val="es-ES"/>
        </w:rPr>
        <w:t>Descripción del SO</w:t>
      </w:r>
    </w:p>
    <w:p w:rsidR="00D2159B" w:rsidRDefault="00D2159B" w:rsidP="00D2159B">
      <w:pPr>
        <w:pStyle w:val="Prrafodelista"/>
        <w:numPr>
          <w:ilvl w:val="0"/>
          <w:numId w:val="1"/>
        </w:numPr>
        <w:rPr>
          <w:rFonts w:ascii="Arial" w:hAnsi="Arial" w:cs="Arial"/>
          <w:color w:val="333333"/>
          <w:shd w:val="clear" w:color="auto" w:fill="FFFFFF"/>
          <w:lang w:val="es-ES"/>
        </w:rPr>
      </w:pPr>
      <w:proofErr w:type="spellStart"/>
      <w:r w:rsidRPr="00D2159B">
        <w:rPr>
          <w:rFonts w:ascii="Arial" w:hAnsi="Arial" w:cs="Arial"/>
          <w:color w:val="333333"/>
          <w:shd w:val="clear" w:color="auto" w:fill="FFFFFF"/>
          <w:lang w:val="es-ES"/>
        </w:rPr>
        <w:t>OnWorks</w:t>
      </w:r>
      <w:proofErr w:type="spellEnd"/>
      <w:r w:rsidRPr="00D2159B">
        <w:rPr>
          <w:rFonts w:ascii="Arial" w:hAnsi="Arial" w:cs="Arial"/>
          <w:color w:val="333333"/>
          <w:shd w:val="clear" w:color="auto" w:fill="FFFFFF"/>
          <w:lang w:val="es-ES"/>
        </w:rPr>
        <w:t xml:space="preserve"> </w:t>
      </w:r>
      <w:proofErr w:type="spellStart"/>
      <w:r w:rsidRPr="00D2159B">
        <w:rPr>
          <w:rFonts w:ascii="Arial" w:hAnsi="Arial" w:cs="Arial"/>
          <w:color w:val="333333"/>
          <w:shd w:val="clear" w:color="auto" w:fill="FFFFFF"/>
          <w:lang w:val="es-ES"/>
        </w:rPr>
        <w:t>openSUSE</w:t>
      </w:r>
      <w:proofErr w:type="spellEnd"/>
      <w:r w:rsidRPr="00D2159B">
        <w:rPr>
          <w:rFonts w:ascii="Arial" w:hAnsi="Arial" w:cs="Arial"/>
          <w:color w:val="333333"/>
          <w:shd w:val="clear" w:color="auto" w:fill="FFFFFF"/>
          <w:lang w:val="es-ES"/>
        </w:rPr>
        <w:t xml:space="preserve"> online, un programa comunitario patrocinado por SUSE Linux y otras empresas. Promoviendo el uso de Linux en todas partes, este programa brinda acceso fácil y gratuito a </w:t>
      </w:r>
      <w:proofErr w:type="spellStart"/>
      <w:r w:rsidRPr="00D2159B">
        <w:rPr>
          <w:rFonts w:ascii="Arial" w:hAnsi="Arial" w:cs="Arial"/>
          <w:color w:val="333333"/>
          <w:shd w:val="clear" w:color="auto" w:fill="FFFFFF"/>
          <w:lang w:val="es-ES"/>
        </w:rPr>
        <w:t>openSUSE</w:t>
      </w:r>
      <w:proofErr w:type="spellEnd"/>
      <w:r w:rsidRPr="00D2159B">
        <w:rPr>
          <w:rFonts w:ascii="Arial" w:hAnsi="Arial" w:cs="Arial"/>
          <w:color w:val="333333"/>
          <w:shd w:val="clear" w:color="auto" w:fill="FFFFFF"/>
          <w:lang w:val="es-ES"/>
        </w:rPr>
        <w:t>, una distribución completa de Linux.</w:t>
      </w:r>
    </w:p>
    <w:p w:rsidR="00D2159B" w:rsidRPr="00D2159B" w:rsidRDefault="00D2159B" w:rsidP="00D2159B">
      <w:pPr>
        <w:pStyle w:val="Prrafodelista"/>
        <w:rPr>
          <w:rFonts w:ascii="Arial" w:hAnsi="Arial" w:cs="Arial"/>
          <w:color w:val="333333"/>
          <w:shd w:val="clear" w:color="auto" w:fill="FFFFFF"/>
          <w:lang w:val="es-ES"/>
        </w:rPr>
      </w:pPr>
    </w:p>
    <w:p w:rsidR="00D2159B" w:rsidRDefault="00D2159B" w:rsidP="00977359">
      <w:pPr>
        <w:pStyle w:val="Prrafodelista"/>
        <w:numPr>
          <w:ilvl w:val="0"/>
          <w:numId w:val="1"/>
        </w:numPr>
        <w:rPr>
          <w:rFonts w:ascii="Arial" w:hAnsi="Arial" w:cs="Arial"/>
          <w:color w:val="333333"/>
          <w:shd w:val="clear" w:color="auto" w:fill="FFFFFF"/>
          <w:lang w:val="es-ES"/>
        </w:rPr>
      </w:pPr>
      <w:r w:rsidRPr="00D2159B">
        <w:rPr>
          <w:rFonts w:ascii="Arial" w:hAnsi="Arial" w:cs="Arial"/>
          <w:color w:val="333333"/>
          <w:shd w:val="clear" w:color="auto" w:fill="FFFFFF"/>
          <w:lang w:val="es-ES"/>
        </w:rPr>
        <w:t>Es open</w:t>
      </w:r>
      <w:r>
        <w:rPr>
          <w:rFonts w:ascii="Arial" w:hAnsi="Arial" w:cs="Arial"/>
          <w:color w:val="333333"/>
          <w:shd w:val="clear" w:color="auto" w:fill="FFFFFF"/>
          <w:lang w:val="es-ES"/>
        </w:rPr>
        <w:t xml:space="preserve"> </w:t>
      </w:r>
      <w:proofErr w:type="spellStart"/>
      <w:r w:rsidRPr="00D2159B">
        <w:rPr>
          <w:rFonts w:ascii="Arial" w:hAnsi="Arial" w:cs="Arial"/>
          <w:color w:val="333333"/>
          <w:shd w:val="clear" w:color="auto" w:fill="FFFFFF"/>
          <w:lang w:val="es-ES"/>
        </w:rPr>
        <w:t>source</w:t>
      </w:r>
      <w:proofErr w:type="spellEnd"/>
      <w:r>
        <w:rPr>
          <w:rFonts w:ascii="Arial" w:hAnsi="Arial" w:cs="Arial"/>
          <w:color w:val="333333"/>
          <w:shd w:val="clear" w:color="auto" w:fill="FFFFFF"/>
          <w:lang w:val="es-ES"/>
        </w:rPr>
        <w:t>.</w:t>
      </w:r>
      <w:r w:rsidR="00977359" w:rsidRPr="00977359">
        <w:rPr>
          <w:lang w:val="es-ES"/>
        </w:rPr>
        <w:t xml:space="preserve"> </w:t>
      </w:r>
      <w:r w:rsidR="00977359">
        <w:rPr>
          <w:rFonts w:ascii="Arial" w:hAnsi="Arial" w:cs="Arial"/>
          <w:color w:val="333333"/>
          <w:shd w:val="clear" w:color="auto" w:fill="FFFFFF"/>
          <w:lang w:val="es-ES"/>
        </w:rPr>
        <w:t>E</w:t>
      </w:r>
      <w:r w:rsidR="00977359" w:rsidRPr="00977359">
        <w:rPr>
          <w:rFonts w:ascii="Arial" w:hAnsi="Arial" w:cs="Arial"/>
          <w:color w:val="333333"/>
          <w:shd w:val="clear" w:color="auto" w:fill="FFFFFF"/>
          <w:lang w:val="es-ES"/>
        </w:rPr>
        <w:t>s decir, es un código diseñado de manera que sea accesible al público: todos pueden ver, modificar y distribuir el código de la forma que consideren conveniente</w:t>
      </w:r>
    </w:p>
    <w:p w:rsidR="00D2159B" w:rsidRDefault="00D2159B" w:rsidP="00D2159B">
      <w:pPr>
        <w:pStyle w:val="Prrafodelista"/>
        <w:rPr>
          <w:rFonts w:ascii="Arial" w:hAnsi="Arial" w:cs="Arial"/>
          <w:color w:val="333333"/>
          <w:shd w:val="clear" w:color="auto" w:fill="FFFFFF"/>
          <w:lang w:val="es-ES"/>
        </w:rPr>
      </w:pPr>
    </w:p>
    <w:p w:rsidR="00D2159B" w:rsidRDefault="00D2159B" w:rsidP="00D2159B">
      <w:pPr>
        <w:pStyle w:val="Prrafodelista"/>
        <w:numPr>
          <w:ilvl w:val="0"/>
          <w:numId w:val="1"/>
        </w:numPr>
        <w:rPr>
          <w:rFonts w:ascii="Arial" w:hAnsi="Arial" w:cs="Arial"/>
          <w:color w:val="333333"/>
          <w:shd w:val="clear" w:color="auto" w:fill="FFFFFF"/>
          <w:lang w:val="es-ES"/>
        </w:rPr>
      </w:pPr>
      <w:r w:rsidRPr="00D2159B">
        <w:rPr>
          <w:rFonts w:ascii="Arial" w:hAnsi="Arial" w:cs="Arial"/>
          <w:color w:val="333333"/>
          <w:shd w:val="clear" w:color="auto" w:fill="FFFFFF"/>
          <w:lang w:val="es-ES"/>
        </w:rPr>
        <w:t>Requerimientos de sistema</w:t>
      </w:r>
      <w:r>
        <w:rPr>
          <w:rFonts w:ascii="Arial" w:hAnsi="Arial" w:cs="Arial"/>
          <w:color w:val="333333"/>
          <w:shd w:val="clear" w:color="auto" w:fill="FFFFFF"/>
          <w:lang w:val="es-ES"/>
        </w:rPr>
        <w:t>:</w:t>
      </w:r>
      <w:r w:rsidRPr="00D2159B">
        <w:rPr>
          <w:rFonts w:ascii="Arial" w:hAnsi="Arial" w:cs="Arial"/>
          <w:color w:val="333333"/>
          <w:shd w:val="clear" w:color="auto" w:fill="FFFFFF"/>
          <w:lang w:val="es-ES"/>
        </w:rPr>
        <w:cr/>
      </w:r>
      <w:r w:rsidRPr="00D2159B">
        <w:rPr>
          <w:rFonts w:ascii="Arial" w:hAnsi="Arial" w:cs="Arial"/>
          <w:color w:val="333333"/>
          <w:u w:val="single"/>
          <w:shd w:val="clear" w:color="auto" w:fill="FFFFFF"/>
          <w:lang w:val="es-ES"/>
        </w:rPr>
        <w:t>Procesador</w:t>
      </w:r>
      <w:r w:rsidRPr="00D2159B">
        <w:rPr>
          <w:rFonts w:ascii="Arial" w:hAnsi="Arial" w:cs="Arial"/>
          <w:color w:val="333333"/>
          <w:shd w:val="clear" w:color="auto" w:fill="FFFFFF"/>
          <w:lang w:val="es-ES"/>
        </w:rPr>
        <w:t>: Procesador AMD64 o Intel64. Sólo son soportadas arquitecturas de 64 bits a partir de esta versión.</w:t>
      </w:r>
      <w:r w:rsidRPr="00D2159B">
        <w:rPr>
          <w:rFonts w:ascii="Arial" w:hAnsi="Arial" w:cs="Arial"/>
          <w:color w:val="333333"/>
          <w:shd w:val="clear" w:color="auto" w:fill="FFFFFF"/>
          <w:lang w:val="es-ES"/>
        </w:rPr>
        <w:cr/>
      </w:r>
      <w:r w:rsidRPr="00D2159B">
        <w:rPr>
          <w:rFonts w:ascii="Arial" w:hAnsi="Arial" w:cs="Arial"/>
          <w:color w:val="333333"/>
          <w:u w:val="single"/>
          <w:shd w:val="clear" w:color="auto" w:fill="FFFFFF"/>
          <w:lang w:val="es-ES"/>
        </w:rPr>
        <w:t>Memoria RAM:</w:t>
      </w:r>
      <w:r w:rsidRPr="00D2159B">
        <w:rPr>
          <w:rFonts w:ascii="Arial" w:hAnsi="Arial" w:cs="Arial"/>
          <w:color w:val="333333"/>
          <w:shd w:val="clear" w:color="auto" w:fill="FFFFFF"/>
          <w:lang w:val="es-ES"/>
        </w:rPr>
        <w:t xml:space="preserve"> 1 GB de RAM física (2 GB recomendados)</w:t>
      </w:r>
      <w:r w:rsidRPr="00D2159B">
        <w:rPr>
          <w:rFonts w:ascii="Arial" w:hAnsi="Arial" w:cs="Arial"/>
          <w:color w:val="333333"/>
          <w:shd w:val="clear" w:color="auto" w:fill="FFFFFF"/>
          <w:lang w:val="es-ES"/>
        </w:rPr>
        <w:cr/>
      </w:r>
      <w:r w:rsidRPr="00D2159B">
        <w:rPr>
          <w:rFonts w:ascii="Arial" w:hAnsi="Arial" w:cs="Arial"/>
          <w:color w:val="333333"/>
          <w:u w:val="single"/>
          <w:shd w:val="clear" w:color="auto" w:fill="FFFFFF"/>
          <w:lang w:val="es-ES"/>
        </w:rPr>
        <w:t>Disco duro:</w:t>
      </w:r>
      <w:r w:rsidRPr="00D2159B">
        <w:rPr>
          <w:rFonts w:ascii="Arial" w:hAnsi="Arial" w:cs="Arial"/>
          <w:color w:val="333333"/>
          <w:shd w:val="clear" w:color="auto" w:fill="FFFFFF"/>
          <w:lang w:val="es-ES"/>
        </w:rPr>
        <w:t xml:space="preserve"> 5,0 GB para una instalación normal (más recomendado).</w:t>
      </w:r>
      <w:r w:rsidRPr="00D2159B">
        <w:rPr>
          <w:rFonts w:ascii="Arial" w:hAnsi="Arial" w:cs="Arial"/>
          <w:color w:val="333333"/>
          <w:shd w:val="clear" w:color="auto" w:fill="FFFFFF"/>
          <w:lang w:val="es-ES"/>
        </w:rPr>
        <w:cr/>
      </w:r>
      <w:r w:rsidRPr="00D2159B">
        <w:rPr>
          <w:rFonts w:ascii="Arial" w:hAnsi="Arial" w:cs="Arial"/>
          <w:color w:val="333333"/>
          <w:u w:val="single"/>
          <w:shd w:val="clear" w:color="auto" w:fill="FFFFFF"/>
          <w:lang w:val="es-ES"/>
        </w:rPr>
        <w:t>Tarjeta de sonido y Tarjeta gráfica:</w:t>
      </w:r>
      <w:r w:rsidRPr="00D2159B">
        <w:rPr>
          <w:rFonts w:ascii="Arial" w:hAnsi="Arial" w:cs="Arial"/>
          <w:color w:val="333333"/>
          <w:shd w:val="clear" w:color="auto" w:fill="FFFFFF"/>
          <w:lang w:val="es-ES"/>
        </w:rPr>
        <w:t xml:space="preserve"> La mayoría de las tarjetas modernas son soportadas.</w:t>
      </w:r>
      <w:r w:rsidRPr="00D2159B">
        <w:rPr>
          <w:rFonts w:ascii="Arial" w:hAnsi="Arial" w:cs="Arial"/>
          <w:color w:val="333333"/>
          <w:shd w:val="clear" w:color="auto" w:fill="FFFFFF"/>
          <w:lang w:val="es-ES"/>
        </w:rPr>
        <w:cr/>
      </w:r>
      <w:r w:rsidRPr="00D2159B">
        <w:rPr>
          <w:rFonts w:ascii="Arial" w:hAnsi="Arial" w:cs="Arial"/>
          <w:color w:val="333333"/>
          <w:u w:val="single"/>
          <w:shd w:val="clear" w:color="auto" w:fill="FFFFFF"/>
          <w:lang w:val="es-ES"/>
        </w:rPr>
        <w:t>Resolución de pantalla:</w:t>
      </w:r>
      <w:r w:rsidRPr="00D2159B">
        <w:rPr>
          <w:rFonts w:ascii="Arial" w:hAnsi="Arial" w:cs="Arial"/>
          <w:color w:val="333333"/>
          <w:shd w:val="clear" w:color="auto" w:fill="FFFFFF"/>
          <w:lang w:val="es-ES"/>
        </w:rPr>
        <w:t xml:space="preserve"> 800x600 (aunque se recomienda 1024x768 o mayor), estando soportadas casi la totalidad de las tarjetas gráficas e integradas, entre estas las más populares del mercado como AMD, NVIDIA, Intel y VIA.</w:t>
      </w:r>
      <w:r w:rsidRPr="00D2159B">
        <w:rPr>
          <w:rFonts w:ascii="Arial" w:hAnsi="Arial" w:cs="Arial"/>
          <w:color w:val="333333"/>
          <w:shd w:val="clear" w:color="auto" w:fill="FFFFFF"/>
          <w:lang w:val="es-ES"/>
        </w:rPr>
        <w:cr/>
        <w:t>También la mayoría del trabajo en consola puede alcanzar con unos 128 MB RAM, pudiendo usar SWAP en situaciones de uso intenso y en cuanto a la resolución, si no se va a usar entorno gráfico, puede bastar con una resolución 640x480 que es la del estándar VGA e incluso pudiendo funcionar sin monitor, administrando el sistema vía remota.</w:t>
      </w:r>
      <w:r w:rsidRPr="00D2159B">
        <w:rPr>
          <w:rFonts w:ascii="Arial" w:hAnsi="Arial" w:cs="Arial"/>
          <w:color w:val="333333"/>
          <w:shd w:val="clear" w:color="auto" w:fill="FFFFFF"/>
          <w:lang w:val="es-ES"/>
        </w:rPr>
        <w:cr/>
      </w:r>
      <w:r w:rsidRPr="00D2159B">
        <w:rPr>
          <w:rFonts w:ascii="Arial" w:hAnsi="Arial" w:cs="Arial"/>
          <w:color w:val="333333"/>
          <w:shd w:val="clear" w:color="auto" w:fill="FFFFFF"/>
          <w:lang w:val="es-ES"/>
        </w:rPr>
        <w:cr/>
        <w:t>El método de instalación recomendado es a partir de una imagen ISO de 4,7 GB grabada en un DVD.</w:t>
      </w:r>
    </w:p>
    <w:p w:rsidR="00D2159B" w:rsidRDefault="00D2159B" w:rsidP="00D2159B">
      <w:pPr>
        <w:pStyle w:val="Prrafodelista"/>
        <w:rPr>
          <w:rFonts w:ascii="Arial" w:hAnsi="Arial" w:cs="Arial"/>
          <w:color w:val="333333"/>
          <w:shd w:val="clear" w:color="auto" w:fill="FFFFFF"/>
          <w:lang w:val="es-ES"/>
        </w:rPr>
      </w:pPr>
    </w:p>
    <w:p w:rsidR="00D2159B" w:rsidRDefault="00D2159B" w:rsidP="00D2159B">
      <w:pPr>
        <w:pStyle w:val="Prrafodelista"/>
        <w:numPr>
          <w:ilvl w:val="0"/>
          <w:numId w:val="1"/>
        </w:numPr>
        <w:rPr>
          <w:rFonts w:ascii="Arial" w:hAnsi="Arial" w:cs="Arial"/>
          <w:color w:val="333333"/>
          <w:shd w:val="clear" w:color="auto" w:fill="FFFFFF"/>
          <w:lang w:val="es-ES"/>
        </w:rPr>
      </w:pPr>
      <w:r>
        <w:rPr>
          <w:rFonts w:ascii="Arial" w:hAnsi="Arial" w:cs="Arial"/>
          <w:color w:val="333333"/>
          <w:shd w:val="clear" w:color="auto" w:fill="FFFFFF"/>
          <w:lang w:val="es-ES"/>
        </w:rPr>
        <w:t xml:space="preserve">Escribimos consola en el campo que pone </w:t>
      </w:r>
      <w:proofErr w:type="spellStart"/>
      <w:r>
        <w:rPr>
          <w:rFonts w:ascii="Arial" w:hAnsi="Arial" w:cs="Arial"/>
          <w:color w:val="333333"/>
          <w:shd w:val="clear" w:color="auto" w:fill="FFFFFF"/>
          <w:lang w:val="es-ES"/>
        </w:rPr>
        <w:t>search</w:t>
      </w:r>
      <w:proofErr w:type="spellEnd"/>
      <w:r>
        <w:rPr>
          <w:rFonts w:ascii="Arial" w:hAnsi="Arial" w:cs="Arial"/>
          <w:color w:val="333333"/>
          <w:shd w:val="clear" w:color="auto" w:fill="FFFFFF"/>
          <w:lang w:val="es-ES"/>
        </w:rPr>
        <w:t xml:space="preserve"> (o búsqueda) y pulsamos </w:t>
      </w:r>
      <w:proofErr w:type="spellStart"/>
      <w:r>
        <w:rPr>
          <w:rFonts w:ascii="Arial" w:hAnsi="Arial" w:cs="Arial"/>
          <w:color w:val="333333"/>
          <w:shd w:val="clear" w:color="auto" w:fill="FFFFFF"/>
          <w:lang w:val="es-ES"/>
        </w:rPr>
        <w:t>enter</w:t>
      </w:r>
      <w:proofErr w:type="spellEnd"/>
      <w:r>
        <w:rPr>
          <w:rFonts w:ascii="Arial" w:hAnsi="Arial" w:cs="Arial"/>
          <w:color w:val="333333"/>
          <w:shd w:val="clear" w:color="auto" w:fill="FFFFFF"/>
          <w:lang w:val="es-ES"/>
        </w:rPr>
        <w:t>. Ya está, ya tenemos la consola o intérprete de comandos en nuestro Linux.</w:t>
      </w:r>
    </w:p>
    <w:p w:rsidR="00D2159B" w:rsidRDefault="00D2159B" w:rsidP="00D2159B">
      <w:pPr>
        <w:pStyle w:val="Prrafodelista"/>
        <w:rPr>
          <w:rFonts w:ascii="Arial" w:hAnsi="Arial" w:cs="Arial"/>
          <w:color w:val="333333"/>
          <w:shd w:val="clear" w:color="auto" w:fill="FFFFFF"/>
          <w:lang w:val="es-ES"/>
        </w:rPr>
      </w:pPr>
    </w:p>
    <w:p w:rsidR="00D2159B" w:rsidRDefault="00D2159B" w:rsidP="00D2159B">
      <w:pPr>
        <w:pStyle w:val="Prrafodelista"/>
        <w:numPr>
          <w:ilvl w:val="0"/>
          <w:numId w:val="1"/>
        </w:numPr>
        <w:rPr>
          <w:rFonts w:ascii="Arial" w:hAnsi="Arial" w:cs="Arial"/>
          <w:color w:val="333333"/>
          <w:shd w:val="clear" w:color="auto" w:fill="FFFFFF"/>
          <w:lang w:val="es-ES"/>
        </w:rPr>
      </w:pPr>
      <w:r w:rsidRPr="00D2159B">
        <w:rPr>
          <w:rFonts w:ascii="Arial" w:hAnsi="Arial" w:cs="Arial"/>
          <w:color w:val="333333"/>
          <w:shd w:val="clear" w:color="auto" w:fill="FFFFFF"/>
          <w:lang w:val="es-ES"/>
        </w:rPr>
        <w:t>Gesti</w:t>
      </w:r>
      <w:r>
        <w:rPr>
          <w:rFonts w:ascii="Arial" w:hAnsi="Arial" w:cs="Arial"/>
          <w:color w:val="333333"/>
          <w:shd w:val="clear" w:color="auto" w:fill="FFFFFF"/>
          <w:lang w:val="es-ES"/>
        </w:rPr>
        <w:t xml:space="preserve">ón de software en </w:t>
      </w:r>
      <w:proofErr w:type="spellStart"/>
      <w:r>
        <w:rPr>
          <w:rFonts w:ascii="Arial" w:hAnsi="Arial" w:cs="Arial"/>
          <w:color w:val="333333"/>
          <w:shd w:val="clear" w:color="auto" w:fill="FFFFFF"/>
          <w:lang w:val="es-ES"/>
        </w:rPr>
        <w:t>openSUSE</w:t>
      </w:r>
      <w:proofErr w:type="spellEnd"/>
      <w:r>
        <w:rPr>
          <w:rFonts w:ascii="Arial" w:hAnsi="Arial" w:cs="Arial"/>
          <w:color w:val="333333"/>
          <w:shd w:val="clear" w:color="auto" w:fill="FFFFFF"/>
          <w:lang w:val="es-ES"/>
        </w:rPr>
        <w:t xml:space="preserve"> </w:t>
      </w:r>
      <w:proofErr w:type="spellStart"/>
      <w:r>
        <w:rPr>
          <w:rFonts w:ascii="Arial" w:hAnsi="Arial" w:cs="Arial"/>
          <w:color w:val="333333"/>
          <w:shd w:val="clear" w:color="auto" w:fill="FFFFFF"/>
          <w:lang w:val="es-ES"/>
        </w:rPr>
        <w:t>edit</w:t>
      </w:r>
      <w:proofErr w:type="spellEnd"/>
      <w:r>
        <w:rPr>
          <w:rFonts w:ascii="Arial" w:hAnsi="Arial" w:cs="Arial"/>
          <w:color w:val="333333"/>
          <w:shd w:val="clear" w:color="auto" w:fill="FFFFFF"/>
          <w:lang w:val="es-ES"/>
        </w:rPr>
        <w:t xml:space="preserve">: </w:t>
      </w:r>
      <w:proofErr w:type="spellStart"/>
      <w:r w:rsidRPr="00D2159B">
        <w:rPr>
          <w:rFonts w:ascii="Arial" w:hAnsi="Arial" w:cs="Arial"/>
          <w:color w:val="333333"/>
          <w:shd w:val="clear" w:color="auto" w:fill="FFFFFF"/>
          <w:lang w:val="es-ES"/>
        </w:rPr>
        <w:t>openSUSE</w:t>
      </w:r>
      <w:proofErr w:type="spellEnd"/>
      <w:r w:rsidRPr="00D2159B">
        <w:rPr>
          <w:rFonts w:ascii="Arial" w:hAnsi="Arial" w:cs="Arial"/>
          <w:color w:val="333333"/>
          <w:shd w:val="clear" w:color="auto" w:fill="FFFFFF"/>
          <w:lang w:val="es-ES"/>
        </w:rPr>
        <w:t xml:space="preserve"> dispone de su propio servicio centralizado de repositorios, en el que encontrarás el adecuado para prácticamente cualquier aplicación que necesites. Además, los miembros de la comunidad pueden mantener ahí sus propios repositorios.</w:t>
      </w:r>
    </w:p>
    <w:p w:rsidR="00977359" w:rsidRPr="00977359" w:rsidRDefault="00977359" w:rsidP="00977359">
      <w:pPr>
        <w:pStyle w:val="Prrafodelista"/>
        <w:rPr>
          <w:rFonts w:ascii="Arial" w:hAnsi="Arial" w:cs="Arial"/>
          <w:color w:val="333333"/>
          <w:shd w:val="clear" w:color="auto" w:fill="FFFFFF"/>
          <w:lang w:val="es-ES"/>
        </w:rPr>
      </w:pPr>
    </w:p>
    <w:p w:rsidR="00977359" w:rsidRPr="00977359" w:rsidRDefault="00977359" w:rsidP="00D2159B">
      <w:pPr>
        <w:pStyle w:val="Prrafodelista"/>
        <w:numPr>
          <w:ilvl w:val="0"/>
          <w:numId w:val="1"/>
        </w:numPr>
        <w:rPr>
          <w:rFonts w:ascii="Arial" w:hAnsi="Arial" w:cs="Arial"/>
          <w:color w:val="333333"/>
          <w:shd w:val="clear" w:color="auto" w:fill="FFFFFF"/>
          <w:lang w:val="es-ES"/>
        </w:rPr>
      </w:pPr>
      <w:r>
        <w:rPr>
          <w:rFonts w:ascii="Arial" w:hAnsi="Arial" w:cs="Arial"/>
          <w:color w:val="000000"/>
          <w:shd w:val="clear" w:color="auto" w:fill="FFFFFF"/>
          <w:lang w:val="es-ES"/>
        </w:rPr>
        <w:t>Si, a</w:t>
      </w:r>
      <w:r w:rsidRPr="00977359">
        <w:rPr>
          <w:rFonts w:ascii="Arial" w:hAnsi="Arial" w:cs="Arial"/>
          <w:color w:val="000000"/>
          <w:shd w:val="clear" w:color="auto" w:fill="FFFFFF"/>
          <w:lang w:val="es-ES"/>
        </w:rPr>
        <w:t xml:space="preserve">lgunos juegos están incluidos en los repositorios oficiales de </w:t>
      </w:r>
      <w:proofErr w:type="spellStart"/>
      <w:r w:rsidRPr="00977359">
        <w:rPr>
          <w:rFonts w:ascii="Arial" w:hAnsi="Arial" w:cs="Arial"/>
          <w:color w:val="000000"/>
          <w:shd w:val="clear" w:color="auto" w:fill="FFFFFF"/>
          <w:lang w:val="es-ES"/>
        </w:rPr>
        <w:t>openSUSE</w:t>
      </w:r>
      <w:proofErr w:type="spellEnd"/>
      <w:r w:rsidRPr="00977359">
        <w:rPr>
          <w:rFonts w:ascii="Arial" w:hAnsi="Arial" w:cs="Arial"/>
          <w:color w:val="000000"/>
          <w:shd w:val="clear" w:color="auto" w:fill="FFFFFF"/>
          <w:lang w:val="es-ES"/>
        </w:rPr>
        <w:t xml:space="preserve">, pero el repositorio de juegos de </w:t>
      </w:r>
      <w:proofErr w:type="spellStart"/>
      <w:r w:rsidRPr="00977359">
        <w:rPr>
          <w:rFonts w:ascii="Arial" w:hAnsi="Arial" w:cs="Arial"/>
          <w:color w:val="000000"/>
          <w:shd w:val="clear" w:color="auto" w:fill="FFFFFF"/>
          <w:lang w:val="es-ES"/>
        </w:rPr>
        <w:t>openSUSE</w:t>
      </w:r>
      <w:proofErr w:type="spellEnd"/>
      <w:r w:rsidRPr="00977359">
        <w:rPr>
          <w:rFonts w:ascii="Arial" w:hAnsi="Arial" w:cs="Arial"/>
          <w:color w:val="000000"/>
          <w:shd w:val="clear" w:color="auto" w:fill="FFFFFF"/>
          <w:lang w:val="es-ES"/>
        </w:rPr>
        <w:t xml:space="preserve"> </w:t>
      </w:r>
      <w:proofErr w:type="spellStart"/>
      <w:r w:rsidRPr="00977359">
        <w:rPr>
          <w:rFonts w:ascii="Arial" w:hAnsi="Arial" w:cs="Arial"/>
          <w:color w:val="000000"/>
          <w:shd w:val="clear" w:color="auto" w:fill="FFFFFF"/>
          <w:lang w:val="es-ES"/>
        </w:rPr>
        <w:t>Build</w:t>
      </w:r>
      <w:proofErr w:type="spellEnd"/>
      <w:r w:rsidRPr="00977359">
        <w:rPr>
          <w:rFonts w:ascii="Arial" w:hAnsi="Arial" w:cs="Arial"/>
          <w:color w:val="000000"/>
          <w:shd w:val="clear" w:color="auto" w:fill="FFFFFF"/>
          <w:lang w:val="es-ES"/>
        </w:rPr>
        <w:t xml:space="preserve"> </w:t>
      </w:r>
      <w:proofErr w:type="spellStart"/>
      <w:r w:rsidRPr="00977359">
        <w:rPr>
          <w:rFonts w:ascii="Arial" w:hAnsi="Arial" w:cs="Arial"/>
          <w:color w:val="000000"/>
          <w:shd w:val="clear" w:color="auto" w:fill="FFFFFF"/>
          <w:lang w:val="es-ES"/>
        </w:rPr>
        <w:t>Service</w:t>
      </w:r>
      <w:proofErr w:type="spellEnd"/>
      <w:r w:rsidRPr="00977359">
        <w:rPr>
          <w:rFonts w:ascii="Arial" w:hAnsi="Arial" w:cs="Arial"/>
          <w:color w:val="000000"/>
          <w:shd w:val="clear" w:color="auto" w:fill="FFFFFF"/>
          <w:lang w:val="es-ES"/>
        </w:rPr>
        <w:t xml:space="preserve"> incluye un buen número más de juegos disponibles.</w:t>
      </w:r>
    </w:p>
    <w:p w:rsidR="00977359" w:rsidRPr="00977359" w:rsidRDefault="00977359" w:rsidP="00977359">
      <w:pPr>
        <w:pStyle w:val="Prrafodelista"/>
        <w:rPr>
          <w:rFonts w:ascii="Arial" w:hAnsi="Arial" w:cs="Arial"/>
          <w:color w:val="333333"/>
          <w:shd w:val="clear" w:color="auto" w:fill="FFFFFF"/>
          <w:lang w:val="es-ES"/>
        </w:rPr>
      </w:pPr>
    </w:p>
    <w:p w:rsidR="00977359" w:rsidRPr="00D2159B" w:rsidRDefault="00977359" w:rsidP="00D2159B">
      <w:pPr>
        <w:pStyle w:val="Prrafodelista"/>
        <w:numPr>
          <w:ilvl w:val="0"/>
          <w:numId w:val="1"/>
        </w:numPr>
        <w:rPr>
          <w:rFonts w:ascii="Arial" w:hAnsi="Arial" w:cs="Arial"/>
          <w:color w:val="333333"/>
          <w:shd w:val="clear" w:color="auto" w:fill="FFFFFF"/>
          <w:lang w:val="es-ES"/>
        </w:rPr>
      </w:pPr>
      <w:r>
        <w:rPr>
          <w:rFonts w:ascii="Arial" w:hAnsi="Arial" w:cs="Arial"/>
          <w:noProof/>
          <w:color w:val="333333"/>
          <w:shd w:val="clear" w:color="auto" w:fill="FFFFFF"/>
          <w:lang w:val="es-CO" w:eastAsia="es-CO"/>
        </w:rPr>
        <w:lastRenderedPageBreak/>
        <w:drawing>
          <wp:inline distT="0" distB="0" distL="0" distR="0">
            <wp:extent cx="4552950" cy="3053337"/>
            <wp:effectExtent l="0" t="0" r="0" b="0"/>
            <wp:docPr id="1" name="Imagen 1" descr="C:\Users\Aldana\Desktop\captura file 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ana\Desktop\captura file explor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400" cy="3059675"/>
                    </a:xfrm>
                    <a:prstGeom prst="rect">
                      <a:avLst/>
                    </a:prstGeom>
                    <a:noFill/>
                    <a:ln>
                      <a:noFill/>
                    </a:ln>
                  </pic:spPr>
                </pic:pic>
              </a:graphicData>
            </a:graphic>
          </wp:inline>
        </w:drawing>
      </w:r>
    </w:p>
    <w:p w:rsidR="00D2159B" w:rsidRPr="00D2159B" w:rsidRDefault="00D2159B" w:rsidP="00D2159B">
      <w:pPr>
        <w:rPr>
          <w:sz w:val="24"/>
          <w:u w:val="single"/>
          <w:lang w:val="es-ES"/>
        </w:rPr>
      </w:pPr>
    </w:p>
    <w:sectPr w:rsidR="00D2159B" w:rsidRPr="00D215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8752AA"/>
    <w:multiLevelType w:val="hybridMultilevel"/>
    <w:tmpl w:val="2126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59B"/>
    <w:rsid w:val="003F33D0"/>
    <w:rsid w:val="008A7885"/>
    <w:rsid w:val="00977359"/>
    <w:rsid w:val="00D2159B"/>
    <w:rsid w:val="00DF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18588-1B76-4126-BAAA-0B7654909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1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1781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Aldana</dc:creator>
  <cp:keywords/>
  <dc:description/>
  <cp:lastModifiedBy>Cuenta Microsoft</cp:lastModifiedBy>
  <cp:revision>2</cp:revision>
  <dcterms:created xsi:type="dcterms:W3CDTF">2022-08-22T23:58:00Z</dcterms:created>
  <dcterms:modified xsi:type="dcterms:W3CDTF">2022-08-22T23:58:00Z</dcterms:modified>
</cp:coreProperties>
</file>