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 20: Protocolos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Chrome</w:t>
      </w:r>
    </w:p>
    <w:p w:rsidR="00000000" w:rsidDel="00000000" w:rsidP="00000000" w:rsidRDefault="00000000" w:rsidRPr="00000000" w14:paraId="00000004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Tu dirección IP es </w:t>
      </w:r>
      <w:r w:rsidDel="00000000" w:rsidR="00000000" w:rsidRPr="00000000">
        <w:rPr>
          <w:color w:val="333333"/>
          <w:highlight w:val="white"/>
          <w:rtl w:val="0"/>
        </w:rPr>
        <w:t xml:space="preserve">190.103.206.39</w:t>
      </w:r>
    </w:p>
    <w:p w:rsidR="00000000" w:rsidDel="00000000" w:rsidP="00000000" w:rsidRDefault="00000000" w:rsidRPr="00000000" w14:paraId="0000000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Geolocalización: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425"/>
        <w:tblGridChange w:id="0">
          <w:tblGrid>
            <w:gridCol w:w="1455"/>
            <w:gridCol w:w="74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País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Argentina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Ciudad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Pigue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Latitud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-37.613399505615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Longitud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-62.414398193359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ISP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Cooperativa De Provision De Servicio Electrico Y 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Desde Opera</w:t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Tu dirección IP es </w:t>
      </w:r>
      <w:r w:rsidDel="00000000" w:rsidR="00000000" w:rsidRPr="00000000">
        <w:rPr>
          <w:color w:val="333333"/>
          <w:highlight w:val="white"/>
          <w:rtl w:val="0"/>
        </w:rPr>
        <w:t xml:space="preserve">77.111.246.40</w:t>
      </w:r>
    </w:p>
    <w:p w:rsidR="00000000" w:rsidDel="00000000" w:rsidP="00000000" w:rsidRDefault="00000000" w:rsidRPr="00000000" w14:paraId="00000016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Geolocalización:</w:t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35"/>
        <w:tblGridChange w:id="0">
          <w:tblGrid>
            <w:gridCol w:w="3045"/>
            <w:gridCol w:w="58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País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Ciudad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Latitud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37.750999450684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Longitud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-97.821998596191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ISP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Opera Mini Proxy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TOR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Tu dirección IP es 104.244.79.234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Geolocalización: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2225"/>
        <w:tblGridChange w:id="0">
          <w:tblGrid>
            <w:gridCol w:w="1115"/>
            <w:gridCol w:w="22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Anonymous Proxy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FranTech Solutions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1- Las IP públicas no son las mismas, porque la VPN muestra la IP del servidor del proveedor de VPN y en caso de TOR es dinámica.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2- Sin utilizar la VPN el video no puede verse porque está bloqueado para nuestro país.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Utilizando la VPN si se puede ver, porque la VPN genera una IP de otro país (Estados Unidos) para el cual el contenido no está bloqueado.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3-  Utilizando TOR no es posible geolocalizar la IP.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en Chrome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en Opera con VPN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en Opera sin VPN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en TOR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1- Si, las velocidades son diferentes, porque tanto con TOR como con la VPN, la comunicación no es directa, sino que pasa por diferentes servidores y por un proceso de encriptación.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2- El ping es una unidad de medida que sirve para medir la latencia.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3- Si, varía porque en VPN y en TOR al no ser una comunicación directa demora más tiempo.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