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1)El lenguaje Lau tiene el tipo de ejecución interpretado al igual que el lenguaje R</w:t>
      </w:r>
    </w:p>
    <w:p w:rsidR="00000000" w:rsidDel="00000000" w:rsidP="00000000" w:rsidRDefault="00000000" w:rsidRPr="00000000" w14:paraId="00000002">
      <w:pPr>
        <w:rPr/>
      </w:pPr>
      <w:r w:rsidDel="00000000" w:rsidR="00000000" w:rsidRPr="00000000">
        <w:rPr>
          <w:rtl w:val="0"/>
        </w:rPr>
        <w:t xml:space="preserve">2) R se utiliza para el análisis de datos, en el caso Lua es un lenguaje multiplataforma que se utiliza en aplicaciones</w:t>
      </w:r>
    </w:p>
    <w:p w:rsidR="00000000" w:rsidDel="00000000" w:rsidP="00000000" w:rsidRDefault="00000000" w:rsidRPr="00000000" w14:paraId="00000003">
      <w:pPr>
        <w:rPr/>
      </w:pPr>
      <w:r w:rsidDel="00000000" w:rsidR="00000000" w:rsidRPr="00000000">
        <w:rPr>
          <w:rtl w:val="0"/>
        </w:rPr>
        <w:t xml:space="preserve">3)R tiene su propia plataforma que incluye una consola, editor de sintaxis que apoya la ejecución de código, así como herramientas para el trazado, </w:t>
      </w:r>
    </w:p>
    <w:p w:rsidR="00000000" w:rsidDel="00000000" w:rsidP="00000000" w:rsidRDefault="00000000" w:rsidRPr="00000000" w14:paraId="00000004">
      <w:pPr>
        <w:rPr/>
      </w:pPr>
      <w:r w:rsidDel="00000000" w:rsidR="00000000" w:rsidRPr="00000000">
        <w:rPr>
          <w:rtl w:val="0"/>
        </w:rPr>
        <w:t xml:space="preserve">la depuración y la gestión del espacio de trabajo, uno de los framework es Shiny. En el caso de Lua contamos con varios IDEs para su desarrollo como Visual Studio Code, Emacs, Vim entre otros. Y framework conocido es Luart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158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87500"/>
                    </a:xfrm>
                    <a:prstGeom prst="rect"/>
                    <a:ln/>
                  </pic:spPr>
                </pic:pic>
              </a:graphicData>
            </a:graphic>
          </wp:inline>
        </w:drawing>
      </w:r>
      <w:r w:rsidDel="00000000" w:rsidR="00000000" w:rsidRPr="00000000">
        <w:rPr/>
        <w:drawing>
          <wp:inline distB="114300" distT="114300" distL="114300" distR="114300">
            <wp:extent cx="5731200" cy="1714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14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