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02</w:t>
      </w:r>
      <w:r>
        <w:t xml:space="preserve"> </w:t>
      </w:r>
      <w:r>
        <w:t xml:space="preserve">Feb</w:t>
      </w:r>
      <w:r>
        <w:t xml:space="preserve"> </w:t>
      </w:r>
      <w:r>
        <w:t xml:space="preserve">2022</w:t>
      </w:r>
      <w:r>
        <w:t xml:space="preserve"> </w:t>
      </w:r>
      <w:r>
        <w:t xml:space="preserve">10:28:11</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5"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w:t>
      </w:r>
      <w:r>
        <w:t xml:space="preserve"> </w:t>
      </w:r>
      <w:hyperlink r:id="rId21">
        <w:r>
          <w:rPr>
            <w:rStyle w:val="Hyperlink"/>
          </w:rPr>
          <w:t xml:space="preserve">R Markdown</w:t>
        </w:r>
      </w:hyperlink>
      <w:r>
        <w:t xml:space="preserve">,</w:t>
      </w:r>
      <w:r>
        <w:t xml:space="preserve"> </w:t>
      </w:r>
      <w:hyperlink r:id="rId22">
        <w:r>
          <w:rPr>
            <w:rStyle w:val="Hyperlink"/>
          </w:rPr>
          <w:t xml:space="preserve">Observable</w:t>
        </w:r>
      </w:hyperlink>
      <w:r>
        <w:t xml:space="preserve">, and the</w:t>
      </w:r>
      <w:r>
        <w:t xml:space="preserve"> </w:t>
      </w:r>
      <w:hyperlink r:id="rId23">
        <w:r>
          <w:rPr>
            <w:rStyle w:val="Hyperlink"/>
          </w:rPr>
          <w:t xml:space="preserve">Jupyter Book</w:t>
        </w:r>
      </w:hyperlink>
      <w:r>
        <w:t xml:space="preserve"> </w:t>
      </w:r>
      <w:r>
        <w:t xml:space="preserve">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 Among other uses, that allows authors to automatically time-stamp their documents, or insert the current version number of the software they use into their methods. For instance, this document was built at</w:t>
      </w:r>
      <w:r>
        <w:t xml:space="preserve"> </w:t>
      </w:r>
      <w:r>
        <w:rPr>
          <w:b/>
        </w:rPr>
        <w:t xml:space="preserve">02 Feb 2022 10:28:12 MST</w:t>
      </w:r>
      <w:r>
        <w:t xml:space="preserve"> </w:t>
      </w:r>
      <w:r>
        <w:t xml:space="preserve">and calls the following R packages:</w:t>
      </w:r>
      <w:r>
        <w:t xml:space="preserve"> </w:t>
      </w:r>
      <w:r>
        <w:rPr>
          <w:rStyle w:val="VerbatimChar"/>
        </w:rPr>
        <w:t xml:space="preserve">{tidyverse}</w:t>
      </w:r>
      <w:r>
        <w:t xml:space="preserve"> </w:t>
      </w:r>
      <w:r>
        <w:t xml:space="preserve">ver.</w:t>
      </w:r>
      <w:r>
        <w:t xml:space="preserve"> </w:t>
      </w:r>
      <w:r>
        <w:rPr>
          <w:b/>
        </w:rPr>
        <w:t xml:space="preserve">1.3.0</w:t>
      </w:r>
      <w:r>
        <w:t xml:space="preserve">,</w:t>
      </w:r>
      <w:r>
        <w:t xml:space="preserve"> </w:t>
      </w:r>
      <w:r>
        <w:rPr>
          <w:rStyle w:val="VerbatimChar"/>
        </w:rPr>
        <w:t xml:space="preserve">{ggbeeswarm}</w:t>
      </w:r>
      <w:r>
        <w:t xml:space="preserve"> </w:t>
      </w:r>
      <w:r>
        <w:t xml:space="preserve">ver.</w:t>
      </w:r>
      <w:r>
        <w:t xml:space="preserve"> </w:t>
      </w:r>
      <w:r>
        <w:rPr>
          <w:b/>
        </w:rPr>
        <w:t xml:space="preserve">0.6.0</w:t>
      </w:r>
      <w:r>
        <w:t xml:space="preserve"> </w:t>
      </w:r>
      <w:r>
        <w:t xml:space="preserve">and</w:t>
      </w:r>
      <w:r>
        <w:t xml:space="preserve"> </w:t>
      </w:r>
      <w:r>
        <w:rPr>
          <w:rStyle w:val="VerbatimChar"/>
        </w:rPr>
        <w:t xml:space="preserve">{bookdown}</w:t>
      </w:r>
      <w:r>
        <w:t xml:space="preserve"> </w:t>
      </w:r>
      <w:r>
        <w:t xml:space="preserve">ver.</w:t>
      </w:r>
      <w:r>
        <w:t xml:space="preserve"> </w:t>
      </w:r>
      <w:r>
        <w:rPr>
          <w:b/>
        </w:rPr>
        <w:t xml:space="preserve">0.24</w:t>
      </w:r>
      <w:r>
        <w:t xml:space="preserve">.</w:t>
      </w:r>
    </w:p>
    <w:p>
      <w:pPr>
        <w:pStyle w:val="BodyText"/>
      </w:pPr>
      <w:r>
        <w:t xml:space="preserve">In this manuscript, created in RStudio using the R Markdown language, we will demonstrate a more practical example. (A JavaScript version is available at</w:t>
      </w:r>
      <w:r>
        <w:t xml:space="preserve"> </w:t>
      </w:r>
      <w:hyperlink r:id="rId24">
        <w:r>
          <w:rPr>
            <w:rStyle w:val="Hyperlink"/>
          </w:rPr>
          <w:t xml:space="preserve">https://observablehq.com/d/7a08166446057936</w:t>
        </w:r>
      </w:hyperlink>
      <w:r>
        <w:t xml:space="preserve">.)</w:t>
      </w:r>
    </w:p>
    <w:bookmarkEnd w:id="25"/>
    <w:bookmarkStart w:id="33" w:name="results"/>
    <w:p>
      <w:pPr>
        <w:pStyle w:val="Heading1"/>
      </w:pPr>
      <w:r>
        <w:rPr>
          <w:rStyle w:val="SectionNumber"/>
        </w:rPr>
        <w:t xml:space="preserve">2</w:t>
      </w:r>
      <w:r>
        <w:tab/>
      </w:r>
      <w:r>
        <w:t xml:space="preserve">Results</w:t>
      </w:r>
    </w:p>
    <w:bookmarkStart w:id="27"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we could calculate the circumference and area of a circle:</w:t>
      </w:r>
    </w:p>
    <w:p>
      <w:pPr>
        <w:pStyle w:val="BodyText"/>
      </w:pPr>
      <m:oMathPara>
        <m:oMathParaPr>
          <m:jc m:val="center"/>
        </m:oMathParaPr>
        <m:oMath>
          <m:r>
            <m:t>A</m:t>
          </m:r>
          <m:r>
            <m:t>=</m:t>
          </m:r>
          <m:r>
            <m:t>π</m:t>
          </m:r>
          <m:sSup>
            <m:e>
              <m:r>
                <m:t>r</m:t>
              </m:r>
            </m:e>
            <m:sup>
              <m:r>
                <m:t>2</m:t>
              </m:r>
            </m:sup>
          </m:sSup>
          <m:r>
            <m:t>,</m:t>
          </m:r>
          <m:r>
            <m:t>C</m:t>
          </m:r>
          <m:r>
            <m:t>=</m:t>
          </m:r>
          <m:r>
            <m:t>2</m:t>
          </m:r>
          <m:r>
            <m:t>π</m:t>
          </m:r>
          <m:r>
            <m:t>r</m:t>
          </m:r>
        </m:oMath>
      </m:oMathPara>
    </w:p>
    <w:p>
      <w:pPr>
        <w:pStyle w:val="FirstParagraph"/>
      </w:pPr>
      <w:r>
        <w:t xml:space="preserve">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Plugging in the radius</w:t>
      </w:r>
      <w:r>
        <w:t xml:space="preserve"> </w:t>
      </w:r>
      <w:r>
        <w:rPr>
          <w:i/>
        </w:rPr>
        <w:t xml:space="preserve">r</w:t>
      </w:r>
      <w:r>
        <w:t xml:space="preserve"> </w:t>
      </w:r>
      <w:r>
        <w:t xml:space="preserve">=</w:t>
      </w:r>
      <w:r>
        <w:t xml:space="preserve"> </w:t>
      </w:r>
      <w:r>
        <w:rPr>
          <w:b/>
        </w:rPr>
        <w:t xml:space="preserve">10</w:t>
      </w:r>
      <w:r>
        <w:t xml:space="preserve">, that evaluates to</w:t>
      </w:r>
      <w:r>
        <w:t xml:space="preserve"> </w:t>
      </w:r>
      <w:r>
        <w:t xml:space="preserve">“</w:t>
      </w:r>
      <w:r>
        <w:t xml:space="preserve">A =</w:t>
      </w:r>
      <w:r>
        <w:t xml:space="preserve"> </w:t>
      </w:r>
      <w:r>
        <w:rPr>
          <w:b/>
        </w:rPr>
        <w:t xml:space="preserve">314.16</w:t>
      </w:r>
      <w:r>
        <w:t xml:space="preserve"> </w:t>
      </w:r>
      <w:r>
        <w:t xml:space="preserve">and C =</w:t>
      </w:r>
      <w:r>
        <w:t xml:space="preserve"> </w:t>
      </w:r>
      <w:r>
        <w:rPr>
          <w:b/>
        </w:rPr>
        <w:t xml:space="preserve">62.83</w:t>
      </w:r>
      <w:r>
        <w:t xml:space="preserve">”</w:t>
      </w:r>
      <w:r>
        <w:t xml:space="preserve">.</w:t>
      </w:r>
    </w:p>
    <w:p>
      <w:pPr>
        <w:pStyle w:val="BodyText"/>
      </w:pPr>
      <w:r>
        <w:t xml:space="preserve">Returning to our dataset, we can count the rows in our table to determine the number of samples, and insert that into the text. Thus, we have</w:t>
      </w:r>
      <w:r>
        <w:t xml:space="preserve"> </w:t>
      </w:r>
      <w:r>
        <w:rPr>
          <w:b/>
        </w:rPr>
        <w:t xml:space="preserve">99</w:t>
      </w:r>
      <w:r>
        <w:t xml:space="preserve"> </w:t>
      </w:r>
      <w:r>
        <w:t xml:space="preserve">(simulated) subjects in our study (see Table</w:t>
      </w:r>
      <w:r>
        <w:t xml:space="preserve"> </w:t>
      </w:r>
      <w:r>
        <w:t xml:space="preserve">3.1</w:t>
      </w:r>
      <w:r>
        <w:t xml:space="preserve">; see</w:t>
      </w:r>
      <w:r>
        <w:t xml:space="preserve"> </w:t>
      </w:r>
      <w:hyperlink r:id="rId26">
        <w:r>
          <w:rPr>
            <w:rStyle w:val="VerbatimChar"/>
          </w:rPr>
          <w:t xml:space="preserve">R/mock_data.R</w:t>
        </w:r>
      </w:hyperlink>
      <w:r>
        <w:t xml:space="preserve"> </w:t>
      </w:r>
      <w:r>
        <w:t xml:space="preserve">in the GitHub repository for code to generate the mock dataset). Note that the tables, figures and sections in this document are numbered automatically thanks to the</w:t>
      </w:r>
      <w:r>
        <w:t xml:space="preserve"> </w:t>
      </w:r>
      <w:r>
        <w:rPr>
          <w:rStyle w:val="VerbatimChar"/>
        </w:rPr>
        <w:t xml:space="preserve">{bookdown}</w:t>
      </w:r>
      <w:r>
        <w:t xml:space="preserve"> </w:t>
      </w:r>
      <w:r>
        <w:t xml:space="preserve">package.</w:t>
      </w:r>
    </w:p>
    <w:p>
      <w:pPr>
        <w:pStyle w:val="BodyText"/>
      </w:pPr>
      <w:r>
        <w:t xml:space="preserve">The average metabolite concentration in our dataset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7"/>
    <w:bookmarkStart w:id="29"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 The concentration distribution for each group is shown graphically in Figure</w:t>
      </w:r>
      <w:r>
        <w:t xml:space="preserve"> </w:t>
      </w:r>
      <w:r>
        <w:t xml:space="preserve">2.1</w:t>
      </w:r>
      <w:r>
        <w:t xml:space="preserve">.</w:t>
      </w:r>
    </w:p>
    <w:p>
      <w:pPr>
        <w:pStyle w:val="CaptionedFigure"/>
      </w:pPr>
      <w:r>
        <w:drawing>
          <wp:inline>
            <wp:extent cx="4876800" cy="3657600"/>
            <wp:effectExtent b="0" l="0" r="0" t="0"/>
            <wp:docPr descr="Figure 2.1: 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29"/>
    <w:bookmarkStart w:id="32" w:name="incorporating-a-child-document"/>
    <w:p>
      <w:pPr>
        <w:pStyle w:val="Heading2"/>
      </w:pPr>
      <w:r>
        <w:rPr>
          <w:rStyle w:val="SectionNumber"/>
        </w:rPr>
        <w:t xml:space="preserve">2.3</w:t>
      </w:r>
      <w:r>
        <w:tab/>
      </w:r>
      <w:r>
        <w:t xml:space="preserve">Incorporating a child document</w:t>
      </w:r>
    </w:p>
    <w:p>
      <w:pPr>
        <w:pStyle w:val="FirstParagraph"/>
      </w:pPr>
      <w:r>
        <w:t xml:space="preserve">Authors can break long manuscripts into more manageable pieces by using the R Markdown</w:t>
      </w:r>
      <w:r>
        <w:t xml:space="preserve"> </w:t>
      </w:r>
      <w:r>
        <w:rPr>
          <w:rStyle w:val="VerbatimChar"/>
        </w:rPr>
        <w:t xml:space="preserve">child</w:t>
      </w:r>
      <w:r>
        <w:t xml:space="preserve"> </w:t>
      </w:r>
      <w:r>
        <w:t xml:space="preserve">option. The text in this section is pulled in from a second file,</w:t>
      </w:r>
      <w:r>
        <w:t xml:space="preserve"> </w:t>
      </w:r>
      <w:r>
        <w:rPr>
          <w:rStyle w:val="VerbatimChar"/>
        </w:rPr>
        <w:t xml:space="preserve">child_doc.Rmd</w:t>
      </w:r>
      <w:r>
        <w:t xml:space="preserve">, and inserted into the final document. Citations that are created in the child automatically get inserted into the final document, like so: here’s a reference for the</w:t>
      </w:r>
      <w:r>
        <w:t xml:space="preserve"> </w:t>
      </w:r>
      <w:hyperlink r:id="rId30">
        <w:r>
          <w:rPr>
            <w:rStyle w:val="Hyperlink"/>
          </w:rPr>
          <w:t xml:space="preserve">R Markdown Cookbook</w:t>
        </w:r>
      </w:hyperlink>
      <w:r>
        <w:t xml:space="preserve">.</w:t>
      </w:r>
      <w:r>
        <w:rPr>
          <w:vertAlign w:val="superscript"/>
        </w:rPr>
        <w:t xml:space="preserve">6</w:t>
      </w:r>
    </w:p>
    <w:p>
      <w:pPr>
        <w:pStyle w:val="SourceCode"/>
      </w:pPr>
      <w:r>
        <w:rPr>
          <w:rStyle w:val="CommentTok"/>
        </w:rPr>
        <w:t xml:space="preserve"># number of samples in our new dataset</w:t>
      </w:r>
      <w:r>
        <w:br/>
      </w:r>
      <w:r>
        <w:rPr>
          <w:rStyle w:val="NormalTok"/>
        </w:rPr>
        <w:t xml:space="preserve">samples </w:t>
      </w:r>
      <w:r>
        <w:rPr>
          <w:rStyle w:val="OtherTok"/>
        </w:rPr>
        <w:t xml:space="preserve">&lt;-</w:t>
      </w:r>
      <w:r>
        <w:rPr>
          <w:rStyle w:val="NormalTok"/>
        </w:rPr>
        <w:t xml:space="preserve"> </w:t>
      </w:r>
      <w:r>
        <w:rPr>
          <w:rStyle w:val="DecValTok"/>
        </w:rPr>
        <w:t xml:space="preserve">50</w:t>
      </w:r>
    </w:p>
    <w:p>
      <w:pPr>
        <w:pStyle w:val="FirstParagraph"/>
      </w:pPr>
      <w:r>
        <w:t xml:space="preserve">Using the</w:t>
      </w:r>
      <w:r>
        <w:t xml:space="preserve"> </w:t>
      </w:r>
      <w:r>
        <w:rPr>
          <w:rStyle w:val="VerbatimChar"/>
        </w:rPr>
        <w:t xml:space="preserve">build_mock_dataset()</w:t>
      </w:r>
      <w:r>
        <w:t xml:space="preserve"> </w:t>
      </w:r>
      <w:r>
        <w:t xml:space="preserve">function in the file</w:t>
      </w:r>
      <w:r>
        <w:t xml:space="preserve"> </w:t>
      </w:r>
      <w:r>
        <w:rPr>
          <w:rStyle w:val="VerbatimChar"/>
        </w:rPr>
        <w:t xml:space="preserve">R/mock_data.R</w:t>
      </w:r>
      <w:r>
        <w:t xml:space="preserve">, we can create and add a third set of numbers to our growing dataset. By changing the</w:t>
      </w:r>
      <w:r>
        <w:t xml:space="preserve"> </w:t>
      </w:r>
      <w:r>
        <w:rPr>
          <w:rStyle w:val="VerbatimChar"/>
        </w:rPr>
        <w:t xml:space="preserve">samples</w:t>
      </w:r>
      <w:r>
        <w:t xml:space="preserve"> </w:t>
      </w:r>
      <w:r>
        <w:t xml:space="preserve">value in the code cell above, you can make this dataset as big as you’d like, but for now, it contains</w:t>
      </w:r>
      <w:r>
        <w:t xml:space="preserve"> </w:t>
      </w:r>
      <w:r>
        <w:rPr>
          <w:b/>
        </w:rPr>
        <w:t xml:space="preserve">50</w:t>
      </w:r>
      <w:r>
        <w:t xml:space="preserve"> </w:t>
      </w:r>
      <w:r>
        <w:t xml:space="preserve">samples.</w:t>
      </w:r>
    </w:p>
    <w:p>
      <w:pPr>
        <w:pStyle w:val="BodyText"/>
      </w:pPr>
      <w:r>
        <w:t xml:space="preserve">These final data are shown in Table</w:t>
      </w:r>
      <w:r>
        <w:t xml:space="preserve"> </w:t>
      </w:r>
      <w:r>
        <w:t xml:space="preserve">3.3</w:t>
      </w:r>
      <w:r>
        <w:t xml:space="preserve">. Folding them into our existing dataset gives us</w:t>
      </w:r>
      <w:r>
        <w:t xml:space="preserve"> </w:t>
      </w:r>
      <w:r>
        <w:rPr>
          <w:b/>
        </w:rPr>
        <w:t xml:space="preserve">209</w:t>
      </w:r>
      <w:r>
        <w:t xml:space="preserve"> </w:t>
      </w:r>
      <w:r>
        <w:t xml:space="preserve">subjects:</w:t>
      </w:r>
      <w:r>
        <w:t xml:space="preserve"> </w:t>
      </w:r>
      <w:r>
        <w:rPr>
          <w:b/>
        </w:rPr>
        <w:t xml:space="preserve">68</w:t>
      </w:r>
      <w:r>
        <w:t xml:space="preserve"> </w:t>
      </w:r>
      <w:r>
        <w:t xml:space="preserve">in Group 1,</w:t>
      </w:r>
      <w:r>
        <w:t xml:space="preserve"> </w:t>
      </w:r>
      <w:r>
        <w:rPr>
          <w:b/>
        </w:rPr>
        <w:t xml:space="preserve">75</w:t>
      </w:r>
      <w:r>
        <w:t xml:space="preserve"> </w:t>
      </w:r>
      <w:r>
        <w:t xml:space="preserve">in Group 2, and</w:t>
      </w:r>
      <w:r>
        <w:t xml:space="preserve"> </w:t>
      </w:r>
      <w:r>
        <w:rPr>
          <w:b/>
        </w:rPr>
        <w:t xml:space="preserve">66</w:t>
      </w:r>
      <w:r>
        <w:t xml:space="preserve"> </w:t>
      </w:r>
      <w:r>
        <w:t xml:space="preserve">in Group 3. The new concentration distribution is shown graphically in Figure</w:t>
      </w:r>
      <w:r>
        <w:t xml:space="preserve"> </w:t>
      </w:r>
      <w:r>
        <w:t xml:space="preserve">2.2</w:t>
      </w:r>
      <w:r>
        <w:t xml:space="preserve">.</w:t>
      </w:r>
    </w:p>
    <w:p>
      <w:pPr>
        <w:pStyle w:val="CaptionedFigure"/>
      </w:pPr>
      <w:r>
        <w:drawing>
          <wp:inline>
            <wp:extent cx="4876800" cy="3657600"/>
            <wp:effectExtent b="0" l="0" r="0" t="0"/>
            <wp:docPr descr="Figure 2.2: Metabolite concentration of final clinical trial dataset" title="" id="1" name="Picture"/>
            <a:graphic>
              <a:graphicData uri="http://schemas.openxmlformats.org/drawingml/2006/picture">
                <pic:pic>
                  <pic:nvPicPr>
                    <pic:cNvPr descr="computed_manuscript_files/figure-docx/plot-data-2-1.png" id="0" name="Picture"/>
                    <pic:cNvPicPr>
                      <a:picLocks noChangeArrowheads="1" noChangeAspect="1"/>
                    </pic:cNvPicPr>
                  </pic:nvPicPr>
                  <pic:blipFill>
                    <a:blip r:embed="rId31"/>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2.2: Metabolite concentration of final clinical trial dataset</w:t>
      </w:r>
    </w:p>
    <w:bookmarkEnd w:id="32"/>
    <w:bookmarkEnd w:id="33"/>
    <w:bookmarkStart w:id="34"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 in Figure</w:t>
      </w:r>
      <w:r>
        <w:t xml:space="preserve"> </w:t>
      </w:r>
      <w:r>
        <w:t xml:space="preserve">2.1</w:t>
      </w:r>
      <w:r>
        <w:t xml:space="preserve">:</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create a box-plot with overlaid points</w:t>
      </w:r>
      <w:r>
        <w:br/>
      </w:r>
      <w:r>
        <w:rPr>
          <w:rStyle w:val="NormalTok"/>
        </w:rPr>
        <w:t xml:space="preserve">create_plot </w:t>
      </w:r>
      <w:r>
        <w:rPr>
          <w:rStyle w:val="OtherTok"/>
        </w:rPr>
        <w:t xml:space="preserve">&lt;-</w:t>
      </w:r>
      <w:r>
        <w:rPr>
          <w:rStyle w:val="NormalTok"/>
        </w:rPr>
        <w:t xml:space="preserve"> </w:t>
      </w:r>
      <w:r>
        <w:rPr>
          <w:rStyle w:val="ControlFlowTok"/>
        </w:rPr>
        <w:t xml:space="preserve">function</w:t>
      </w:r>
      <w:r>
        <w:rPr>
          <w:rStyle w:val="NormalTok"/>
        </w:rPr>
        <w:t xml:space="preserve">(mytable) {</w:t>
      </w:r>
      <w:r>
        <w:br/>
      </w:r>
      <w:r>
        <w:rPr>
          <w:rStyle w:val="NormalTok"/>
        </w:rPr>
        <w:t xml:space="preserve">  p </w:t>
      </w:r>
      <w:r>
        <w:rPr>
          <w:rStyle w:val="OtherTok"/>
        </w:rPr>
        <w:t xml:space="preserve">&lt;-</w:t>
      </w:r>
      <w:r>
        <w:rPr>
          <w:rStyle w:val="NormalTok"/>
        </w:rPr>
        <w:t xml:space="preserve"> mytable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fill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p</w:t>
      </w:r>
      <w:r>
        <w:br/>
      </w:r>
      <w:r>
        <w:rPr>
          <w:rStyle w:val="NormalTok"/>
        </w:rPr>
        <w:t xml:space="preserve">}</w:t>
      </w:r>
    </w:p>
    <w:p>
      <w:pPr>
        <w:pStyle w:val="SourceCode"/>
      </w:pPr>
      <w:r>
        <w:rPr>
          <w:rStyle w:val="CommentTok"/>
        </w:rPr>
        <w:t xml:space="preserve"># plot the data</w:t>
      </w:r>
      <w:r>
        <w:br/>
      </w:r>
      <w:r>
        <w:rPr>
          <w:rStyle w:val="FunctionTok"/>
        </w:rPr>
        <w:t xml:space="preserve">create_plot</w:t>
      </w:r>
      <w:r>
        <w:rPr>
          <w:rStyle w:val="NormalTok"/>
        </w:rPr>
        <w:t xml:space="preserve">(final_data)</w:t>
      </w:r>
    </w:p>
    <w:p>
      <w:pPr>
        <w:pStyle w:val="TableCaption"/>
      </w:pPr>
      <w:r>
        <w:t xml:space="preserve">Table 3.1: Initial subject data</w:t>
      </w:r>
    </w:p>
    <w:tbl>
      <w:tblPr>
        <w:tblStyle w:val="Table"/>
        <w:tblW w:type="pct" w:w="0.0"/>
        <w:tblLook w:firstRow="1" w:lastRow="0" w:firstColumn="0" w:lastColumn="0" w:noHBand="0" w:noVBand="0"/>
        <w:tblCaption w:val="Table 3.1: 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Table 3.2: New subject data</w:t>
      </w:r>
    </w:p>
    <w:tbl>
      <w:tblPr>
        <w:tblStyle w:val="Table"/>
        <w:tblW w:type="pct" w:w="0.0"/>
        <w:tblLook w:firstRow="1" w:lastRow="0" w:firstColumn="0" w:lastColumn="0" w:noHBand="0" w:noVBand="0"/>
        <w:tblCaption w:val="Table 3.2: 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p/>
    <w:p>
      <w:pPr>
        <w:pStyle w:val="TableCaption"/>
      </w:pPr>
      <w:r>
        <w:t xml:space="preserve">Table 3.3: Third subject data</w:t>
      </w:r>
    </w:p>
    <w:tbl>
      <w:tblPr>
        <w:tblStyle w:val="Table"/>
        <w:tblW w:type="pct" w:w="0.0"/>
        <w:tblLook w:firstRow="1" w:lastRow="0" w:firstColumn="0" w:lastColumn="0" w:noHBand="0" w:noVBand="0"/>
        <w:tblCaption w:val="Table 3.3: Third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Conc</w:t>
            </w:r>
          </w:p>
        </w:tc>
      </w:tr>
      <w:tr>
        <w:tc>
          <w:p>
            <w:pPr>
              <w:pStyle w:val="Compact"/>
              <w:jc w:val="left"/>
            </w:pPr>
            <w:r>
              <w:t xml:space="preserve">ID_1</w:t>
            </w:r>
          </w:p>
        </w:tc>
        <w:tc>
          <w:p>
            <w:pPr>
              <w:pStyle w:val="Compact"/>
              <w:jc w:val="left"/>
            </w:pPr>
            <w:r>
              <w:t xml:space="preserve">Group 3</w:t>
            </w:r>
          </w:p>
        </w:tc>
        <w:tc>
          <w:p>
            <w:pPr>
              <w:pStyle w:val="Compact"/>
              <w:jc w:val="left"/>
            </w:pPr>
            <w:r>
              <w:t xml:space="preserve">107</w:t>
            </w:r>
          </w:p>
        </w:tc>
        <w:tc>
          <w:p>
            <w:pPr>
              <w:pStyle w:val="Compact"/>
              <w:jc w:val="left"/>
            </w:pPr>
            <w:r>
              <w:t xml:space="preserve">|</w:t>
            </w:r>
          </w:p>
        </w:tc>
        <w:tc>
          <w:p>
            <w:pPr>
              <w:pStyle w:val="Compact"/>
              <w:jc w:val="left"/>
            </w:pPr>
            <w:r>
              <w:t xml:space="preserve">ID_18</w:t>
            </w:r>
          </w:p>
        </w:tc>
        <w:tc>
          <w:p>
            <w:pPr>
              <w:pStyle w:val="Compact"/>
              <w:jc w:val="left"/>
            </w:pPr>
            <w:r>
              <w:t xml:space="preserve">Group 2</w:t>
            </w:r>
          </w:p>
        </w:tc>
        <w:tc>
          <w:p>
            <w:pPr>
              <w:pStyle w:val="Compact"/>
              <w:jc w:val="left"/>
            </w:pPr>
            <w:r>
              <w:t xml:space="preserve">151</w:t>
            </w:r>
          </w:p>
        </w:tc>
        <w:tc>
          <w:p>
            <w:pPr>
              <w:pStyle w:val="Compact"/>
              <w:jc w:val="left"/>
            </w:pPr>
            <w:r>
              <w:t xml:space="preserve">|</w:t>
            </w:r>
          </w:p>
        </w:tc>
        <w:tc>
          <w:p>
            <w:pPr>
              <w:pStyle w:val="Compact"/>
              <w:jc w:val="left"/>
            </w:pPr>
            <w:r>
              <w:t xml:space="preserve">ID_35</w:t>
            </w:r>
          </w:p>
        </w:tc>
        <w:tc>
          <w:p>
            <w:pPr>
              <w:pStyle w:val="Compact"/>
              <w:jc w:val="left"/>
            </w:pPr>
            <w:r>
              <w:t xml:space="preserve">Group 3</w:t>
            </w:r>
          </w:p>
        </w:tc>
        <w:tc>
          <w:p>
            <w:pPr>
              <w:pStyle w:val="Compact"/>
              <w:jc w:val="left"/>
            </w:pPr>
            <w:r>
              <w:t xml:space="preserve">237</w:t>
            </w:r>
          </w:p>
        </w:tc>
      </w:tr>
      <w:tr>
        <w:tc>
          <w:p>
            <w:pPr>
              <w:pStyle w:val="Compact"/>
              <w:jc w:val="left"/>
            </w:pPr>
            <w:r>
              <w:t xml:space="preserve">ID_2</w:t>
            </w:r>
          </w:p>
        </w:tc>
        <w:tc>
          <w:p>
            <w:pPr>
              <w:pStyle w:val="Compact"/>
              <w:jc w:val="left"/>
            </w:pPr>
            <w:r>
              <w:t xml:space="preserve">Group 3</w:t>
            </w:r>
          </w:p>
        </w:tc>
        <w:tc>
          <w:p>
            <w:pPr>
              <w:pStyle w:val="Compact"/>
              <w:jc w:val="left"/>
            </w:pPr>
            <w:r>
              <w:t xml:space="preserve">285</w:t>
            </w:r>
          </w:p>
        </w:tc>
        <w:tc>
          <w:p>
            <w:pPr>
              <w:pStyle w:val="Compact"/>
              <w:jc w:val="left"/>
            </w:pPr>
            <w:r>
              <w:t xml:space="preserve">|</w:t>
            </w:r>
          </w:p>
        </w:tc>
        <w:tc>
          <w:p>
            <w:pPr>
              <w:pStyle w:val="Compact"/>
              <w:jc w:val="left"/>
            </w:pPr>
            <w:r>
              <w:t xml:space="preserve">ID_19</w:t>
            </w:r>
          </w:p>
        </w:tc>
        <w:tc>
          <w:p>
            <w:pPr>
              <w:pStyle w:val="Compact"/>
              <w:jc w:val="left"/>
            </w:pPr>
            <w:r>
              <w:t xml:space="preserve">Group 2</w:t>
            </w:r>
          </w:p>
        </w:tc>
        <w:tc>
          <w:p>
            <w:pPr>
              <w:pStyle w:val="Compact"/>
              <w:jc w:val="left"/>
            </w:pPr>
            <w:r>
              <w:t xml:space="preserve">194</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left"/>
            </w:pPr>
            <w:r>
              <w:t xml:space="preserve">154</w:t>
            </w:r>
          </w:p>
        </w:tc>
      </w:tr>
      <w:tr>
        <w:tc>
          <w:p>
            <w:pPr>
              <w:pStyle w:val="Compact"/>
              <w:jc w:val="left"/>
            </w:pPr>
            <w:r>
              <w:t xml:space="preserve">ID_3</w:t>
            </w:r>
          </w:p>
        </w:tc>
        <w:tc>
          <w:p>
            <w:pPr>
              <w:pStyle w:val="Compact"/>
              <w:jc w:val="left"/>
            </w:pPr>
            <w:r>
              <w:t xml:space="preserve">Group 3</w:t>
            </w:r>
          </w:p>
        </w:tc>
        <w:tc>
          <w:p>
            <w:pPr>
              <w:pStyle w:val="Compact"/>
              <w:jc w:val="left"/>
            </w:pPr>
            <w:r>
              <w:t xml:space="preserve">112</w:t>
            </w:r>
          </w:p>
        </w:tc>
        <w:tc>
          <w:p>
            <w:pPr>
              <w:pStyle w:val="Compact"/>
              <w:jc w:val="left"/>
            </w:pPr>
            <w:r>
              <w:t xml:space="preserve">|</w:t>
            </w:r>
          </w:p>
        </w:tc>
        <w:tc>
          <w:p>
            <w:pPr>
              <w:pStyle w:val="Compact"/>
              <w:jc w:val="left"/>
            </w:pPr>
            <w:r>
              <w:t xml:space="preserve">ID_20</w:t>
            </w:r>
          </w:p>
        </w:tc>
        <w:tc>
          <w:p>
            <w:pPr>
              <w:pStyle w:val="Compact"/>
              <w:jc w:val="left"/>
            </w:pPr>
            <w:r>
              <w:t xml:space="preserve">Group 3</w:t>
            </w:r>
          </w:p>
        </w:tc>
        <w:tc>
          <w:p>
            <w:pPr>
              <w:pStyle w:val="Compact"/>
              <w:jc w:val="left"/>
            </w:pPr>
            <w:r>
              <w:t xml:space="preserve">136</w:t>
            </w:r>
          </w:p>
        </w:tc>
        <w:tc>
          <w:p>
            <w:pPr>
              <w:pStyle w:val="Compact"/>
              <w:jc w:val="left"/>
            </w:pPr>
            <w:r>
              <w:t xml:space="preserve">|</w:t>
            </w:r>
          </w:p>
        </w:tc>
        <w:tc>
          <w:p>
            <w:pPr>
              <w:pStyle w:val="Compact"/>
              <w:jc w:val="left"/>
            </w:pPr>
            <w:r>
              <w:t xml:space="preserve">ID_37</w:t>
            </w:r>
          </w:p>
        </w:tc>
        <w:tc>
          <w:p>
            <w:pPr>
              <w:pStyle w:val="Compact"/>
              <w:jc w:val="left"/>
            </w:pPr>
            <w:r>
              <w:t xml:space="preserve">Group 3</w:t>
            </w:r>
          </w:p>
        </w:tc>
        <w:tc>
          <w:p>
            <w:pPr>
              <w:pStyle w:val="Compact"/>
              <w:jc w:val="left"/>
            </w:pPr>
            <w:r>
              <w:t xml:space="preserve">107</w:t>
            </w:r>
          </w:p>
        </w:tc>
      </w:tr>
      <w:tr>
        <w:tc>
          <w:p>
            <w:pPr>
              <w:pStyle w:val="Compact"/>
              <w:jc w:val="left"/>
            </w:pPr>
            <w:r>
              <w:t xml:space="preserve">ID_4</w:t>
            </w:r>
          </w:p>
        </w:tc>
        <w:tc>
          <w:p>
            <w:pPr>
              <w:pStyle w:val="Compact"/>
              <w:jc w:val="left"/>
            </w:pPr>
            <w:r>
              <w:t xml:space="preserve">Group 1</w:t>
            </w:r>
          </w:p>
        </w:tc>
        <w:tc>
          <w:p>
            <w:pPr>
              <w:pStyle w:val="Compact"/>
              <w:jc w:val="left"/>
            </w:pPr>
            <w:r>
              <w:t xml:space="preserve">188</w:t>
            </w:r>
          </w:p>
        </w:tc>
        <w:tc>
          <w:p>
            <w:pPr>
              <w:pStyle w:val="Compact"/>
              <w:jc w:val="left"/>
            </w:pPr>
            <w:r>
              <w:t xml:space="preserve">|</w:t>
            </w:r>
          </w:p>
        </w:tc>
        <w:tc>
          <w:p>
            <w:pPr>
              <w:pStyle w:val="Compact"/>
              <w:jc w:val="left"/>
            </w:pPr>
            <w:r>
              <w:t xml:space="preserve">ID_21</w:t>
            </w:r>
          </w:p>
        </w:tc>
        <w:tc>
          <w:p>
            <w:pPr>
              <w:pStyle w:val="Compact"/>
              <w:jc w:val="left"/>
            </w:pPr>
            <w:r>
              <w:t xml:space="preserve">Group 1</w:t>
            </w:r>
          </w:p>
        </w:tc>
        <w:tc>
          <w:p>
            <w:pPr>
              <w:pStyle w:val="Compact"/>
              <w:jc w:val="left"/>
            </w:pPr>
            <w:r>
              <w:t xml:space="preserve">77</w:t>
            </w:r>
          </w:p>
        </w:tc>
        <w:tc>
          <w:p>
            <w:pPr>
              <w:pStyle w:val="Compact"/>
              <w:jc w:val="left"/>
            </w:pPr>
            <w:r>
              <w:t xml:space="preserve">|</w:t>
            </w:r>
          </w:p>
        </w:tc>
        <w:tc>
          <w:p>
            <w:pPr>
              <w:pStyle w:val="Compact"/>
              <w:jc w:val="left"/>
            </w:pPr>
            <w:r>
              <w:t xml:space="preserve">ID_38</w:t>
            </w:r>
          </w:p>
        </w:tc>
        <w:tc>
          <w:p>
            <w:pPr>
              <w:pStyle w:val="Compact"/>
              <w:jc w:val="left"/>
            </w:pPr>
            <w:r>
              <w:t xml:space="preserve">Group 2</w:t>
            </w:r>
          </w:p>
        </w:tc>
        <w:tc>
          <w:p>
            <w:pPr>
              <w:pStyle w:val="Compact"/>
              <w:jc w:val="left"/>
            </w:pPr>
            <w:r>
              <w:t xml:space="preserve">195</w:t>
            </w:r>
          </w:p>
        </w:tc>
      </w:tr>
      <w:tr>
        <w:tc>
          <w:p>
            <w:pPr>
              <w:pStyle w:val="Compact"/>
              <w:jc w:val="left"/>
            </w:pPr>
            <w:r>
              <w:t xml:space="preserve">ID_5</w:t>
            </w:r>
          </w:p>
        </w:tc>
        <w:tc>
          <w:p>
            <w:pPr>
              <w:pStyle w:val="Compact"/>
              <w:jc w:val="left"/>
            </w:pPr>
            <w:r>
              <w:t xml:space="preserve">Group 3</w:t>
            </w:r>
          </w:p>
        </w:tc>
        <w:tc>
          <w:p>
            <w:pPr>
              <w:pStyle w:val="Compact"/>
              <w:jc w:val="left"/>
            </w:pPr>
            <w:r>
              <w:t xml:space="preserve">203</w:t>
            </w:r>
          </w:p>
        </w:tc>
        <w:tc>
          <w:p>
            <w:pPr>
              <w:pStyle w:val="Compact"/>
              <w:jc w:val="left"/>
            </w:pPr>
            <w:r>
              <w:t xml:space="preserve">|</w:t>
            </w:r>
          </w:p>
        </w:tc>
        <w:tc>
          <w:p>
            <w:pPr>
              <w:pStyle w:val="Compact"/>
              <w:jc w:val="left"/>
            </w:pPr>
            <w:r>
              <w:t xml:space="preserve">ID_22</w:t>
            </w:r>
          </w:p>
        </w:tc>
        <w:tc>
          <w:p>
            <w:pPr>
              <w:pStyle w:val="Compact"/>
              <w:jc w:val="left"/>
            </w:pPr>
            <w:r>
              <w:t xml:space="preserve">Group 2</w:t>
            </w:r>
          </w:p>
        </w:tc>
        <w:tc>
          <w:p>
            <w:pPr>
              <w:pStyle w:val="Compact"/>
              <w:jc w:val="left"/>
            </w:pPr>
            <w:r>
              <w:t xml:space="preserve">152</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left"/>
            </w:pPr>
            <w:r>
              <w:t xml:space="preserve">278</w:t>
            </w:r>
          </w:p>
        </w:tc>
      </w:tr>
      <w:tr>
        <w:tc>
          <w:p>
            <w:pPr>
              <w:pStyle w:val="Compact"/>
              <w:jc w:val="left"/>
            </w:pPr>
            <w:r>
              <w:t xml:space="preserve">ID_6</w:t>
            </w:r>
          </w:p>
        </w:tc>
        <w:tc>
          <w:p>
            <w:pPr>
              <w:pStyle w:val="Compact"/>
              <w:jc w:val="left"/>
            </w:pPr>
            <w:r>
              <w:t xml:space="preserve">Group 3</w:t>
            </w:r>
          </w:p>
        </w:tc>
        <w:tc>
          <w:p>
            <w:pPr>
              <w:pStyle w:val="Compact"/>
              <w:jc w:val="left"/>
            </w:pPr>
            <w:r>
              <w:t xml:space="preserve">177</w:t>
            </w:r>
          </w:p>
        </w:tc>
        <w:tc>
          <w:p>
            <w:pPr>
              <w:pStyle w:val="Compact"/>
              <w:jc w:val="left"/>
            </w:pPr>
            <w:r>
              <w:t xml:space="preserve">|</w:t>
            </w:r>
          </w:p>
        </w:tc>
        <w:tc>
          <w:p>
            <w:pPr>
              <w:pStyle w:val="Compact"/>
              <w:jc w:val="left"/>
            </w:pPr>
            <w:r>
              <w:t xml:space="preserve">ID_23</w:t>
            </w:r>
          </w:p>
        </w:tc>
        <w:tc>
          <w:p>
            <w:pPr>
              <w:pStyle w:val="Compact"/>
              <w:jc w:val="left"/>
            </w:pPr>
            <w:r>
              <w:t xml:space="preserve">Group 1</w:t>
            </w:r>
          </w:p>
        </w:tc>
        <w:tc>
          <w:p>
            <w:pPr>
              <w:pStyle w:val="Compact"/>
              <w:jc w:val="left"/>
            </w:pPr>
            <w:r>
              <w:t xml:space="preserve">170</w:t>
            </w:r>
          </w:p>
        </w:tc>
        <w:tc>
          <w:p>
            <w:pPr>
              <w:pStyle w:val="Compact"/>
              <w:jc w:val="left"/>
            </w:pPr>
            <w:r>
              <w:t xml:space="preserve">|</w:t>
            </w:r>
          </w:p>
        </w:tc>
        <w:tc>
          <w:p>
            <w:pPr>
              <w:pStyle w:val="Compact"/>
              <w:jc w:val="left"/>
            </w:pPr>
            <w:r>
              <w:t xml:space="preserve">ID_40</w:t>
            </w:r>
          </w:p>
        </w:tc>
        <w:tc>
          <w:p>
            <w:pPr>
              <w:pStyle w:val="Compact"/>
              <w:jc w:val="left"/>
            </w:pPr>
            <w:r>
              <w:t xml:space="preserve">Group 3</w:t>
            </w:r>
          </w:p>
        </w:tc>
        <w:tc>
          <w:p>
            <w:pPr>
              <w:pStyle w:val="Compact"/>
              <w:jc w:val="left"/>
            </w:pPr>
            <w:r>
              <w:t xml:space="preserve">254</w:t>
            </w:r>
          </w:p>
        </w:tc>
      </w:tr>
      <w:tr>
        <w:tc>
          <w:p>
            <w:pPr>
              <w:pStyle w:val="Compact"/>
              <w:jc w:val="left"/>
            </w:pPr>
            <w:r>
              <w:t xml:space="preserve">ID_7</w:t>
            </w:r>
          </w:p>
        </w:tc>
        <w:tc>
          <w:p>
            <w:pPr>
              <w:pStyle w:val="Compact"/>
              <w:jc w:val="left"/>
            </w:pPr>
            <w:r>
              <w:t xml:space="preserve">Group 2</w:t>
            </w:r>
          </w:p>
        </w:tc>
        <w:tc>
          <w:p>
            <w:pPr>
              <w:pStyle w:val="Compact"/>
              <w:jc w:val="left"/>
            </w:pPr>
            <w:r>
              <w:t xml:space="preserve">287</w:t>
            </w:r>
          </w:p>
        </w:tc>
        <w:tc>
          <w:p>
            <w:pPr>
              <w:pStyle w:val="Compact"/>
              <w:jc w:val="left"/>
            </w:pPr>
            <w:r>
              <w:t xml:space="preserve">|</w:t>
            </w:r>
          </w:p>
        </w:tc>
        <w:tc>
          <w:p>
            <w:pPr>
              <w:pStyle w:val="Compact"/>
              <w:jc w:val="left"/>
            </w:pPr>
            <w:r>
              <w:t xml:space="preserve">ID_24</w:t>
            </w:r>
          </w:p>
        </w:tc>
        <w:tc>
          <w:p>
            <w:pPr>
              <w:pStyle w:val="Compact"/>
              <w:jc w:val="left"/>
            </w:pPr>
            <w:r>
              <w:t xml:space="preserve">Group 3</w:t>
            </w:r>
          </w:p>
        </w:tc>
        <w:tc>
          <w:p>
            <w:pPr>
              <w:pStyle w:val="Compact"/>
              <w:jc w:val="left"/>
            </w:pPr>
            <w:r>
              <w:t xml:space="preserve">244</w:t>
            </w:r>
          </w:p>
        </w:tc>
        <w:tc>
          <w:p>
            <w:pPr>
              <w:pStyle w:val="Compact"/>
              <w:jc w:val="left"/>
            </w:pPr>
            <w:r>
              <w:t xml:space="preserve">|</w:t>
            </w:r>
          </w:p>
        </w:tc>
        <w:tc>
          <w:p>
            <w:pPr>
              <w:pStyle w:val="Compact"/>
              <w:jc w:val="left"/>
            </w:pPr>
            <w:r>
              <w:t xml:space="preserve">ID_41</w:t>
            </w:r>
          </w:p>
        </w:tc>
        <w:tc>
          <w:p>
            <w:pPr>
              <w:pStyle w:val="Compact"/>
              <w:jc w:val="left"/>
            </w:pPr>
            <w:r>
              <w:t xml:space="preserve">Group 3</w:t>
            </w:r>
          </w:p>
        </w:tc>
        <w:tc>
          <w:p>
            <w:pPr>
              <w:pStyle w:val="Compact"/>
              <w:jc w:val="left"/>
            </w:pPr>
            <w:r>
              <w:t xml:space="preserve">168</w:t>
            </w:r>
          </w:p>
        </w:tc>
      </w:tr>
      <w:tr>
        <w:tc>
          <w:p>
            <w:pPr>
              <w:pStyle w:val="Compact"/>
              <w:jc w:val="left"/>
            </w:pPr>
            <w:r>
              <w:t xml:space="preserve">ID_8</w:t>
            </w:r>
          </w:p>
        </w:tc>
        <w:tc>
          <w:p>
            <w:pPr>
              <w:pStyle w:val="Compact"/>
              <w:jc w:val="left"/>
            </w:pPr>
            <w:r>
              <w:t xml:space="preserve">Group 1</w:t>
            </w:r>
          </w:p>
        </w:tc>
        <w:tc>
          <w:p>
            <w:pPr>
              <w:pStyle w:val="Compact"/>
              <w:jc w:val="left"/>
            </w:pPr>
            <w:r>
              <w:t xml:space="preserve">290</w:t>
            </w:r>
          </w:p>
        </w:tc>
        <w:tc>
          <w:p>
            <w:pPr>
              <w:pStyle w:val="Compact"/>
              <w:jc w:val="left"/>
            </w:pPr>
            <w:r>
              <w:t xml:space="preserve">|</w:t>
            </w:r>
          </w:p>
        </w:tc>
        <w:tc>
          <w:p>
            <w:pPr>
              <w:pStyle w:val="Compact"/>
              <w:jc w:val="left"/>
            </w:pPr>
            <w:r>
              <w:t xml:space="preserve">ID_25</w:t>
            </w:r>
          </w:p>
        </w:tc>
        <w:tc>
          <w:p>
            <w:pPr>
              <w:pStyle w:val="Compact"/>
              <w:jc w:val="left"/>
            </w:pPr>
            <w:r>
              <w:t xml:space="preserve">Group 3</w:t>
            </w:r>
          </w:p>
        </w:tc>
        <w:tc>
          <w:p>
            <w:pPr>
              <w:pStyle w:val="Compact"/>
              <w:jc w:val="left"/>
            </w:pPr>
            <w:r>
              <w:t xml:space="preserve">275</w:t>
            </w:r>
          </w:p>
        </w:tc>
        <w:tc>
          <w:p>
            <w:pPr>
              <w:pStyle w:val="Compact"/>
              <w:jc w:val="left"/>
            </w:pPr>
            <w:r>
              <w:t xml:space="preserve">|</w:t>
            </w:r>
          </w:p>
        </w:tc>
        <w:tc>
          <w:p>
            <w:pPr>
              <w:pStyle w:val="Compact"/>
              <w:jc w:val="left"/>
            </w:pPr>
            <w:r>
              <w:t xml:space="preserve">ID_42</w:t>
            </w:r>
          </w:p>
        </w:tc>
        <w:tc>
          <w:p>
            <w:pPr>
              <w:pStyle w:val="Compact"/>
              <w:jc w:val="left"/>
            </w:pPr>
            <w:r>
              <w:t xml:space="preserve">Group 1</w:t>
            </w:r>
          </w:p>
        </w:tc>
        <w:tc>
          <w:p>
            <w:pPr>
              <w:pStyle w:val="Compact"/>
              <w:jc w:val="left"/>
            </w:pPr>
            <w:r>
              <w:t xml:space="preserve">155</w:t>
            </w:r>
          </w:p>
        </w:tc>
      </w:tr>
      <w:tr>
        <w:tc>
          <w:p>
            <w:pPr>
              <w:pStyle w:val="Compact"/>
              <w:jc w:val="left"/>
            </w:pPr>
            <w:r>
              <w:t xml:space="preserve">ID_9</w:t>
            </w:r>
          </w:p>
        </w:tc>
        <w:tc>
          <w:p>
            <w:pPr>
              <w:pStyle w:val="Compact"/>
              <w:jc w:val="left"/>
            </w:pPr>
            <w:r>
              <w:t xml:space="preserve">Group 1</w:t>
            </w:r>
          </w:p>
        </w:tc>
        <w:tc>
          <w:p>
            <w:pPr>
              <w:pStyle w:val="Compact"/>
              <w:jc w:val="left"/>
            </w:pPr>
            <w:r>
              <w:t xml:space="preserve">239</w:t>
            </w:r>
          </w:p>
        </w:tc>
        <w:tc>
          <w:p>
            <w:pPr>
              <w:pStyle w:val="Compact"/>
              <w:jc w:val="left"/>
            </w:pPr>
            <w:r>
              <w:t xml:space="preserve">|</w:t>
            </w:r>
          </w:p>
        </w:tc>
        <w:tc>
          <w:p>
            <w:pPr>
              <w:pStyle w:val="Compact"/>
              <w:jc w:val="left"/>
            </w:pPr>
            <w:r>
              <w:t xml:space="preserve">ID_26</w:t>
            </w:r>
          </w:p>
        </w:tc>
        <w:tc>
          <w:p>
            <w:pPr>
              <w:pStyle w:val="Compact"/>
              <w:jc w:val="left"/>
            </w:pPr>
            <w:r>
              <w:t xml:space="preserve">Group 1</w:t>
            </w:r>
          </w:p>
        </w:tc>
        <w:tc>
          <w:p>
            <w:pPr>
              <w:pStyle w:val="Compact"/>
              <w:jc w:val="left"/>
            </w:pPr>
            <w:r>
              <w:t xml:space="preserve">224</w:t>
            </w:r>
          </w:p>
        </w:tc>
        <w:tc>
          <w:p>
            <w:pPr>
              <w:pStyle w:val="Compact"/>
              <w:jc w:val="left"/>
            </w:pPr>
            <w:r>
              <w:t xml:space="preserve">|</w:t>
            </w:r>
          </w:p>
        </w:tc>
        <w:tc>
          <w:p>
            <w:pPr>
              <w:pStyle w:val="Compact"/>
              <w:jc w:val="left"/>
            </w:pPr>
            <w:r>
              <w:t xml:space="preserve">ID_43</w:t>
            </w:r>
          </w:p>
        </w:tc>
        <w:tc>
          <w:p>
            <w:pPr>
              <w:pStyle w:val="Compact"/>
              <w:jc w:val="left"/>
            </w:pPr>
            <w:r>
              <w:t xml:space="preserve">Group 1</w:t>
            </w:r>
          </w:p>
        </w:tc>
        <w:tc>
          <w:p>
            <w:pPr>
              <w:pStyle w:val="Compact"/>
              <w:jc w:val="left"/>
            </w:pPr>
            <w:r>
              <w:t xml:space="preserve">199</w:t>
            </w:r>
          </w:p>
        </w:tc>
      </w:tr>
      <w:tr>
        <w:tc>
          <w:p>
            <w:pPr>
              <w:pStyle w:val="Compact"/>
              <w:jc w:val="left"/>
            </w:pPr>
            <w:r>
              <w:t xml:space="preserve">ID_10</w:t>
            </w:r>
          </w:p>
        </w:tc>
        <w:tc>
          <w:p>
            <w:pPr>
              <w:pStyle w:val="Compact"/>
              <w:jc w:val="left"/>
            </w:pPr>
            <w:r>
              <w:t xml:space="preserve">Group 2</w:t>
            </w:r>
          </w:p>
        </w:tc>
        <w:tc>
          <w:p>
            <w:pPr>
              <w:pStyle w:val="Compact"/>
              <w:jc w:val="left"/>
            </w:pPr>
            <w:r>
              <w:t xml:space="preserve">234</w:t>
            </w:r>
          </w:p>
        </w:tc>
        <w:tc>
          <w:p>
            <w:pPr>
              <w:pStyle w:val="Compact"/>
              <w:jc w:val="left"/>
            </w:pPr>
            <w:r>
              <w:t xml:space="preserve">|</w:t>
            </w:r>
          </w:p>
        </w:tc>
        <w:tc>
          <w:p>
            <w:pPr>
              <w:pStyle w:val="Compact"/>
              <w:jc w:val="left"/>
            </w:pPr>
            <w:r>
              <w:t xml:space="preserve">ID_27</w:t>
            </w:r>
          </w:p>
        </w:tc>
        <w:tc>
          <w:p>
            <w:pPr>
              <w:pStyle w:val="Compact"/>
              <w:jc w:val="left"/>
            </w:pPr>
            <w:r>
              <w:t xml:space="preserve">Group 3</w:t>
            </w:r>
          </w:p>
        </w:tc>
        <w:tc>
          <w:p>
            <w:pPr>
              <w:pStyle w:val="Compact"/>
              <w:jc w:val="left"/>
            </w:pPr>
            <w:r>
              <w:t xml:space="preserve">138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left"/>
            </w:pPr>
            <w:r>
              <w:t xml:space="preserve">268</w:t>
            </w:r>
          </w:p>
        </w:tc>
      </w:tr>
      <w:tr>
        <w:tc>
          <w:p>
            <w:pPr>
              <w:pStyle w:val="Compact"/>
              <w:jc w:val="left"/>
            </w:pPr>
            <w:r>
              <w:t xml:space="preserve">ID_11</w:t>
            </w:r>
          </w:p>
        </w:tc>
        <w:tc>
          <w:p>
            <w:pPr>
              <w:pStyle w:val="Compact"/>
              <w:jc w:val="left"/>
            </w:pPr>
            <w:r>
              <w:t xml:space="preserve">Group 3</w:t>
            </w:r>
          </w:p>
        </w:tc>
        <w:tc>
          <w:p>
            <w:pPr>
              <w:pStyle w:val="Compact"/>
              <w:jc w:val="left"/>
            </w:pPr>
            <w:r>
              <w:t xml:space="preserve">290</w:t>
            </w:r>
          </w:p>
        </w:tc>
        <w:tc>
          <w:p>
            <w:pPr>
              <w:pStyle w:val="Compact"/>
              <w:jc w:val="left"/>
            </w:pPr>
            <w:r>
              <w:t xml:space="preserve">|</w:t>
            </w:r>
          </w:p>
        </w:tc>
        <w:tc>
          <w:p>
            <w:pPr>
              <w:pStyle w:val="Compact"/>
              <w:jc w:val="left"/>
            </w:pPr>
            <w:r>
              <w:t xml:space="preserve">ID_28</w:t>
            </w:r>
          </w:p>
        </w:tc>
        <w:tc>
          <w:p>
            <w:pPr>
              <w:pStyle w:val="Compact"/>
              <w:jc w:val="left"/>
            </w:pPr>
            <w:r>
              <w:t xml:space="preserve">Group 2</w:t>
            </w:r>
          </w:p>
        </w:tc>
        <w:tc>
          <w:p>
            <w:pPr>
              <w:pStyle w:val="Compact"/>
              <w:jc w:val="left"/>
            </w:pPr>
            <w:r>
              <w:t xml:space="preserve">176</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left"/>
            </w:pPr>
            <w:r>
              <w:t xml:space="preserve">148</w:t>
            </w:r>
          </w:p>
        </w:tc>
      </w:tr>
      <w:tr>
        <w:tc>
          <w:p>
            <w:pPr>
              <w:pStyle w:val="Compact"/>
              <w:jc w:val="left"/>
            </w:pPr>
            <w:r>
              <w:t xml:space="preserve">ID_12</w:t>
            </w:r>
          </w:p>
        </w:tc>
        <w:tc>
          <w:p>
            <w:pPr>
              <w:pStyle w:val="Compact"/>
              <w:jc w:val="left"/>
            </w:pPr>
            <w:r>
              <w:t xml:space="preserve">Group 3</w:t>
            </w:r>
          </w:p>
        </w:tc>
        <w:tc>
          <w:p>
            <w:pPr>
              <w:pStyle w:val="Compact"/>
              <w:jc w:val="left"/>
            </w:pPr>
            <w:r>
              <w:t xml:space="preserve">166</w:t>
            </w:r>
          </w:p>
        </w:tc>
        <w:tc>
          <w:p>
            <w:pPr>
              <w:pStyle w:val="Compact"/>
              <w:jc w:val="left"/>
            </w:pPr>
            <w:r>
              <w:t xml:space="preserve">|</w:t>
            </w:r>
          </w:p>
        </w:tc>
        <w:tc>
          <w:p>
            <w:pPr>
              <w:pStyle w:val="Compact"/>
              <w:jc w:val="left"/>
            </w:pPr>
            <w:r>
              <w:t xml:space="preserve">ID_29</w:t>
            </w:r>
          </w:p>
        </w:tc>
        <w:tc>
          <w:p>
            <w:pPr>
              <w:pStyle w:val="Compact"/>
              <w:jc w:val="left"/>
            </w:pPr>
            <w:r>
              <w:t xml:space="preserve">Group 1</w:t>
            </w:r>
          </w:p>
        </w:tc>
        <w:tc>
          <w:p>
            <w:pPr>
              <w:pStyle w:val="Compact"/>
              <w:jc w:val="left"/>
            </w:pPr>
            <w:r>
              <w:t xml:space="preserve">170</w:t>
            </w:r>
          </w:p>
        </w:tc>
        <w:tc>
          <w:p>
            <w:pPr>
              <w:pStyle w:val="Compact"/>
              <w:jc w:val="left"/>
            </w:pPr>
            <w:r>
              <w:t xml:space="preserve">|</w:t>
            </w:r>
          </w:p>
        </w:tc>
        <w:tc>
          <w:p>
            <w:pPr>
              <w:pStyle w:val="Compact"/>
              <w:jc w:val="left"/>
            </w:pPr>
            <w:r>
              <w:t xml:space="preserve">ID_46</w:t>
            </w:r>
          </w:p>
        </w:tc>
        <w:tc>
          <w:p>
            <w:pPr>
              <w:pStyle w:val="Compact"/>
              <w:jc w:val="left"/>
            </w:pPr>
            <w:r>
              <w:t xml:space="preserve">Group 2</w:t>
            </w:r>
          </w:p>
        </w:tc>
        <w:tc>
          <w:p>
            <w:pPr>
              <w:pStyle w:val="Compact"/>
              <w:jc w:val="left"/>
            </w:pPr>
            <w:r>
              <w:t xml:space="preserve">90</w:t>
            </w:r>
          </w:p>
        </w:tc>
      </w:tr>
      <w:tr>
        <w:tc>
          <w:p>
            <w:pPr>
              <w:pStyle w:val="Compact"/>
              <w:jc w:val="left"/>
            </w:pPr>
            <w:r>
              <w:t xml:space="preserve">ID_13</w:t>
            </w:r>
          </w:p>
        </w:tc>
        <w:tc>
          <w:p>
            <w:pPr>
              <w:pStyle w:val="Compact"/>
              <w:jc w:val="left"/>
            </w:pPr>
            <w:r>
              <w:t xml:space="preserve">Group 3</w:t>
            </w:r>
          </w:p>
        </w:tc>
        <w:tc>
          <w:p>
            <w:pPr>
              <w:pStyle w:val="Compact"/>
              <w:jc w:val="left"/>
            </w:pPr>
            <w:r>
              <w:t xml:space="preserve">257</w:t>
            </w:r>
          </w:p>
        </w:tc>
        <w:tc>
          <w:p>
            <w:pPr>
              <w:pStyle w:val="Compact"/>
              <w:jc w:val="left"/>
            </w:pPr>
            <w:r>
              <w:t xml:space="preserve">|</w:t>
            </w:r>
          </w:p>
        </w:tc>
        <w:tc>
          <w:p>
            <w:pPr>
              <w:pStyle w:val="Compact"/>
              <w:jc w:val="left"/>
            </w:pPr>
            <w:r>
              <w:t xml:space="preserve">ID_30</w:t>
            </w:r>
          </w:p>
        </w:tc>
        <w:tc>
          <w:p>
            <w:pPr>
              <w:pStyle w:val="Compact"/>
              <w:jc w:val="left"/>
            </w:pPr>
            <w:r>
              <w:t xml:space="preserve">Group 3</w:t>
            </w:r>
          </w:p>
        </w:tc>
        <w:tc>
          <w:p>
            <w:pPr>
              <w:pStyle w:val="Compact"/>
              <w:jc w:val="left"/>
            </w:pPr>
            <w:r>
              <w:t xml:space="preserve">109</w:t>
            </w:r>
          </w:p>
        </w:tc>
        <w:tc>
          <w:p>
            <w:pPr>
              <w:pStyle w:val="Compact"/>
              <w:jc w:val="left"/>
            </w:pPr>
            <w:r>
              <w:t xml:space="preserve">|</w:t>
            </w:r>
          </w:p>
        </w:tc>
        <w:tc>
          <w:p>
            <w:pPr>
              <w:pStyle w:val="Compact"/>
              <w:jc w:val="left"/>
            </w:pPr>
            <w:r>
              <w:t xml:space="preserve">ID_47</w:t>
            </w:r>
          </w:p>
        </w:tc>
        <w:tc>
          <w:p>
            <w:pPr>
              <w:pStyle w:val="Compact"/>
              <w:jc w:val="left"/>
            </w:pPr>
            <w:r>
              <w:t xml:space="preserve">Group 2</w:t>
            </w:r>
          </w:p>
        </w:tc>
        <w:tc>
          <w:p>
            <w:pPr>
              <w:pStyle w:val="Compact"/>
              <w:jc w:val="left"/>
            </w:pPr>
            <w:r>
              <w:t xml:space="preserve">215</w:t>
            </w:r>
          </w:p>
        </w:tc>
      </w:tr>
      <w:tr>
        <w:tc>
          <w:p>
            <w:pPr>
              <w:pStyle w:val="Compact"/>
              <w:jc w:val="left"/>
            </w:pPr>
            <w:r>
              <w:t xml:space="preserve">ID_14</w:t>
            </w:r>
          </w:p>
        </w:tc>
        <w:tc>
          <w:p>
            <w:pPr>
              <w:pStyle w:val="Compact"/>
              <w:jc w:val="left"/>
            </w:pPr>
            <w:r>
              <w:t xml:space="preserve">Group 2</w:t>
            </w:r>
          </w:p>
        </w:tc>
        <w:tc>
          <w:p>
            <w:pPr>
              <w:pStyle w:val="Compact"/>
              <w:jc w:val="left"/>
            </w:pPr>
            <w:r>
              <w:t xml:space="preserve">158</w:t>
            </w:r>
          </w:p>
        </w:tc>
        <w:tc>
          <w:p>
            <w:pPr>
              <w:pStyle w:val="Compact"/>
              <w:jc w:val="left"/>
            </w:pPr>
            <w:r>
              <w:t xml:space="preserve">|</w:t>
            </w:r>
          </w:p>
        </w:tc>
        <w:tc>
          <w:p>
            <w:pPr>
              <w:pStyle w:val="Compact"/>
              <w:jc w:val="left"/>
            </w:pPr>
            <w:r>
              <w:t xml:space="preserve">ID_31</w:t>
            </w:r>
          </w:p>
        </w:tc>
        <w:tc>
          <w:p>
            <w:pPr>
              <w:pStyle w:val="Compact"/>
              <w:jc w:val="left"/>
            </w:pPr>
            <w:r>
              <w:t xml:space="preserve">Group 2</w:t>
            </w:r>
          </w:p>
        </w:tc>
        <w:tc>
          <w:p>
            <w:pPr>
              <w:pStyle w:val="Compact"/>
              <w:jc w:val="left"/>
            </w:pPr>
            <w:r>
              <w:t xml:space="preserve">291</w:t>
            </w:r>
          </w:p>
        </w:tc>
        <w:tc>
          <w:p>
            <w:pPr>
              <w:pStyle w:val="Compact"/>
              <w:jc w:val="left"/>
            </w:pPr>
            <w:r>
              <w:t xml:space="preserve">|</w:t>
            </w:r>
          </w:p>
        </w:tc>
        <w:tc>
          <w:p>
            <w:pPr>
              <w:pStyle w:val="Compact"/>
              <w:jc w:val="left"/>
            </w:pPr>
            <w:r>
              <w:t xml:space="preserve">ID_48</w:t>
            </w:r>
          </w:p>
        </w:tc>
        <w:tc>
          <w:p>
            <w:pPr>
              <w:pStyle w:val="Compact"/>
              <w:jc w:val="left"/>
            </w:pPr>
            <w:r>
              <w:t xml:space="preserve">Group 2</w:t>
            </w:r>
          </w:p>
        </w:tc>
        <w:tc>
          <w:p>
            <w:pPr>
              <w:pStyle w:val="Compact"/>
              <w:jc w:val="left"/>
            </w:pPr>
            <w:r>
              <w:t xml:space="preserve">190</w:t>
            </w:r>
          </w:p>
        </w:tc>
      </w:tr>
      <w:tr>
        <w:tc>
          <w:p>
            <w:pPr>
              <w:pStyle w:val="Compact"/>
              <w:jc w:val="left"/>
            </w:pPr>
            <w:r>
              <w:t xml:space="preserve">ID_15</w:t>
            </w:r>
          </w:p>
        </w:tc>
        <w:tc>
          <w:p>
            <w:pPr>
              <w:pStyle w:val="Compact"/>
              <w:jc w:val="left"/>
            </w:pPr>
            <w:r>
              <w:t xml:space="preserve">Group 2</w:t>
            </w:r>
          </w:p>
        </w:tc>
        <w:tc>
          <w:p>
            <w:pPr>
              <w:pStyle w:val="Compact"/>
              <w:jc w:val="left"/>
            </w:pPr>
            <w:r>
              <w:t xml:space="preserve">78</w:t>
            </w:r>
          </w:p>
        </w:tc>
        <w:tc>
          <w:p>
            <w:pPr>
              <w:pStyle w:val="Compact"/>
              <w:jc w:val="left"/>
            </w:pPr>
            <w:r>
              <w:t xml:space="preserve">|</w:t>
            </w:r>
          </w:p>
        </w:tc>
        <w:tc>
          <w:p>
            <w:pPr>
              <w:pStyle w:val="Compact"/>
              <w:jc w:val="left"/>
            </w:pPr>
            <w:r>
              <w:t xml:space="preserve">ID_32</w:t>
            </w:r>
          </w:p>
        </w:tc>
        <w:tc>
          <w:p>
            <w:pPr>
              <w:pStyle w:val="Compact"/>
              <w:jc w:val="left"/>
            </w:pPr>
            <w:r>
              <w:t xml:space="preserve">Group 3</w:t>
            </w:r>
          </w:p>
        </w:tc>
        <w:tc>
          <w:p>
            <w:pPr>
              <w:pStyle w:val="Compact"/>
              <w:jc w:val="left"/>
            </w:pPr>
            <w:r>
              <w:t xml:space="preserve">107</w:t>
            </w:r>
          </w:p>
        </w:tc>
        <w:tc>
          <w:p>
            <w:pPr>
              <w:pStyle w:val="Compact"/>
              <w:jc w:val="left"/>
            </w:pPr>
            <w:r>
              <w:t xml:space="preserve">|</w:t>
            </w:r>
          </w:p>
        </w:tc>
        <w:tc>
          <w:p>
            <w:pPr>
              <w:pStyle w:val="Compact"/>
              <w:jc w:val="left"/>
            </w:pPr>
            <w:r>
              <w:t xml:space="preserve">ID_49</w:t>
            </w:r>
          </w:p>
        </w:tc>
        <w:tc>
          <w:p>
            <w:pPr>
              <w:pStyle w:val="Compact"/>
              <w:jc w:val="left"/>
            </w:pPr>
            <w:r>
              <w:t xml:space="preserve">Group 2</w:t>
            </w:r>
          </w:p>
        </w:tc>
        <w:tc>
          <w:p>
            <w:pPr>
              <w:pStyle w:val="Compact"/>
              <w:jc w:val="left"/>
            </w:pPr>
            <w:r>
              <w:t xml:space="preserve">149</w:t>
            </w:r>
          </w:p>
        </w:tc>
      </w:tr>
      <w:tr>
        <w:tc>
          <w:p>
            <w:pPr>
              <w:pStyle w:val="Compact"/>
              <w:jc w:val="left"/>
            </w:pPr>
            <w:r>
              <w:t xml:space="preserve">ID_16</w:t>
            </w:r>
          </w:p>
        </w:tc>
        <w:tc>
          <w:p>
            <w:pPr>
              <w:pStyle w:val="Compact"/>
              <w:jc w:val="left"/>
            </w:pPr>
            <w:r>
              <w:t xml:space="preserve">Group 3</w:t>
            </w:r>
          </w:p>
        </w:tc>
        <w:tc>
          <w:p>
            <w:pPr>
              <w:pStyle w:val="Compact"/>
              <w:jc w:val="left"/>
            </w:pPr>
            <w:r>
              <w:t xml:space="preserve">122</w:t>
            </w:r>
          </w:p>
        </w:tc>
        <w:tc>
          <w:p>
            <w:pPr>
              <w:pStyle w:val="Compact"/>
              <w:jc w:val="left"/>
            </w:pPr>
            <w:r>
              <w:t xml:space="preserve">|</w:t>
            </w:r>
          </w:p>
        </w:tc>
        <w:tc>
          <w:p>
            <w:pPr>
              <w:pStyle w:val="Compact"/>
              <w:jc w:val="left"/>
            </w:pPr>
            <w:r>
              <w:t xml:space="preserve">ID_33</w:t>
            </w:r>
          </w:p>
        </w:tc>
        <w:tc>
          <w:p>
            <w:pPr>
              <w:pStyle w:val="Compact"/>
              <w:jc w:val="left"/>
            </w:pPr>
            <w:r>
              <w:t xml:space="preserve">Group 3</w:t>
            </w:r>
          </w:p>
        </w:tc>
        <w:tc>
          <w:p>
            <w:pPr>
              <w:pStyle w:val="Compact"/>
              <w:jc w:val="left"/>
            </w:pPr>
            <w:r>
              <w:t xml:space="preserve">142</w:t>
            </w:r>
          </w:p>
        </w:tc>
        <w:tc>
          <w:p>
            <w:pPr>
              <w:pStyle w:val="Compact"/>
              <w:jc w:val="left"/>
            </w:pPr>
            <w:r>
              <w:t xml:space="preserve">|</w:t>
            </w:r>
          </w:p>
        </w:tc>
        <w:tc>
          <w:p>
            <w:pPr>
              <w:pStyle w:val="Compact"/>
              <w:jc w:val="left"/>
            </w:pPr>
            <w:r>
              <w:t xml:space="preserve">ID_50</w:t>
            </w:r>
          </w:p>
        </w:tc>
        <w:tc>
          <w:p>
            <w:pPr>
              <w:pStyle w:val="Compact"/>
              <w:jc w:val="left"/>
            </w:pPr>
            <w:r>
              <w:t xml:space="preserve">Group 3</w:t>
            </w:r>
          </w:p>
        </w:tc>
        <w:tc>
          <w:p>
            <w:pPr>
              <w:pStyle w:val="Compact"/>
              <w:jc w:val="left"/>
            </w:pPr>
            <w:r>
              <w:t xml:space="preserve">275</w:t>
            </w:r>
          </w:p>
        </w:tc>
      </w:tr>
      <w:tr>
        <w:tc>
          <w:p>
            <w:pPr>
              <w:pStyle w:val="Compact"/>
              <w:jc w:val="left"/>
            </w:pPr>
            <w:r>
              <w:t xml:space="preserve">ID_17</w:t>
            </w:r>
          </w:p>
        </w:tc>
        <w:tc>
          <w:p>
            <w:pPr>
              <w:pStyle w:val="Compact"/>
              <w:jc w:val="left"/>
            </w:pPr>
            <w:r>
              <w:t xml:space="preserve">Group 2</w:t>
            </w:r>
          </w:p>
        </w:tc>
        <w:tc>
          <w:p>
            <w:pPr>
              <w:pStyle w:val="Compact"/>
              <w:jc w:val="left"/>
            </w:pPr>
            <w:r>
              <w:t xml:space="preserve">120</w:t>
            </w:r>
          </w:p>
        </w:tc>
        <w:tc>
          <w:p>
            <w:pPr>
              <w:pStyle w:val="Compact"/>
              <w:jc w:val="left"/>
            </w:pPr>
            <w:r>
              <w:t xml:space="preserve">|</w:t>
            </w:r>
          </w:p>
        </w:tc>
        <w:tc>
          <w:p>
            <w:pPr>
              <w:pStyle w:val="Compact"/>
              <w:jc w:val="left"/>
            </w:pPr>
            <w:r>
              <w:t xml:space="preserve">ID_34</w:t>
            </w:r>
          </w:p>
        </w:tc>
        <w:tc>
          <w:p>
            <w:pPr>
              <w:pStyle w:val="Compact"/>
              <w:jc w:val="left"/>
            </w:pPr>
            <w:r>
              <w:t xml:space="preserve">Group 1</w:t>
            </w:r>
          </w:p>
        </w:tc>
        <w:tc>
          <w:p>
            <w:pPr>
              <w:pStyle w:val="Compact"/>
              <w:jc w:val="left"/>
            </w:pPr>
            <w:r>
              <w:t xml:space="preserve">130</w:t>
            </w:r>
          </w:p>
        </w:tc>
        <w:tc>
          <w:p>
            <w:pPr>
              <w:pStyle w:val="Compact"/>
              <w:jc w:val="left"/>
            </w:pPr>
            <w:r>
              <w:t xml:space="preserve">|</w:t>
            </w:r>
          </w:p>
        </w:tc>
        <w:tc>
          <w:p/>
        </w:tc>
        <w:tc>
          <w:p/>
        </w:tc>
        <w:tc>
          <w:p/>
        </w:tc>
      </w:tr>
    </w:tbl>
    <w:bookmarkEnd w:id="34"/>
    <w:bookmarkStart w:id="35"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
        </w:rPr>
        <w:t xml:space="preserve">02 Feb 2022 10:28:14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[10dc11d] 2022-02-02: Add a child document.</w:t>
      </w:r>
    </w:p>
    <w:bookmarkEnd w:id="35"/>
    <w:bookmarkStart w:id="43" w:name="references"/>
    <w:p>
      <w:pPr>
        <w:pStyle w:val="Heading1"/>
      </w:pPr>
      <w:r>
        <w:t xml:space="preserve">References</w:t>
      </w:r>
    </w:p>
    <w:bookmarkStart w:id="42" w:name="refs"/>
    <w:bookmarkStart w:id="36"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36"/>
    <w:bookmarkStart w:id="37"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7"/>
    <w:bookmarkStart w:id="38"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8"/>
    <w:bookmarkStart w:id="39"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9"/>
    <w:bookmarkStart w:id="40"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40"/>
    <w:bookmarkStart w:id="41" w:name="ref-xieMarkdownCookbook2020"/>
    <w:p>
      <w:pPr>
        <w:pStyle w:val="Bibliography"/>
      </w:pPr>
      <w:r>
        <w:t xml:space="preserve">6.</w:t>
      </w:r>
      <w:r>
        <w:t xml:space="preserve"> </w:t>
      </w:r>
      <w:r>
        <w:t xml:space="preserve">	</w:t>
      </w:r>
      <w:r>
        <w:t xml:space="preserve">Xie, Y., Dervieux, C. &amp; Riederer, E.</w:t>
      </w:r>
      <w:r>
        <w:t xml:space="preserve"> </w:t>
      </w:r>
      <w:r>
        <w:rPr>
          <w:i/>
        </w:rPr>
        <w:t xml:space="preserve">R</w:t>
      </w:r>
      <w:r>
        <w:rPr>
          <w:i/>
        </w:rPr>
        <w:t xml:space="preserve"> </w:t>
      </w:r>
      <w:r>
        <w:rPr>
          <w:i/>
        </w:rPr>
        <w:t xml:space="preserve">Markdown Cookbook</w:t>
      </w:r>
      <w:r>
        <w:t xml:space="preserve">. (</w:t>
      </w:r>
      <w:r>
        <w:t xml:space="preserve">Chapman and Hall/CRC</w:t>
      </w:r>
      <w:r>
        <w:t xml:space="preserve">, 2020).</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0" Target="https://bookdown.org/yihui/rmarkdown-cookbook/" TargetMode="External" /><Relationship Type="http://schemas.openxmlformats.org/officeDocument/2006/relationships/hyperlink" Id="rId26" Target="https://github.com/jperkel/computed_manuscript/blob/main/R/mock_data.R" TargetMode="External" /><Relationship Type="http://schemas.openxmlformats.org/officeDocument/2006/relationships/hyperlink" Id="rId23" Target="https://jupyterbook.org/intro.html" TargetMode="External" /><Relationship Type="http://schemas.openxmlformats.org/officeDocument/2006/relationships/hyperlink" Id="rId24" Target="https://observablehq.com/d/7a08166446057936"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_rels/footnotes.xml.rels><?xml version="1.0" encoding="UTF-8"?>
<Relationships xmlns="http://schemas.openxmlformats.org/package/2006/relationships"><Relationship Type="http://schemas.openxmlformats.org/officeDocument/2006/relationships/hyperlink" Id="rId30" Target="https://bookdown.org/yihui/rmarkdown-cookbook/" TargetMode="External" /><Relationship Type="http://schemas.openxmlformats.org/officeDocument/2006/relationships/hyperlink" Id="rId26" Target="https://github.com/jperkel/computed_manuscript/blob/main/R/mock_data.R" TargetMode="External" /><Relationship Type="http://schemas.openxmlformats.org/officeDocument/2006/relationships/hyperlink" Id="rId23" Target="https://jupyterbook.org/intro.html" TargetMode="External" /><Relationship Type="http://schemas.openxmlformats.org/officeDocument/2006/relationships/hyperlink" Id="rId24" Target="https://observablehq.com/d/7a08166446057936"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2022-02-02T17:28:14Z</dcterms:created>
  <dcterms:modified xsi:type="dcterms:W3CDTF">2022-02-02T17:28:14Z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02 Feb 2022 10:28:11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