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Arial" w:hAnsi="Arial" w:cs="Arial"/>
          <w:sz w:val="36"/>
        </w:rPr>
      </w:pPr>
      <w:r>
        <w:rPr>
          <w:rFonts w:hint="default" w:ascii="Arial" w:hAnsi="Arial" w:cs="Arial"/>
        </w:rPr>
        <mc:AlternateContent>
          <mc:Choice Requires="wps">
            <w:drawing>
              <wp:anchor distT="0" distB="0" distL="0" distR="0" simplePos="0" relativeHeight="251659264" behindDoc="0" locked="0" layoutInCell="1" allowOverlap="1">
                <wp:simplePos x="0" y="0"/>
                <wp:positionH relativeFrom="page">
                  <wp:posOffset>466725</wp:posOffset>
                </wp:positionH>
                <wp:positionV relativeFrom="paragraph">
                  <wp:posOffset>210185</wp:posOffset>
                </wp:positionV>
                <wp:extent cx="6581775" cy="200660"/>
                <wp:effectExtent l="0" t="19050" r="9525" b="0"/>
                <wp:wrapNone/>
                <wp:docPr id="3" name="Graphic 3"/>
                <wp:cNvGraphicFramePr/>
                <a:graphic xmlns:a="http://schemas.openxmlformats.org/drawingml/2006/main">
                  <a:graphicData uri="http://schemas.microsoft.com/office/word/2010/wordprocessingShape">
                    <wps:wsp>
                      <wps:cNvSpPr/>
                      <wps:spPr>
                        <a:xfrm>
                          <a:off x="0" y="0"/>
                          <a:ext cx="6581775" cy="200660"/>
                        </a:xfrm>
                        <a:custGeom>
                          <a:avLst/>
                          <a:gdLst/>
                          <a:ahLst/>
                          <a:cxnLst/>
                          <a:rect l="l" t="t" r="r" b="b"/>
                          <a:pathLst>
                            <a:path w="6581775">
                              <a:moveTo>
                                <a:pt x="0" y="0"/>
                              </a:moveTo>
                              <a:lnTo>
                                <a:pt x="6581775" y="0"/>
                              </a:lnTo>
                            </a:path>
                          </a:pathLst>
                        </a:custGeom>
                        <a:ln>
                          <a:solidFill>
                            <a:schemeClr val="tx1"/>
                          </a:solidFill>
                        </a:ln>
                      </wps:spPr>
                      <wps:style>
                        <a:lnRef idx="3">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3" o:spid="_x0000_s1026" o:spt="100" style="position:absolute;left:0pt;margin-left:36.75pt;margin-top:16.55pt;height:15.8pt;width:518.25pt;mso-position-horizontal-relative:page;z-index:251659264;mso-width-relative:page;mso-height-relative:page;" filled="f" stroked="t" coordsize="6581775,1" o:gfxdata="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0i9WdgAAAAJAQAADwAAAAAAAAABACAAAAAiAAAAZHJzL2Rvd25yZXYueG1sUEsBAhQA&#10;FAAAAAgAh07iQDfqh7orAgAAqQQAAA4AAAAAAAAAAQAgAAAAJwEAAGRycy9lMm9Eb2MueG1sUEsF&#10;BgAAAAAGAAYAWQEAAMQFAAAAAA==&#10;" path="m0,0l6581775,0e">
                <v:fill on="f" focussize="0,0"/>
                <v:stroke weight="3pt" color="#000000 [3213]" joinstyle="round"/>
                <v:imagedata o:title=""/>
                <o:lock v:ext="edit" aspectratio="f"/>
                <v:textbox inset="0mm,0mm,0mm,0mm"/>
              </v:shape>
            </w:pict>
          </mc:Fallback>
        </mc:AlternateContent>
      </w:r>
    </w:p>
    <w:p>
      <w:pPr>
        <w:pStyle w:val="5"/>
        <w:jc w:val="left"/>
        <w:rPr>
          <w:rFonts w:hint="default" w:ascii="Arial" w:hAnsi="Arial" w:cs="Arial"/>
          <w:sz w:val="36"/>
        </w:rPr>
      </w:pPr>
      <w:r>
        <w:rPr>
          <w:sz w:val="36"/>
        </w:rPr>
        <mc:AlternateContent>
          <mc:Choice Requires="wps">
            <w:drawing>
              <wp:anchor distT="0" distB="0" distL="114300" distR="114300" simplePos="0" relativeHeight="251661312" behindDoc="1" locked="0" layoutInCell="1" allowOverlap="1">
                <wp:simplePos x="0" y="0"/>
                <wp:positionH relativeFrom="column">
                  <wp:posOffset>104775</wp:posOffset>
                </wp:positionH>
                <wp:positionV relativeFrom="paragraph">
                  <wp:posOffset>260350</wp:posOffset>
                </wp:positionV>
                <wp:extent cx="2025650" cy="1242695"/>
                <wp:effectExtent l="4445" t="4445" r="8255" b="0"/>
                <wp:wrapTight wrapText="bothSides">
                  <wp:wrapPolygon>
                    <wp:start x="-47" y="-77"/>
                    <wp:lineTo x="-47" y="21445"/>
                    <wp:lineTo x="21485" y="21445"/>
                    <wp:lineTo x="21485" y="-77"/>
                    <wp:lineTo x="-47" y="-77"/>
                  </wp:wrapPolygon>
                </wp:wrapTight>
                <wp:docPr id="6" name="Text Box 6"/>
                <wp:cNvGraphicFramePr/>
                <a:graphic xmlns:a="http://schemas.openxmlformats.org/drawingml/2006/main">
                  <a:graphicData uri="http://schemas.microsoft.com/office/word/2010/wordprocessingShape">
                    <wps:wsp>
                      <wps:cNvSpPr txBox="1"/>
                      <wps:spPr>
                        <a:xfrm>
                          <a:off x="498475" y="1221105"/>
                          <a:ext cx="2025650" cy="1242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cente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TECHNICAL INFORMATION</w:t>
                            </w:r>
                          </w:p>
                          <w:p>
                            <w:pPr>
                              <w:jc w:val="distribute"/>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SERVICES</w:t>
                            </w:r>
                          </w:p>
                          <w:p>
                            <w:pPr>
                              <w:jc w:val="left"/>
                              <w:rPr>
                                <w:rFonts w:hint="default" w:ascii="Arial" w:hAnsi="Arial" w:cs="Arial"/>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20.5pt;height:97.85pt;width:159.5pt;mso-wrap-distance-left:9pt;mso-wrap-distance-right:9pt;z-index:-251655168;mso-width-relative:page;mso-height-relative:page;" fillcolor="#FFFFFF [3201]" filled="t" stroked="t" coordsize="21600,21600" wrapcoords="-47 -77 -47 21445 21485 21445 21485 -77 -47 -77" o:gfxdata="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Z7syHVAAAACQEAAA8A&#10;AAAAAAAAAQAgAAAAIgAAAGRycy9kb3ducmV2LnhtbFBLAQIUABQAAAAIAIdO4kAv090UUwIAAMIE&#10;AAAOAAAAAAAAAAEAIAAAACQBAABkcnMvZTJvRG9jLnhtbFBLBQYAAAAABgAGAFkBAADpBQAAAAA=&#10;">
                <v:fill on="t" focussize="0,0"/>
                <v:stroke weight="0.5pt" color="#000000 [3204]" joinstyle="round"/>
                <v:imagedata o:title=""/>
                <o:lock v:ext="edit" aspectratio="f"/>
                <v:textbox>
                  <w:txbxContent>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cente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TECHNICAL INFORMATION</w:t>
                      </w:r>
                    </w:p>
                    <w:p>
                      <w:pPr>
                        <w:jc w:val="distribute"/>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Arial" w:hAnsi="Arial" w:cs="Arial"/>
                          <w:b/>
                          <w:bCs/>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SERVICES</w:t>
                      </w:r>
                    </w:p>
                    <w:p>
                      <w:pPr>
                        <w:jc w:val="left"/>
                        <w:rPr>
                          <w:rFonts w:hint="default" w:ascii="Arial" w:hAnsi="Arial" w:cs="Arial"/>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w10:wrap type="tight"/>
              </v:shape>
            </w:pict>
          </mc:Fallback>
        </mc:AlternateContent>
      </w:r>
    </w:p>
    <w:p>
      <w:pPr>
        <w:jc w:val="center"/>
        <w:rPr>
          <w:rFonts w:ascii="Helvetica" w:hAnsi="Helvetica" w:eastAsia="Helvetica" w:cs="Helvetica"/>
          <w:i w:val="0"/>
          <w:iCs w:val="0"/>
          <w:caps w:val="0"/>
          <w:color w:val="000000" w:themeColor="text1"/>
          <w:spacing w:val="0"/>
          <w:sz w:val="24"/>
          <w:szCs w:val="24"/>
          <w:shd w:val="clear" w:fill="FFFFFF"/>
          <w14:textFill>
            <w14:solidFill>
              <w14:schemeClr w14:val="tx1"/>
            </w14:solidFill>
          </w14:textFill>
        </w:rPr>
      </w:pPr>
      <w:r>
        <w:rPr>
          <w:rFonts w:hint="default" w:ascii="Arial" w:hAnsi="Arial" w:cs="Arial"/>
        </w:rPr>
        <w:drawing>
          <wp:anchor distT="0" distB="0" distL="114300" distR="114300" simplePos="0" relativeHeight="251660288" behindDoc="0" locked="0" layoutInCell="1" allowOverlap="1">
            <wp:simplePos x="0" y="0"/>
            <wp:positionH relativeFrom="column">
              <wp:posOffset>-2145030</wp:posOffset>
            </wp:positionH>
            <wp:positionV relativeFrom="paragraph">
              <wp:posOffset>65405</wp:posOffset>
            </wp:positionV>
            <wp:extent cx="2054860" cy="666115"/>
            <wp:effectExtent l="0" t="0" r="0" b="635"/>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6"/>
                    <a:stretch>
                      <a:fillRect/>
                    </a:stretch>
                  </pic:blipFill>
                  <pic:spPr>
                    <a:xfrm>
                      <a:off x="0" y="0"/>
                      <a:ext cx="2054860" cy="666115"/>
                    </a:xfrm>
                    <a:prstGeom prst="rect">
                      <a:avLst/>
                    </a:prstGeom>
                  </pic:spPr>
                </pic:pic>
              </a:graphicData>
            </a:graphic>
          </wp:anchor>
        </w:drawing>
      </w:r>
    </w:p>
    <w:p>
      <w:pPr>
        <w:jc w:val="center"/>
        <w:rPr>
          <w:rFonts w:ascii="Helvetica" w:hAnsi="Helvetica" w:eastAsia="Helvetica" w:cs="Helvetica"/>
          <w:i w:val="0"/>
          <w:iCs w:val="0"/>
          <w:caps w:val="0"/>
          <w:color w:val="000000" w:themeColor="text1"/>
          <w:spacing w:val="0"/>
          <w:sz w:val="24"/>
          <w:szCs w:val="24"/>
          <w:shd w:val="clear" w:fill="FFFFFF"/>
          <w14:textFill>
            <w14:solidFill>
              <w14:schemeClr w14:val="tx1"/>
            </w14:solidFill>
          </w14:textFill>
        </w:rPr>
      </w:pPr>
    </w:p>
    <w:p>
      <w:pPr>
        <w:jc w:val="center"/>
        <w:rPr>
          <w:color w:val="000000" w:themeColor="text1"/>
          <w14:textFill>
            <w14:solidFill>
              <w14:schemeClr w14:val="tx1"/>
            </w14:solidFill>
          </w14:textFill>
        </w:rPr>
      </w:pPr>
      <w:r>
        <w:rPr>
          <w:rFonts w:ascii="Helvetica" w:hAnsi="Helvetica" w:eastAsia="Helvetica" w:cs="Helvetica"/>
          <w:i w:val="0"/>
          <w:iCs w:val="0"/>
          <w:caps w:val="0"/>
          <w:color w:val="000000" w:themeColor="text1"/>
          <w:spacing w:val="0"/>
          <w:sz w:val="24"/>
          <w:szCs w:val="24"/>
          <w:shd w:val="clear" w:fill="FFFFFF"/>
          <w14:textFill>
            <w14:solidFill>
              <w14:schemeClr w14:val="tx1"/>
            </w14:solidFill>
          </w14:textFill>
        </w:rPr>
        <w:t>15th Floor Cebu IT Tower, Arch. Reyes cor. Mindanao Avenue, Cebu Business Park, Cebu City, Philippines</w:t>
      </w:r>
    </w:p>
    <w:p>
      <w:pPr>
        <w:pStyle w:val="5"/>
        <w:rPr>
          <w:rFonts w:hint="default" w:ascii="Arial" w:hAnsi="Arial" w:cs="Arial"/>
          <w:sz w:val="36"/>
        </w:rPr>
      </w:pPr>
    </w:p>
    <w:p>
      <w:pPr>
        <w:pStyle w:val="5"/>
        <w:rPr>
          <w:rFonts w:hint="default" w:ascii="Arial" w:hAnsi="Arial" w:cs="Arial"/>
          <w:sz w:val="36"/>
        </w:rPr>
      </w:pPr>
    </w:p>
    <w:p>
      <w:pPr>
        <w:pStyle w:val="5"/>
        <w:rPr>
          <w:rFonts w:hint="default" w:ascii="Arial" w:hAnsi="Arial" w:cs="Arial"/>
          <w:sz w:val="36"/>
        </w:rPr>
      </w:pPr>
    </w:p>
    <w:p>
      <w:pPr>
        <w:pStyle w:val="8"/>
        <w:ind w:left="0" w:leftChars="0" w:firstLine="0" w:firstLineChars="0"/>
        <w:jc w:val="left"/>
        <w:rPr>
          <w:rFonts w:hint="default" w:ascii="Arial" w:hAnsi="Arial" w:cs="Arial"/>
          <w:i w:val="0"/>
          <w:iCs w:val="0"/>
          <w:sz w:val="56"/>
          <w:szCs w:val="56"/>
          <w:lang w:val="en-US"/>
        </w:rPr>
      </w:pPr>
    </w:p>
    <w:p>
      <w:pPr>
        <w:pStyle w:val="8"/>
        <w:ind w:left="0" w:leftChars="0" w:firstLine="0" w:firstLineChars="0"/>
        <w:jc w:val="center"/>
        <w:rPr>
          <w:rFonts w:hint="default" w:ascii="Arial" w:hAnsi="Arial" w:cs="Arial"/>
          <w:i w:val="0"/>
          <w:iCs w:val="0"/>
          <w:sz w:val="56"/>
          <w:szCs w:val="56"/>
        </w:rPr>
      </w:pPr>
    </w:p>
    <w:p>
      <w:pPr>
        <w:pStyle w:val="8"/>
        <w:ind w:left="0" w:leftChars="0" w:firstLine="0" w:firstLineChars="0"/>
        <w:jc w:val="center"/>
        <w:rPr>
          <w:rFonts w:hint="default" w:ascii="Arial" w:hAnsi="Arial" w:cs="Arial"/>
          <w:i w:val="0"/>
          <w:iCs w:val="0"/>
          <w:sz w:val="56"/>
          <w:szCs w:val="56"/>
        </w:rPr>
      </w:pPr>
      <w:r>
        <w:rPr>
          <w:rFonts w:hint="default" w:ascii="Arial" w:hAnsi="Arial" w:cs="Arial"/>
          <w:i w:val="0"/>
          <w:iCs w:val="0"/>
          <w:sz w:val="56"/>
          <w:szCs w:val="56"/>
        </w:rPr>
        <w:t>ACCOMPLISHMENT</w:t>
      </w:r>
    </w:p>
    <w:p>
      <w:pPr>
        <w:pStyle w:val="5"/>
        <w:jc w:val="center"/>
        <w:rPr>
          <w:rFonts w:hint="default" w:ascii="Arial" w:hAnsi="Arial" w:cs="Arial"/>
          <w:b/>
          <w:i w:val="0"/>
          <w:iCs w:val="0"/>
          <w:sz w:val="56"/>
          <w:szCs w:val="56"/>
          <w:lang w:val="en-US"/>
        </w:rPr>
      </w:pPr>
      <w:r>
        <w:rPr>
          <w:rFonts w:hint="default" w:ascii="Arial" w:hAnsi="Arial" w:cs="Arial"/>
          <w:b/>
          <w:i w:val="0"/>
          <w:iCs w:val="0"/>
          <w:sz w:val="56"/>
          <w:szCs w:val="56"/>
          <w:lang w:val="en-US"/>
        </w:rPr>
        <w:t>REPORT</w:t>
      </w:r>
    </w:p>
    <w:p>
      <w:pPr>
        <w:pStyle w:val="5"/>
        <w:jc w:val="center"/>
        <w:rPr>
          <w:rFonts w:hint="default" w:ascii="Arial" w:hAnsi="Arial" w:cs="Arial"/>
          <w:b/>
          <w:i w:val="0"/>
          <w:iCs w:val="0"/>
          <w:sz w:val="56"/>
          <w:szCs w:val="56"/>
          <w:lang w:val="en-US"/>
        </w:rPr>
      </w:pPr>
    </w:p>
    <w:p>
      <w:pPr>
        <w:pStyle w:val="5"/>
        <w:rPr>
          <w:rFonts w:hint="default" w:ascii="Arial" w:hAnsi="Arial" w:cs="Arial"/>
          <w:b/>
          <w:sz w:val="36"/>
        </w:rPr>
      </w:pPr>
    </w:p>
    <w:p>
      <w:pPr>
        <w:pStyle w:val="5"/>
        <w:rPr>
          <w:rFonts w:hint="default" w:ascii="Arial" w:hAnsi="Arial" w:cs="Arial"/>
          <w:b/>
          <w:sz w:val="36"/>
        </w:rPr>
      </w:pPr>
    </w:p>
    <w:p>
      <w:pPr>
        <w:spacing w:before="0" w:line="320" w:lineRule="exact"/>
        <w:ind w:right="0"/>
        <w:jc w:val="center"/>
        <w:rPr>
          <w:rFonts w:hint="default" w:ascii="Arial" w:hAnsi="Arial" w:cs="Arial"/>
          <w:sz w:val="28"/>
        </w:rPr>
      </w:pPr>
      <w:r>
        <w:rPr>
          <w:rFonts w:hint="default" w:ascii="Arial" w:hAnsi="Arial" w:cs="Arial"/>
          <w:sz w:val="28"/>
        </w:rPr>
        <w:t>Diploma</w:t>
      </w:r>
      <w:r>
        <w:rPr>
          <w:rFonts w:hint="default" w:ascii="Arial" w:hAnsi="Arial" w:cs="Arial"/>
          <w:spacing w:val="-8"/>
          <w:sz w:val="28"/>
        </w:rPr>
        <w:t xml:space="preserve"> </w:t>
      </w:r>
      <w:r>
        <w:rPr>
          <w:rFonts w:hint="default" w:ascii="Arial" w:hAnsi="Arial" w:cs="Arial"/>
          <w:sz w:val="28"/>
        </w:rPr>
        <w:t>in</w:t>
      </w:r>
      <w:r>
        <w:rPr>
          <w:rFonts w:hint="default" w:ascii="Arial" w:hAnsi="Arial" w:cs="Arial"/>
          <w:spacing w:val="-6"/>
          <w:sz w:val="28"/>
        </w:rPr>
        <w:t xml:space="preserve"> </w:t>
      </w:r>
      <w:r>
        <w:rPr>
          <w:rFonts w:hint="default" w:ascii="Arial" w:hAnsi="Arial" w:cs="Arial"/>
          <w:sz w:val="28"/>
        </w:rPr>
        <w:t>Computer</w:t>
      </w:r>
      <w:r>
        <w:rPr>
          <w:rFonts w:hint="default" w:ascii="Arial" w:hAnsi="Arial" w:cs="Arial"/>
          <w:spacing w:val="-8"/>
          <w:sz w:val="28"/>
        </w:rPr>
        <w:t xml:space="preserve"> </w:t>
      </w:r>
      <w:r>
        <w:rPr>
          <w:rFonts w:hint="default" w:ascii="Arial" w:hAnsi="Arial" w:cs="Arial"/>
          <w:sz w:val="28"/>
        </w:rPr>
        <w:t>Engineering</w:t>
      </w:r>
      <w:r>
        <w:rPr>
          <w:rFonts w:hint="default" w:ascii="Arial" w:hAnsi="Arial" w:cs="Arial"/>
          <w:spacing w:val="-11"/>
          <w:sz w:val="28"/>
        </w:rPr>
        <w:t xml:space="preserve"> </w:t>
      </w:r>
      <w:r>
        <w:rPr>
          <w:rFonts w:hint="default" w:ascii="Arial" w:hAnsi="Arial" w:cs="Arial"/>
          <w:spacing w:val="-2"/>
          <w:sz w:val="28"/>
        </w:rPr>
        <w:t>Technology</w:t>
      </w:r>
    </w:p>
    <w:p>
      <w:pPr>
        <w:spacing w:before="187"/>
        <w:ind w:right="0"/>
        <w:jc w:val="center"/>
        <w:rPr>
          <w:rFonts w:hint="default" w:ascii="Arial" w:hAnsi="Arial" w:cs="Arial"/>
          <w:sz w:val="28"/>
        </w:rPr>
      </w:pPr>
      <w:r>
        <w:rPr>
          <w:rFonts w:hint="default" w:ascii="Arial" w:hAnsi="Arial" w:cs="Arial"/>
          <w:sz w:val="28"/>
          <w:lang w:val="en-US"/>
        </w:rPr>
        <w:t>S</w:t>
      </w:r>
      <w:r>
        <w:rPr>
          <w:rFonts w:hint="default" w:ascii="Arial" w:hAnsi="Arial" w:cs="Arial"/>
          <w:sz w:val="28"/>
        </w:rPr>
        <w:t>.Y.</w:t>
      </w:r>
      <w:r>
        <w:rPr>
          <w:rFonts w:hint="default" w:ascii="Arial" w:hAnsi="Arial" w:cs="Arial"/>
          <w:spacing w:val="-18"/>
          <w:sz w:val="28"/>
        </w:rPr>
        <w:t xml:space="preserve"> </w:t>
      </w:r>
      <w:r>
        <w:rPr>
          <w:rFonts w:hint="default" w:ascii="Arial" w:hAnsi="Arial" w:cs="Arial"/>
          <w:sz w:val="28"/>
        </w:rPr>
        <w:t>2021</w:t>
      </w:r>
      <w:r>
        <w:rPr>
          <w:rFonts w:hint="default" w:ascii="Arial" w:hAnsi="Arial" w:cs="Arial"/>
          <w:spacing w:val="-13"/>
          <w:sz w:val="28"/>
        </w:rPr>
        <w:t xml:space="preserve"> </w:t>
      </w:r>
      <w:r>
        <w:rPr>
          <w:rFonts w:hint="default" w:ascii="Arial" w:hAnsi="Arial" w:cs="Arial"/>
          <w:sz w:val="28"/>
        </w:rPr>
        <w:t>–</w:t>
      </w:r>
      <w:r>
        <w:rPr>
          <w:rFonts w:hint="default" w:ascii="Arial" w:hAnsi="Arial" w:cs="Arial"/>
          <w:spacing w:val="-16"/>
          <w:sz w:val="28"/>
        </w:rPr>
        <w:t xml:space="preserve"> </w:t>
      </w:r>
      <w:r>
        <w:rPr>
          <w:rFonts w:hint="default" w:ascii="Arial" w:hAnsi="Arial" w:cs="Arial"/>
          <w:spacing w:val="-4"/>
          <w:sz w:val="28"/>
        </w:rPr>
        <w:t>2024</w:t>
      </w:r>
    </w:p>
    <w:p>
      <w:pPr>
        <w:pStyle w:val="5"/>
        <w:rPr>
          <w:rFonts w:hint="default" w:ascii="Arial" w:hAnsi="Arial" w:cs="Arial"/>
          <w:b/>
          <w:sz w:val="36"/>
        </w:rPr>
      </w:pPr>
    </w:p>
    <w:p>
      <w:pPr>
        <w:pStyle w:val="5"/>
        <w:rPr>
          <w:rFonts w:hint="default" w:ascii="Arial" w:hAnsi="Arial" w:cs="Arial"/>
          <w:b/>
          <w:sz w:val="36"/>
        </w:rPr>
      </w:pPr>
    </w:p>
    <w:p>
      <w:pPr>
        <w:pStyle w:val="5"/>
        <w:rPr>
          <w:rFonts w:hint="default" w:ascii="Arial" w:hAnsi="Arial" w:cs="Arial"/>
          <w:b/>
          <w:sz w:val="36"/>
        </w:rPr>
      </w:pPr>
    </w:p>
    <w:p>
      <w:pPr>
        <w:pStyle w:val="5"/>
        <w:rPr>
          <w:rFonts w:hint="default" w:ascii="Arial" w:hAnsi="Arial" w:cs="Arial"/>
          <w:b/>
          <w:sz w:val="36"/>
        </w:rPr>
      </w:pPr>
    </w:p>
    <w:p>
      <w:pPr>
        <w:pStyle w:val="5"/>
        <w:rPr>
          <w:rFonts w:hint="default" w:ascii="Arial" w:hAnsi="Arial" w:cs="Arial"/>
          <w:b/>
          <w:sz w:val="36"/>
        </w:rPr>
      </w:pPr>
    </w:p>
    <w:p>
      <w:pPr>
        <w:pStyle w:val="5"/>
        <w:rPr>
          <w:rFonts w:hint="default" w:ascii="Arial" w:hAnsi="Arial" w:cs="Arial"/>
          <w:b/>
          <w:sz w:val="36"/>
        </w:rPr>
      </w:pPr>
    </w:p>
    <w:p>
      <w:pPr>
        <w:wordWrap/>
        <w:spacing w:before="0" w:line="379" w:lineRule="auto"/>
        <w:ind w:right="3466" w:firstLine="856" w:firstLineChars="306"/>
        <w:jc w:val="left"/>
        <w:rPr>
          <w:rFonts w:hint="default" w:ascii="Arial" w:hAnsi="Arial" w:cs="Arial"/>
          <w:sz w:val="28"/>
          <w:lang w:val="en-US"/>
        </w:rPr>
      </w:pPr>
      <w:r>
        <w:rPr>
          <w:rFonts w:hint="default" w:ascii="Arial" w:hAnsi="Arial" w:cs="Arial"/>
          <w:sz w:val="28"/>
        </w:rPr>
        <w:t xml:space="preserve">Submitted by: </w:t>
      </w:r>
      <w:r>
        <w:rPr>
          <w:rFonts w:hint="default" w:ascii="Arial" w:hAnsi="Arial" w:cs="Arial"/>
          <w:sz w:val="28"/>
          <w:lang w:val="en-US"/>
        </w:rPr>
        <w:t>Jaypee J. Esgana</w:t>
      </w:r>
    </w:p>
    <w:p>
      <w:pPr>
        <w:wordWrap/>
        <w:spacing w:before="0" w:line="379" w:lineRule="auto"/>
        <w:ind w:right="3466" w:firstLine="140" w:firstLineChars="50"/>
        <w:jc w:val="left"/>
        <w:rPr>
          <w:rFonts w:hint="default" w:ascii="Arial" w:hAnsi="Arial" w:cs="Arial"/>
          <w:sz w:val="28"/>
          <w:lang w:val="en-US"/>
        </w:rPr>
      </w:pPr>
    </w:p>
    <w:p>
      <w:pPr>
        <w:wordWrap/>
        <w:spacing w:before="0" w:line="379" w:lineRule="auto"/>
        <w:ind w:right="3466" w:firstLine="856" w:firstLineChars="306"/>
        <w:jc w:val="left"/>
        <w:rPr>
          <w:rFonts w:hint="default" w:ascii="Arial" w:hAnsi="Arial" w:cs="Arial"/>
          <w:sz w:val="28"/>
          <w:lang w:val="en-US"/>
        </w:rPr>
      </w:pPr>
      <w:r>
        <w:rPr>
          <w:rFonts w:hint="default" w:ascii="Arial" w:hAnsi="Arial" w:cs="Arial"/>
          <w:sz w:val="28"/>
          <w:lang w:val="en-US"/>
        </w:rPr>
        <w:t>Adviser : Mr. Jorge Larobis</w:t>
      </w:r>
    </w:p>
    <w:p>
      <w:pPr>
        <w:wordWrap/>
        <w:spacing w:before="0" w:line="379" w:lineRule="auto"/>
        <w:ind w:right="3466" w:firstLine="140" w:firstLineChars="50"/>
        <w:jc w:val="left"/>
        <w:rPr>
          <w:rFonts w:hint="default" w:ascii="Arial" w:hAnsi="Arial" w:cs="Arial"/>
          <w:sz w:val="28"/>
          <w:lang w:val="en-US"/>
        </w:rPr>
      </w:pPr>
    </w:p>
    <w:p>
      <w:pPr>
        <w:wordWrap/>
        <w:spacing w:before="0" w:line="379" w:lineRule="auto"/>
        <w:ind w:right="3466"/>
        <w:jc w:val="left"/>
        <w:rPr>
          <w:rFonts w:hint="default" w:ascii="Arial" w:hAnsi="Arial" w:cs="Arial"/>
          <w:sz w:val="28"/>
          <w:lang w:val="en-US"/>
        </w:rPr>
      </w:pPr>
    </w:p>
    <w:p>
      <w:pPr>
        <w:wordWrap/>
        <w:spacing w:before="0" w:line="379" w:lineRule="auto"/>
        <w:ind w:right="3466"/>
        <w:jc w:val="left"/>
        <w:rPr>
          <w:rFonts w:hint="default" w:ascii="Arial" w:hAnsi="Arial" w:cs="Arial"/>
          <w:sz w:val="28"/>
          <w:lang w:val="en-US"/>
        </w:rPr>
        <w:sectPr>
          <w:type w:val="continuous"/>
          <w:pgSz w:w="12240" w:h="15840"/>
          <w:pgMar w:top="1100" w:right="1320" w:bottom="280" w:left="620" w:header="720" w:footer="720" w:gutter="0"/>
          <w:cols w:space="720" w:num="1"/>
        </w:sectPr>
      </w:pPr>
    </w:p>
    <w:p>
      <w:pPr>
        <w:pStyle w:val="2"/>
        <w:spacing w:before="60"/>
        <w:ind w:left="0" w:leftChars="0" w:firstLine="720" w:firstLineChars="0"/>
        <w:rPr>
          <w:rFonts w:hint="default" w:ascii="Arial" w:hAnsi="Arial" w:cs="Arial"/>
          <w:spacing w:val="-2"/>
        </w:rPr>
      </w:pPr>
      <w:r>
        <w:rPr>
          <w:rFonts w:hint="default" w:ascii="Arial" w:hAnsi="Arial" w:cs="Arial"/>
          <w:spacing w:val="-2"/>
        </w:rPr>
        <w:t>Introduction</w:t>
      </w:r>
    </w:p>
    <w:p>
      <w:pPr>
        <w:pStyle w:val="2"/>
        <w:spacing w:before="60"/>
        <w:ind w:left="0" w:leftChars="0" w:firstLine="720" w:firstLineChars="0"/>
        <w:jc w:val="both"/>
        <w:rPr>
          <w:rFonts w:hint="default" w:ascii="Arial" w:hAnsi="Arial" w:cs="Arial"/>
          <w:spacing w:val="-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jc w:val="both"/>
        <w:textAlignment w:val="baseline"/>
        <w:rPr>
          <w:rFonts w:hint="default" w:ascii="Arial" w:hAnsi="Arial" w:eastAsia="var(--_1jxyhm92w)" w:cs="Arial"/>
          <w:i w:val="0"/>
          <w:iCs w:val="0"/>
          <w:caps w:val="0"/>
          <w:color w:val="1C1C1C"/>
          <w:spacing w:val="0"/>
          <w:kern w:val="0"/>
          <w:sz w:val="24"/>
          <w:szCs w:val="24"/>
          <w:bdr w:val="none" w:color="auto" w:sz="0" w:space="0"/>
          <w:shd w:val="clear" w:fill="FFFFFF"/>
          <w:vertAlign w:val="baseline"/>
          <w:lang w:val="en-US" w:eastAsia="zh-CN" w:bidi="ar"/>
        </w:rPr>
      </w:pPr>
      <w:r>
        <w:rPr>
          <w:rFonts w:hint="default" w:ascii="Arial" w:hAnsi="Arial" w:eastAsia="var(--_1jxyhm92w)" w:cs="Arial"/>
          <w:i w:val="0"/>
          <w:iCs w:val="0"/>
          <w:caps w:val="0"/>
          <w:color w:val="1C1C1C"/>
          <w:spacing w:val="0"/>
          <w:kern w:val="0"/>
          <w:sz w:val="24"/>
          <w:szCs w:val="24"/>
          <w:bdr w:val="none" w:color="auto" w:sz="0" w:space="0"/>
          <w:shd w:val="clear" w:fill="FFFFFF"/>
          <w:vertAlign w:val="baseline"/>
          <w:lang w:val="en-US" w:eastAsia="zh-CN" w:bidi="ar"/>
        </w:rPr>
        <w:t>GGS Technical Information Services, a globally recognized technical publications company that serves leading manufacturers in transportation, aerospace, construction and agricultural equipment. Utilizing advanced technology as well as human resources, GGS delivers high quality products to an array of customers in the global market. Whether in publication, technical information management or document imaging, it is our mission to create innovative cost-effective solutions that add value to the business of our growing customer 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eastAsia="var(--_1jxyhm92w)" w:cs="Arial"/>
          <w:i w:val="0"/>
          <w:iCs w:val="0"/>
          <w:caps w:val="0"/>
          <w:color w:val="1C1C1C"/>
          <w:spacing w:val="0"/>
          <w:kern w:val="0"/>
          <w:sz w:val="24"/>
          <w:szCs w:val="24"/>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jc w:val="both"/>
        <w:textAlignment w:val="baseline"/>
        <w:rPr>
          <w:rFonts w:hint="default" w:ascii="Arial" w:hAnsi="Arial" w:eastAsia="Arial" w:cs="Arial"/>
          <w:i w:val="0"/>
          <w:iCs w:val="0"/>
          <w:caps w:val="0"/>
          <w:color w:val="1C1C1C"/>
          <w:spacing w:val="0"/>
          <w:sz w:val="24"/>
          <w:szCs w:val="24"/>
        </w:rPr>
      </w:pPr>
      <w:r>
        <w:rPr>
          <w:rFonts w:hint="default" w:ascii="Arial" w:hAnsi="Arial" w:eastAsia="var(--_1jxyhm92w)" w:cs="Arial"/>
          <w:i w:val="0"/>
          <w:iCs w:val="0"/>
          <w:caps w:val="0"/>
          <w:color w:val="1C1C1C"/>
          <w:spacing w:val="0"/>
          <w:kern w:val="0"/>
          <w:sz w:val="24"/>
          <w:szCs w:val="24"/>
          <w:bdr w:val="none" w:color="auto" w:sz="0" w:space="0"/>
          <w:shd w:val="clear" w:fill="FFFFFF"/>
          <w:vertAlign w:val="baseline"/>
          <w:lang w:val="en-US" w:eastAsia="zh-CN" w:bidi="ar"/>
        </w:rPr>
        <w:t>GGS, in its modern form, began in 1988. The company has evolved from a type setting  company producing textbooks to a lead</w:t>
      </w:r>
    </w:p>
    <w:p>
      <w:pPr>
        <w:pStyle w:val="5"/>
        <w:spacing w:before="117"/>
        <w:jc w:val="both"/>
        <w:rPr>
          <w:rFonts w:hint="default" w:ascii="Arial" w:hAnsi="Arial" w:cs="Arial"/>
        </w:rPr>
      </w:pPr>
    </w:p>
    <w:p>
      <w:pPr>
        <w:pStyle w:val="2"/>
        <w:jc w:val="both"/>
        <w:rPr>
          <w:rFonts w:hint="default" w:ascii="Arial" w:hAnsi="Arial" w:cs="Arial"/>
        </w:rPr>
      </w:pPr>
      <w:r>
        <w:rPr>
          <w:rFonts w:hint="default" w:ascii="Arial" w:hAnsi="Arial" w:cs="Arial"/>
          <w:spacing w:val="-2"/>
        </w:rPr>
        <w:t>Experience</w:t>
      </w:r>
    </w:p>
    <w:p>
      <w:pPr>
        <w:pStyle w:val="5"/>
        <w:spacing w:before="160" w:line="259" w:lineRule="auto"/>
        <w:ind w:left="820" w:right="115" w:firstLine="719"/>
        <w:jc w:val="both"/>
        <w:rPr>
          <w:rFonts w:hint="default" w:ascii="Arial" w:hAnsi="Arial"/>
        </w:rPr>
      </w:pPr>
      <w:r>
        <w:rPr>
          <w:rFonts w:hint="default" w:ascii="Arial" w:hAnsi="Arial"/>
        </w:rPr>
        <w:t xml:space="preserve">I am pleased to share my On-the-Job Training (OJT) experience with GGS Technical Information Services, where I am learning about the dynamic world of technical information management. This position allows me to gain hands-on experience with cutting-edge industry technology and procedures, which will help me improve my abilities and knowledge. </w:t>
      </w:r>
    </w:p>
    <w:p>
      <w:pPr>
        <w:pStyle w:val="5"/>
        <w:spacing w:before="160" w:line="259" w:lineRule="auto"/>
        <w:ind w:left="820" w:right="115" w:firstLine="719"/>
        <w:jc w:val="both"/>
        <w:rPr>
          <w:rFonts w:hint="default" w:ascii="Arial" w:hAnsi="Arial"/>
        </w:rPr>
      </w:pPr>
      <w:r>
        <w:rPr>
          <w:rFonts w:hint="default" w:ascii="Arial" w:hAnsi="Arial"/>
          <w:lang w:val="en-US"/>
        </w:rPr>
        <w:t>My experienced</w:t>
      </w:r>
      <w:r>
        <w:rPr>
          <w:rFonts w:hint="default" w:ascii="Arial" w:hAnsi="Arial"/>
        </w:rPr>
        <w:t xml:space="preserve"> focused on the need of</w:t>
      </w:r>
      <w:r>
        <w:rPr>
          <w:rFonts w:hint="default" w:ascii="Arial" w:hAnsi="Arial"/>
          <w:lang w:val="en-US"/>
        </w:rPr>
        <w:t xml:space="preserve"> thinking</w:t>
      </w:r>
      <w:r>
        <w:rPr>
          <w:rFonts w:hint="default" w:ascii="Arial" w:hAnsi="Arial"/>
        </w:rPr>
        <w:t xml:space="preserve">, documentation, and project planning. After assessing our strengths and limitations, I </w:t>
      </w:r>
      <w:r>
        <w:rPr>
          <w:rFonts w:hint="default" w:ascii="Arial" w:hAnsi="Arial"/>
          <w:lang w:val="en-US"/>
        </w:rPr>
        <w:t>was challenge myself that I can do more</w:t>
      </w:r>
    </w:p>
    <w:p>
      <w:pPr>
        <w:pStyle w:val="5"/>
        <w:spacing w:before="160" w:line="259" w:lineRule="auto"/>
        <w:ind w:left="820" w:right="115" w:firstLine="719"/>
        <w:jc w:val="both"/>
        <w:rPr>
          <w:rFonts w:hint="default" w:ascii="Arial" w:hAnsi="Arial"/>
        </w:rPr>
      </w:pPr>
      <w:r>
        <w:rPr>
          <w:rFonts w:hint="default" w:ascii="Arial" w:hAnsi="Arial"/>
        </w:rPr>
        <w:t>I am excited to bring my excitement and effort to the team while also learning from the specialists at GGS Technical Information Services.</w:t>
      </w:r>
    </w:p>
    <w:p>
      <w:pPr>
        <w:pStyle w:val="5"/>
        <w:jc w:val="both"/>
        <w:rPr>
          <w:rFonts w:hint="default" w:ascii="Arial" w:hAnsi="Arial"/>
        </w:rPr>
      </w:pPr>
    </w:p>
    <w:p>
      <w:pPr>
        <w:pStyle w:val="5"/>
        <w:rPr>
          <w:rFonts w:hint="default" w:ascii="Arial" w:hAnsi="Arial"/>
          <w:lang w:val="en-US"/>
        </w:rPr>
      </w:pPr>
      <w:r>
        <w:rPr>
          <w:rFonts w:hint="default" w:ascii="Arial" w:hAnsi="Arial"/>
          <w:lang w:val="en-US"/>
        </w:rPr>
        <w:tab/>
      </w:r>
    </w:p>
    <w:p>
      <w:pPr>
        <w:pStyle w:val="5"/>
        <w:rPr>
          <w:rFonts w:hint="default" w:ascii="Arial" w:hAnsi="Arial"/>
          <w:b/>
          <w:bCs/>
          <w:lang w:val="en-US"/>
        </w:rPr>
      </w:pPr>
      <w:r>
        <w:rPr>
          <w:rFonts w:hint="default" w:ascii="Arial" w:hAnsi="Arial"/>
          <w:lang w:val="en-US"/>
        </w:rPr>
        <w:tab/>
      </w:r>
      <w:r>
        <w:rPr>
          <w:rFonts w:hint="default" w:ascii="Arial" w:hAnsi="Arial"/>
          <w:b/>
          <w:bCs/>
          <w:lang w:val="en-US"/>
        </w:rPr>
        <w:t>Documentations During Christmas Party</w:t>
      </w:r>
    </w:p>
    <w:p>
      <w:pPr>
        <w:pStyle w:val="5"/>
        <w:rPr>
          <w:rFonts w:hint="default" w:ascii="Arial" w:hAnsi="Arial"/>
          <w:b/>
          <w:bCs/>
          <w:lang w:val="en-US"/>
        </w:rPr>
      </w:pPr>
      <w:r>
        <w:rPr>
          <w:rFonts w:hint="default" w:ascii="Arial" w:hAnsi="Arial"/>
          <w:b/>
          <w:bCs/>
          <w:lang w:val="en-US"/>
        </w:rPr>
        <w:tab/>
      </w:r>
    </w:p>
    <w:p>
      <w:pPr>
        <w:pStyle w:val="5"/>
        <w:rPr>
          <w:rFonts w:hint="default" w:ascii="Arial" w:hAnsi="Arial"/>
          <w:b/>
          <w:bCs/>
          <w:lang w:val="en-US"/>
        </w:rPr>
      </w:pPr>
      <w:r>
        <w:rPr>
          <w:rFonts w:hint="default" w:ascii="Arial" w:hAnsi="Arial"/>
          <w:b/>
          <w:bCs/>
          <w:lang w:val="en-US"/>
        </w:rPr>
        <w:tab/>
      </w:r>
    </w:p>
    <w:p>
      <w:pPr>
        <w:pStyle w:val="5"/>
        <w:rPr>
          <w:rFonts w:hint="default" w:ascii="Arial" w:hAnsi="Arial"/>
          <w:b/>
          <w:bCs/>
          <w:lang w:val="en-US"/>
        </w:rPr>
      </w:pPr>
      <w:r>
        <w:rPr>
          <w:rFonts w:hint="default" w:ascii="Arial" w:hAnsi="Arial"/>
          <w:lang w:val="en-US"/>
        </w:rPr>
        <w:drawing>
          <wp:anchor distT="0" distB="0" distL="114300" distR="114300" simplePos="0" relativeHeight="251662336" behindDoc="1" locked="0" layoutInCell="1" allowOverlap="1">
            <wp:simplePos x="0" y="0"/>
            <wp:positionH relativeFrom="column">
              <wp:posOffset>3797935</wp:posOffset>
            </wp:positionH>
            <wp:positionV relativeFrom="paragraph">
              <wp:posOffset>50800</wp:posOffset>
            </wp:positionV>
            <wp:extent cx="2914650" cy="2389505"/>
            <wp:effectExtent l="0" t="0" r="0" b="0"/>
            <wp:wrapNone/>
            <wp:docPr id="8" name="Picture 8" descr="received_111774382626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ceived_1117743826265946"/>
                    <pic:cNvPicPr>
                      <a:picLocks noChangeAspect="1"/>
                    </pic:cNvPicPr>
                  </pic:nvPicPr>
                  <pic:blipFill>
                    <a:blip r:embed="rId7"/>
                    <a:srcRect b="38440"/>
                    <a:stretch>
                      <a:fillRect/>
                    </a:stretch>
                  </pic:blipFill>
                  <pic:spPr>
                    <a:xfrm>
                      <a:off x="0" y="0"/>
                      <a:ext cx="2914650" cy="2389505"/>
                    </a:xfrm>
                    <a:prstGeom prst="rect">
                      <a:avLst/>
                    </a:prstGeom>
                  </pic:spPr>
                </pic:pic>
              </a:graphicData>
            </a:graphic>
          </wp:anchor>
        </w:drawing>
      </w:r>
      <w:r>
        <w:rPr>
          <w:rFonts w:hint="default" w:ascii="Arial" w:hAnsi="Arial"/>
          <w:b/>
          <w:bCs/>
          <w:lang w:val="en-US"/>
        </w:rPr>
        <w:drawing>
          <wp:anchor distT="0" distB="0" distL="114300" distR="114300" simplePos="0" relativeHeight="251662336" behindDoc="1" locked="0" layoutInCell="1" allowOverlap="1">
            <wp:simplePos x="0" y="0"/>
            <wp:positionH relativeFrom="column">
              <wp:posOffset>445135</wp:posOffset>
            </wp:positionH>
            <wp:positionV relativeFrom="paragraph">
              <wp:posOffset>33655</wp:posOffset>
            </wp:positionV>
            <wp:extent cx="3069590" cy="2403475"/>
            <wp:effectExtent l="0" t="0" r="16510" b="15875"/>
            <wp:wrapNone/>
            <wp:docPr id="7" name="Picture 7" descr="received_73867054477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ceived_738670544775829"/>
                    <pic:cNvPicPr>
                      <a:picLocks noChangeAspect="1"/>
                    </pic:cNvPicPr>
                  </pic:nvPicPr>
                  <pic:blipFill>
                    <a:blip r:embed="rId8"/>
                    <a:stretch>
                      <a:fillRect/>
                    </a:stretch>
                  </pic:blipFill>
                  <pic:spPr>
                    <a:xfrm>
                      <a:off x="0" y="0"/>
                      <a:ext cx="3069590" cy="2403475"/>
                    </a:xfrm>
                    <a:prstGeom prst="rect">
                      <a:avLst/>
                    </a:prstGeom>
                  </pic:spPr>
                </pic:pic>
              </a:graphicData>
            </a:graphic>
          </wp:anchor>
        </w:drawing>
      </w:r>
      <w:r>
        <w:rPr>
          <w:rFonts w:hint="default" w:ascii="Arial" w:hAnsi="Arial"/>
          <w:b/>
          <w:bCs/>
          <w:lang w:val="en-US"/>
        </w:rPr>
        <w:tab/>
      </w:r>
    </w:p>
    <w:p>
      <w:pPr>
        <w:pStyle w:val="5"/>
        <w:ind w:left="720" w:leftChars="0" w:firstLine="720" w:firstLineChars="0"/>
        <w:rPr>
          <w:rFonts w:hint="default" w:ascii="Arial" w:hAnsi="Arial"/>
          <w:lang w:val="en-US"/>
        </w:rPr>
      </w:pPr>
      <w:r>
        <w:rPr>
          <w:rFonts w:hint="default" w:ascii="Arial" w:hAnsi="Arial"/>
          <w:lang w:val="en-US"/>
        </w:rPr>
        <w:tab/>
        <w:t/>
      </w:r>
      <w:r>
        <w:rPr>
          <w:rFonts w:hint="default" w:ascii="Arial" w:hAnsi="Arial"/>
          <w:lang w:val="en-US"/>
        </w:rPr>
        <w:tab/>
        <w:t/>
      </w:r>
      <w:r>
        <w:rPr>
          <w:rFonts w:hint="default" w:ascii="Arial" w:hAnsi="Arial"/>
          <w:lang w:val="en-US"/>
        </w:rPr>
        <w:tab/>
        <w:t/>
      </w:r>
      <w:r>
        <w:rPr>
          <w:rFonts w:hint="default" w:ascii="Arial" w:hAnsi="Arial"/>
          <w:lang w:val="en-US"/>
        </w:rPr>
        <w:tab/>
        <w:t/>
      </w:r>
      <w:r>
        <w:rPr>
          <w:rFonts w:hint="default" w:ascii="Arial" w:hAnsi="Arial"/>
          <w:lang w:val="en-US"/>
        </w:rPr>
        <w:tab/>
        <w:t/>
      </w:r>
      <w:r>
        <w:rPr>
          <w:rFonts w:hint="default" w:ascii="Arial" w:hAnsi="Arial"/>
          <w:lang w:val="en-US"/>
        </w:rPr>
        <w:tab/>
        <w:t/>
      </w:r>
      <w:r>
        <w:rPr>
          <w:rFonts w:hint="default" w:ascii="Arial" w:hAnsi="Arial"/>
          <w:lang w:val="en-US"/>
        </w:rPr>
        <w:tab/>
      </w:r>
    </w:p>
    <w:p>
      <w:pPr>
        <w:pStyle w:val="5"/>
        <w:ind w:left="720" w:leftChars="0" w:firstLine="720" w:firstLineChars="0"/>
        <w:rPr>
          <w:rFonts w:hint="default" w:ascii="Arial" w:hAnsi="Arial"/>
        </w:rPr>
      </w:pPr>
    </w:p>
    <w:p>
      <w:pPr>
        <w:pStyle w:val="5"/>
        <w:ind w:left="720" w:leftChars="0" w:firstLine="720" w:firstLineChars="0"/>
        <w:rPr>
          <w:rFonts w:hint="default" w:ascii="Arial" w:hAnsi="Arial"/>
        </w:rPr>
      </w:pPr>
    </w:p>
    <w:p>
      <w:pPr>
        <w:pStyle w:val="5"/>
        <w:ind w:left="720" w:leftChars="0" w:firstLine="720" w:firstLineChars="0"/>
        <w:rPr>
          <w:rFonts w:hint="default" w:ascii="Arial" w:hAnsi="Arial"/>
        </w:rPr>
      </w:pPr>
    </w:p>
    <w:p>
      <w:pPr>
        <w:pStyle w:val="5"/>
        <w:ind w:left="720" w:leftChars="0" w:firstLine="720" w:firstLineChars="0"/>
        <w:rPr>
          <w:rFonts w:hint="default" w:ascii="Arial" w:hAnsi="Arial"/>
        </w:rPr>
      </w:pPr>
    </w:p>
    <w:p>
      <w:pPr>
        <w:pStyle w:val="5"/>
        <w:ind w:left="720" w:leftChars="0" w:firstLine="720" w:firstLineChars="0"/>
        <w:rPr>
          <w:rFonts w:hint="default" w:ascii="Arial" w:hAnsi="Arial"/>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ind w:firstLine="720" w:firstLineChars="0"/>
        <w:rPr>
          <w:rFonts w:hint="default" w:ascii="Arial" w:hAnsi="Arial" w:cs="Arial"/>
          <w:b/>
          <w:bCs/>
          <w:sz w:val="24"/>
          <w:szCs w:val="24"/>
          <w:lang w:val="en-US"/>
        </w:rPr>
      </w:pPr>
    </w:p>
    <w:p>
      <w:pPr>
        <w:ind w:firstLine="720" w:firstLineChars="0"/>
        <w:rPr>
          <w:rFonts w:hint="default" w:ascii="Arial" w:hAnsi="Arial" w:cs="Arial"/>
          <w:b/>
          <w:bCs/>
          <w:sz w:val="24"/>
          <w:szCs w:val="24"/>
          <w:lang w:val="en-US"/>
        </w:rPr>
      </w:pPr>
      <w:bookmarkStart w:id="0" w:name="_GoBack"/>
      <w:bookmarkEnd w:id="0"/>
    </w:p>
    <w:p>
      <w:pPr>
        <w:ind w:firstLine="720" w:firstLineChars="0"/>
        <w:rPr>
          <w:rFonts w:hint="default" w:ascii="Arial" w:hAnsi="Arial" w:cs="Arial"/>
          <w:b/>
          <w:bCs/>
          <w:sz w:val="24"/>
          <w:szCs w:val="24"/>
          <w:lang w:val="en-US"/>
        </w:rPr>
      </w:pPr>
      <w:r>
        <w:rPr>
          <w:rFonts w:hint="default" w:ascii="Arial" w:hAnsi="Arial" w:cs="Arial"/>
          <w:b/>
          <w:bCs/>
          <w:sz w:val="24"/>
          <w:szCs w:val="24"/>
          <w:lang w:val="en-US"/>
        </w:rPr>
        <w:t>CHALLENGES</w:t>
      </w:r>
    </w:p>
    <w:p>
      <w:pPr>
        <w:rPr>
          <w:rFonts w:hint="default"/>
          <w:sz w:val="24"/>
          <w:szCs w:val="24"/>
          <w:lang w:val="en-US"/>
        </w:rPr>
      </w:pPr>
    </w:p>
    <w:p>
      <w:pPr>
        <w:numPr>
          <w:ilvl w:val="0"/>
          <w:numId w:val="1"/>
        </w:numPr>
        <w:ind w:left="420" w:leftChars="0"/>
        <w:jc w:val="both"/>
        <w:rPr>
          <w:rFonts w:hint="default" w:ascii="Arial" w:hAnsi="Arial" w:cs="Arial"/>
          <w:sz w:val="24"/>
          <w:szCs w:val="24"/>
        </w:rPr>
      </w:pPr>
      <w:r>
        <w:rPr>
          <w:rFonts w:hint="default" w:ascii="Arial" w:hAnsi="Arial" w:cs="Arial"/>
          <w:b/>
          <w:bCs/>
          <w:i/>
          <w:iCs/>
          <w:sz w:val="24"/>
          <w:szCs w:val="24"/>
        </w:rPr>
        <w:t>Design of Engaging Technical Graphics</w:t>
      </w:r>
      <w:r>
        <w:rPr>
          <w:rFonts w:hint="default" w:ascii="Arial" w:hAnsi="Arial" w:cs="Arial"/>
          <w:sz w:val="24"/>
          <w:szCs w:val="24"/>
        </w:rPr>
        <w:t>:</w:t>
      </w:r>
    </w:p>
    <w:p>
      <w:pPr>
        <w:jc w:val="both"/>
        <w:rPr>
          <w:rFonts w:hint="default" w:ascii="Arial" w:hAnsi="Arial" w:cs="Arial"/>
          <w:sz w:val="24"/>
          <w:szCs w:val="24"/>
        </w:rPr>
      </w:pPr>
    </w:p>
    <w:p>
      <w:pPr>
        <w:ind w:left="720" w:leftChars="0" w:firstLine="720" w:firstLineChars="0"/>
        <w:jc w:val="both"/>
        <w:rPr>
          <w:rFonts w:hint="default" w:ascii="Arial" w:hAnsi="Arial" w:cs="Arial"/>
          <w:sz w:val="24"/>
          <w:szCs w:val="24"/>
        </w:rPr>
      </w:pPr>
      <w:r>
        <w:rPr>
          <w:rFonts w:hint="default" w:ascii="Arial" w:hAnsi="Arial" w:cs="Arial"/>
          <w:sz w:val="24"/>
          <w:szCs w:val="24"/>
        </w:rPr>
        <w:t>Produced visually compelling technical illustrations for client documentation, contributing to an improved user experience and comprehension of complex technical concepts.</w:t>
      </w:r>
    </w:p>
    <w:p>
      <w:pPr>
        <w:jc w:val="both"/>
        <w:rPr>
          <w:rFonts w:hint="default" w:ascii="Arial" w:hAnsi="Arial" w:cs="Arial"/>
          <w:sz w:val="24"/>
          <w:szCs w:val="24"/>
        </w:rPr>
      </w:pPr>
    </w:p>
    <w:p>
      <w:pPr>
        <w:numPr>
          <w:ilvl w:val="0"/>
          <w:numId w:val="1"/>
        </w:numPr>
        <w:ind w:left="420" w:leftChars="0" w:firstLine="0" w:firstLineChars="0"/>
        <w:jc w:val="both"/>
        <w:rPr>
          <w:rFonts w:hint="default" w:ascii="Arial" w:hAnsi="Arial" w:cs="Arial"/>
          <w:sz w:val="24"/>
          <w:szCs w:val="24"/>
        </w:rPr>
      </w:pPr>
      <w:r>
        <w:rPr>
          <w:rFonts w:hint="default" w:ascii="Arial" w:hAnsi="Arial" w:cs="Arial"/>
          <w:b/>
          <w:bCs/>
          <w:i/>
          <w:iCs/>
          <w:sz w:val="24"/>
          <w:szCs w:val="24"/>
        </w:rPr>
        <w:t xml:space="preserve">Project </w:t>
      </w:r>
      <w:r>
        <w:rPr>
          <w:rFonts w:hint="default" w:ascii="Arial" w:hAnsi="Arial" w:cs="Arial"/>
          <w:b/>
          <w:bCs/>
          <w:i/>
          <w:iCs/>
          <w:sz w:val="24"/>
          <w:szCs w:val="24"/>
          <w:lang w:val="en-US"/>
        </w:rPr>
        <w:t>Assign</w:t>
      </w:r>
      <w:r>
        <w:rPr>
          <w:rFonts w:hint="default" w:ascii="Arial" w:hAnsi="Arial" w:cs="Arial"/>
          <w:sz w:val="24"/>
          <w:szCs w:val="24"/>
        </w:rPr>
        <w:t>:</w:t>
      </w:r>
    </w:p>
    <w:p>
      <w:pPr>
        <w:jc w:val="both"/>
        <w:rPr>
          <w:rFonts w:hint="default" w:ascii="Arial" w:hAnsi="Arial" w:cs="Arial"/>
          <w:sz w:val="24"/>
          <w:szCs w:val="24"/>
          <w:lang w:val="en-US"/>
        </w:rPr>
      </w:pPr>
      <w:r>
        <w:rPr>
          <w:rFonts w:hint="default" w:ascii="Arial" w:hAnsi="Arial" w:cs="Arial"/>
          <w:sz w:val="24"/>
          <w:szCs w:val="24"/>
          <w:lang w:val="en-US"/>
        </w:rPr>
        <w:tab/>
      </w:r>
    </w:p>
    <w:p>
      <w:pPr>
        <w:ind w:left="720" w:leftChars="0" w:firstLine="720" w:firstLineChars="0"/>
        <w:jc w:val="both"/>
        <w:rPr>
          <w:rFonts w:hint="default" w:ascii="Arial" w:hAnsi="Arial" w:cs="Arial"/>
          <w:sz w:val="24"/>
          <w:szCs w:val="24"/>
          <w:lang w:val="en-US"/>
        </w:rPr>
      </w:pPr>
      <w:r>
        <w:rPr>
          <w:rFonts w:hint="default" w:ascii="Arial" w:hAnsi="Arial" w:cs="Arial"/>
          <w:sz w:val="24"/>
          <w:szCs w:val="24"/>
          <w:lang w:val="en-US"/>
        </w:rPr>
        <w:t>A</w:t>
      </w:r>
      <w:r>
        <w:rPr>
          <w:rFonts w:hint="default" w:ascii="Arial" w:hAnsi="Arial" w:cs="Arial"/>
          <w:sz w:val="24"/>
          <w:szCs w:val="24"/>
        </w:rPr>
        <w:t xml:space="preserve"> tasked with contributing to the creation of visually appealing graphics for a client project,</w:t>
      </w:r>
      <w:r>
        <w:rPr>
          <w:rFonts w:hint="default" w:ascii="Arial" w:hAnsi="Arial" w:cs="Arial"/>
          <w:sz w:val="24"/>
          <w:szCs w:val="24"/>
          <w:lang w:val="en-US"/>
        </w:rPr>
        <w:t xml:space="preserve"> </w:t>
      </w:r>
      <w:r>
        <w:rPr>
          <w:rFonts w:hint="default" w:ascii="Arial" w:hAnsi="Arial" w:cs="Arial"/>
          <w:sz w:val="24"/>
          <w:szCs w:val="24"/>
        </w:rPr>
        <w:t>offering me an excellent opportunity to develop my skills and make a meaningful impact within the team at GGS Technical Information Services. Through this assignment, I aimed to learn and apply fundamental illustration techniques while providing valuable support to the project's visual content.</w:t>
      </w:r>
    </w:p>
    <w:p>
      <w:pPr>
        <w:ind w:left="720" w:leftChars="0" w:firstLine="720" w:firstLineChars="0"/>
        <w:jc w:val="both"/>
        <w:rPr>
          <w:rFonts w:hint="default" w:ascii="Arial" w:hAnsi="Arial" w:cs="Arial"/>
          <w:sz w:val="24"/>
          <w:szCs w:val="24"/>
        </w:rPr>
      </w:pPr>
      <w:r>
        <w:rPr>
          <w:rFonts w:hint="default" w:ascii="Arial" w:hAnsi="Arial" w:cs="Arial"/>
          <w:sz w:val="24"/>
          <w:szCs w:val="24"/>
        </w:rPr>
        <w:t>.</w:t>
      </w:r>
    </w:p>
    <w:p>
      <w:pPr>
        <w:numPr>
          <w:ilvl w:val="0"/>
          <w:numId w:val="1"/>
        </w:numPr>
        <w:ind w:left="420" w:leftChars="0" w:firstLine="0" w:firstLineChars="0"/>
        <w:jc w:val="both"/>
        <w:rPr>
          <w:rFonts w:hint="default" w:ascii="Arial" w:hAnsi="Arial" w:cs="Arial"/>
          <w:b/>
          <w:bCs/>
          <w:i/>
          <w:iCs/>
          <w:sz w:val="24"/>
          <w:szCs w:val="24"/>
        </w:rPr>
      </w:pPr>
      <w:r>
        <w:rPr>
          <w:rFonts w:hint="default" w:ascii="Arial" w:hAnsi="Arial" w:cs="Arial"/>
          <w:b/>
          <w:bCs/>
          <w:i/>
          <w:iCs/>
          <w:sz w:val="24"/>
          <w:szCs w:val="24"/>
        </w:rPr>
        <w:t>Implementation :</w:t>
      </w:r>
    </w:p>
    <w:p>
      <w:pPr>
        <w:jc w:val="both"/>
        <w:rPr>
          <w:rFonts w:hint="default" w:ascii="Arial" w:hAnsi="Arial" w:cs="Arial"/>
          <w:sz w:val="24"/>
          <w:szCs w:val="24"/>
        </w:rPr>
      </w:pPr>
    </w:p>
    <w:p>
      <w:pPr>
        <w:ind w:left="720" w:leftChars="0" w:firstLine="720" w:firstLineChars="0"/>
        <w:jc w:val="both"/>
        <w:rPr>
          <w:rFonts w:hint="default" w:ascii="Arial" w:hAnsi="Arial"/>
          <w:sz w:val="24"/>
          <w:szCs w:val="24"/>
        </w:rPr>
      </w:pPr>
      <w:r>
        <w:rPr>
          <w:rFonts w:hint="default" w:ascii="Arial" w:hAnsi="Arial"/>
          <w:sz w:val="24"/>
          <w:szCs w:val="24"/>
          <w:lang w:val="en-US"/>
        </w:rPr>
        <w:t>Still Learning</w:t>
      </w:r>
      <w:r>
        <w:rPr>
          <w:rFonts w:hint="default" w:ascii="Arial" w:hAnsi="Arial"/>
          <w:sz w:val="24"/>
          <w:szCs w:val="24"/>
        </w:rPr>
        <w:t xml:space="preserve"> and maintained a thorough style guide for visuals to provide consistent branding throughout technical documentation, so improving the company's visual identity and marketing strategy.</w:t>
      </w:r>
    </w:p>
    <w:p>
      <w:pPr>
        <w:ind w:left="720" w:leftChars="0" w:firstLine="720" w:firstLineChars="0"/>
        <w:jc w:val="both"/>
        <w:rPr>
          <w:rFonts w:hint="default" w:ascii="Arial" w:hAnsi="Arial"/>
          <w:sz w:val="24"/>
          <w:szCs w:val="24"/>
        </w:rPr>
      </w:pPr>
    </w:p>
    <w:p>
      <w:pPr>
        <w:numPr>
          <w:ilvl w:val="0"/>
          <w:numId w:val="1"/>
        </w:numPr>
        <w:ind w:left="420" w:leftChars="0" w:firstLine="0" w:firstLineChars="0"/>
        <w:jc w:val="both"/>
        <w:rPr>
          <w:rFonts w:hint="default" w:ascii="Arial" w:hAnsi="Arial" w:cs="Arial"/>
          <w:b/>
          <w:bCs/>
          <w:i/>
          <w:iCs/>
          <w:sz w:val="24"/>
          <w:szCs w:val="24"/>
        </w:rPr>
      </w:pPr>
      <w:r>
        <w:rPr>
          <w:rFonts w:hint="default" w:ascii="Arial" w:hAnsi="Arial" w:cs="Arial"/>
          <w:b/>
          <w:bCs/>
          <w:i/>
          <w:iCs/>
          <w:sz w:val="24"/>
          <w:szCs w:val="24"/>
        </w:rPr>
        <w:t xml:space="preserve">Adoption of </w:t>
      </w:r>
      <w:r>
        <w:rPr>
          <w:rFonts w:hint="default" w:ascii="Arial" w:hAnsi="Arial" w:cs="Arial"/>
          <w:b/>
          <w:bCs/>
          <w:i/>
          <w:iCs/>
          <w:sz w:val="24"/>
          <w:szCs w:val="24"/>
          <w:lang w:val="en-US"/>
        </w:rPr>
        <w:t xml:space="preserve"> </w:t>
      </w:r>
      <w:r>
        <w:rPr>
          <w:rFonts w:hint="default" w:ascii="Arial" w:hAnsi="Arial" w:cs="Arial"/>
          <w:b/>
          <w:bCs/>
          <w:i/>
          <w:iCs/>
          <w:sz w:val="24"/>
          <w:szCs w:val="24"/>
        </w:rPr>
        <w:t>Illustration Software and Techniques:</w:t>
      </w:r>
    </w:p>
    <w:p>
      <w:pPr>
        <w:jc w:val="both"/>
        <w:rPr>
          <w:rFonts w:hint="default" w:ascii="Arial" w:hAnsi="Arial" w:cs="Arial"/>
          <w:sz w:val="24"/>
          <w:szCs w:val="24"/>
        </w:rPr>
      </w:pPr>
    </w:p>
    <w:p>
      <w:pPr>
        <w:ind w:left="720" w:leftChars="0" w:firstLine="720" w:firstLineChars="0"/>
        <w:jc w:val="both"/>
        <w:rPr>
          <w:rFonts w:hint="default" w:ascii="Arial" w:hAnsi="Arial"/>
          <w:sz w:val="24"/>
          <w:szCs w:val="24"/>
        </w:rPr>
      </w:pPr>
      <w:r>
        <w:rPr>
          <w:rFonts w:hint="default" w:ascii="Arial" w:hAnsi="Arial"/>
          <w:sz w:val="24"/>
          <w:szCs w:val="24"/>
        </w:rPr>
        <w:t>Competent in implementing new illustration software and techniques, increasing workflow efficiency and adding to the team's capacity to keep up with the latest industry trends and technologies.</w:t>
      </w:r>
    </w:p>
    <w:p>
      <w:pPr>
        <w:ind w:left="720" w:leftChars="0" w:firstLine="720" w:firstLineChars="0"/>
        <w:jc w:val="both"/>
        <w:rPr>
          <w:rFonts w:hint="default" w:ascii="Arial" w:hAnsi="Arial"/>
          <w:sz w:val="24"/>
          <w:szCs w:val="24"/>
        </w:rPr>
      </w:pPr>
    </w:p>
    <w:p>
      <w:pPr>
        <w:ind w:left="720" w:leftChars="0" w:firstLine="720" w:firstLineChars="0"/>
        <w:jc w:val="both"/>
        <w:rPr>
          <w:rFonts w:hint="default" w:ascii="Arial" w:hAnsi="Arial" w:cs="Arial"/>
          <w:sz w:val="24"/>
          <w:szCs w:val="24"/>
          <w:lang w:val="en-US"/>
        </w:rPr>
      </w:pPr>
      <w:r>
        <w:rPr>
          <w:rFonts w:hint="default" w:ascii="Arial" w:hAnsi="Arial" w:cs="Arial"/>
          <w:sz w:val="24"/>
          <w:szCs w:val="24"/>
        </w:rPr>
        <w:t>These accomplishments showcase</w:t>
      </w:r>
      <w:r>
        <w:rPr>
          <w:rFonts w:hint="default" w:ascii="Arial" w:hAnsi="Arial" w:cs="Arial"/>
          <w:sz w:val="24"/>
          <w:szCs w:val="24"/>
          <w:lang w:val="en-US"/>
        </w:rPr>
        <w:t xml:space="preserve"> my </w:t>
      </w:r>
      <w:r>
        <w:rPr>
          <w:rFonts w:hint="default" w:ascii="Arial" w:hAnsi="Arial" w:cs="Arial"/>
          <w:sz w:val="24"/>
          <w:szCs w:val="24"/>
        </w:rPr>
        <w:t xml:space="preserve">contributions in terms of design quality, collaboration with diverse teams, commitment to brand consistency, and continuous improvement </w:t>
      </w:r>
      <w:r>
        <w:rPr>
          <w:rFonts w:hint="default" w:ascii="Arial" w:hAnsi="Arial" w:cs="Arial"/>
          <w:sz w:val="24"/>
          <w:szCs w:val="24"/>
          <w:lang w:val="en-US"/>
        </w:rPr>
        <w:t>my</w:t>
      </w:r>
      <w:r>
        <w:rPr>
          <w:rFonts w:hint="default" w:ascii="Arial" w:hAnsi="Arial" w:cs="Arial"/>
          <w:sz w:val="24"/>
          <w:szCs w:val="24"/>
        </w:rPr>
        <w:t xml:space="preserve"> skills during </w:t>
      </w:r>
      <w:r>
        <w:rPr>
          <w:rFonts w:hint="default" w:ascii="Arial" w:hAnsi="Arial" w:cs="Arial"/>
          <w:sz w:val="24"/>
          <w:szCs w:val="24"/>
          <w:lang w:val="en-US"/>
        </w:rPr>
        <w:t>my</w:t>
      </w:r>
      <w:r>
        <w:rPr>
          <w:rFonts w:hint="default" w:ascii="Arial" w:hAnsi="Arial" w:cs="Arial"/>
          <w:sz w:val="24"/>
          <w:szCs w:val="24"/>
        </w:rPr>
        <w:t xml:space="preserve"> OJT at GGS Technical Information Services</w:t>
      </w:r>
      <w:r>
        <w:rPr>
          <w:rFonts w:hint="default" w:ascii="Arial" w:hAnsi="Arial" w:cs="Arial"/>
          <w:sz w:val="24"/>
          <w:szCs w:val="24"/>
          <w:lang w:val="en-US"/>
        </w:rPr>
        <w:t>.</w:t>
      </w:r>
    </w:p>
    <w:p>
      <w:pPr>
        <w:pStyle w:val="5"/>
        <w:jc w:val="both"/>
        <w:rPr>
          <w:rFonts w:hint="default" w:ascii="Arial" w:hAnsi="Arial" w:cs="Arial"/>
          <w:sz w:val="24"/>
          <w:szCs w:val="24"/>
        </w:rPr>
      </w:pPr>
    </w:p>
    <w:p>
      <w:pPr>
        <w:pStyle w:val="5"/>
        <w:spacing w:before="67"/>
        <w:rPr>
          <w:rFonts w:hint="default" w:ascii="Arial" w:hAnsi="Arial" w:cs="Arial"/>
          <w:sz w:val="24"/>
          <w:szCs w:val="24"/>
        </w:rPr>
      </w:pPr>
    </w:p>
    <w:p>
      <w:pPr>
        <w:pStyle w:val="2"/>
        <w:ind w:left="0" w:leftChars="0" w:firstLine="720" w:firstLineChars="0"/>
        <w:rPr>
          <w:rFonts w:hint="default" w:ascii="Arial" w:hAnsi="Arial" w:cs="Arial"/>
          <w:sz w:val="24"/>
          <w:szCs w:val="24"/>
        </w:rPr>
      </w:pPr>
      <w:r>
        <w:rPr>
          <w:rFonts w:hint="default" w:ascii="Arial" w:hAnsi="Arial" w:cs="Arial"/>
          <w:spacing w:val="-2"/>
          <w:sz w:val="24"/>
          <w:szCs w:val="24"/>
        </w:rPr>
        <w:t>Conclusion</w:t>
      </w:r>
    </w:p>
    <w:p>
      <w:pPr>
        <w:pStyle w:val="5"/>
        <w:spacing w:before="184" w:line="259" w:lineRule="auto"/>
        <w:ind w:left="820" w:right="118" w:firstLine="719"/>
        <w:jc w:val="both"/>
        <w:rPr>
          <w:rFonts w:hint="default" w:ascii="Arial" w:hAnsi="Arial" w:cs="Arial"/>
          <w:sz w:val="24"/>
          <w:szCs w:val="24"/>
        </w:rPr>
      </w:pPr>
      <w:r>
        <w:rPr>
          <w:rFonts w:hint="default" w:ascii="Arial" w:hAnsi="Arial"/>
          <w:sz w:val="24"/>
          <w:szCs w:val="24"/>
        </w:rPr>
        <w:t>In conclusion, my on-the-job training at GGS Technical Information Services was a developing and enjoyable experience. During this time, I not only refined my talents as an illustrator, but I also actively contributed to meaningful projects, establishing a collaborative and innovative atmosphere. Working alongside experienced employees has given me tremendous insight into the technical information business. I am appreciative for the possibilities provided, and I am departing with a strong sense of success and the ability to apply the skills learned in my future activities.</w:t>
      </w:r>
    </w:p>
    <w:sectPr>
      <w:pgSz w:w="12240" w:h="15840"/>
      <w:pgMar w:top="1380" w:right="132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Segoe UI Semilight">
    <w:panose1 w:val="020B04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Freestyle Script">
    <w:panose1 w:val="030804020302050B04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Vladimir Script">
    <w:panose1 w:val="03050402040407070305"/>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Open Sans">
    <w:panose1 w:val="020B0606030504020204"/>
    <w:charset w:val="00"/>
    <w:family w:val="auto"/>
    <w:pitch w:val="default"/>
    <w:sig w:usb0="E00002EF" w:usb1="4000205B" w:usb2="00000028" w:usb3="00000000" w:csb0="2000019F" w:csb1="00000000"/>
  </w:font>
  <w:font w:name="Old English Text MT">
    <w:panose1 w:val="03040902040508030806"/>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var(--_1jxyhm92w)">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98C33"/>
    <w:multiLevelType w:val="singleLevel"/>
    <w:tmpl w:val="BEB98C33"/>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8256006"/>
    <w:rsid w:val="0A2D22AC"/>
    <w:rsid w:val="2F0F2047"/>
    <w:rsid w:val="353C5263"/>
    <w:rsid w:val="6DAE4200"/>
    <w:rsid w:val="6FB571E6"/>
    <w:rsid w:val="79DE36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82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Title"/>
    <w:basedOn w:val="1"/>
    <w:qFormat/>
    <w:uiPriority w:val="1"/>
    <w:pPr>
      <w:spacing w:before="1"/>
      <w:ind w:left="2934"/>
    </w:pPr>
    <w:rPr>
      <w:rFonts w:ascii="Times New Roman" w:hAnsi="Times New Roman" w:eastAsia="Times New Roman" w:cs="Times New Roman"/>
      <w:b/>
      <w:bCs/>
      <w:sz w:val="36"/>
      <w:szCs w:val="3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40" w:right="116" w:hanging="360"/>
      <w:jc w:val="both"/>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522</Words>
  <Characters>3165</Characters>
  <TotalTime>8</TotalTime>
  <ScaleCrop>false</ScaleCrop>
  <LinksUpToDate>false</LinksUpToDate>
  <CharactersWithSpaces>4251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2024-01-11T12:29:00Z</dcterms:created>
  <dc:creator>Vlad</dc:creator>
  <cp:lastModifiedBy>Jaypee Jorda Esgana</cp:lastModifiedBy>
  <dcterms:modified xsi:type="dcterms:W3CDTF">2024-01-14T20:00:19Z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Microsoft® Word for Microsoft 365</vt:lpwstr>
  </property>
  <property fmtid="{D5CDD505-2E9C-101B-9397-08002B2CF9AE}" pid="4" name="LastSaved">
    <vt:filetime>2024-01-11T00:00:00Z</vt:filetime>
  </property>
  <property fmtid="{D5CDD505-2E9C-101B-9397-08002B2CF9AE}" pid="5" name="Producer">
    <vt:lpwstr>3-Heights(TM) PDF Security Shell 4.8.25.2 (http://www.pdf-tools.com)</vt:lpwstr>
  </property>
  <property fmtid="{D5CDD505-2E9C-101B-9397-08002B2CF9AE}" pid="6" name="KSOProductBuildVer">
    <vt:lpwstr>1033-12.2.0.13215</vt:lpwstr>
  </property>
  <property fmtid="{D5CDD505-2E9C-101B-9397-08002B2CF9AE}" pid="7" name="ICV">
    <vt:lpwstr>765A72E8755A4CFE91FC80AEEE457FC7_13</vt:lpwstr>
  </property>
</Properties>
</file>