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9ADD" w14:textId="7B442D00" w:rsidR="002305A6" w:rsidRDefault="002305A6" w:rsidP="002305A6">
      <w:pPr>
        <w:spacing w:after="138" w:line="259" w:lineRule="auto"/>
        <w:ind w:left="-5"/>
        <w:jc w:val="center"/>
        <w:rPr>
          <w:b/>
        </w:rPr>
      </w:pPr>
      <w:r>
        <w:rPr>
          <w:b/>
        </w:rPr>
        <w:t>Lab Activity: Implementing a Secure OpenVPN Tunnel</w:t>
      </w:r>
    </w:p>
    <w:p w14:paraId="0BC4E621" w14:textId="577B1218" w:rsidR="002305A6" w:rsidRDefault="002305A6" w:rsidP="002305A6">
      <w:pPr>
        <w:spacing w:after="138" w:line="259" w:lineRule="auto"/>
        <w:ind w:left="-5"/>
        <w:jc w:val="center"/>
      </w:pPr>
      <w:r>
        <w:rPr>
          <w:noProof/>
        </w:rPr>
        <w:drawing>
          <wp:inline distT="0" distB="0" distL="0" distR="0" wp14:anchorId="42D0AA33" wp14:editId="2B87CB60">
            <wp:extent cx="5982335" cy="3418205"/>
            <wp:effectExtent l="0" t="0" r="0" b="0"/>
            <wp:docPr id="858073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3071" name="Picture 8580730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1FA50" wp14:editId="1391F233">
            <wp:extent cx="5982335" cy="3418205"/>
            <wp:effectExtent l="0" t="0" r="0" b="0"/>
            <wp:docPr id="5926171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7160" name="Picture 592617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52D" w14:textId="77777777" w:rsidR="002305A6" w:rsidRPr="002305A6" w:rsidRDefault="002305A6" w:rsidP="002305A6">
      <w:pPr>
        <w:spacing w:after="138" w:line="259" w:lineRule="auto"/>
        <w:ind w:left="-5"/>
        <w:jc w:val="left"/>
      </w:pPr>
      <w:r w:rsidRPr="002305A6">
        <w:rPr>
          <w:b/>
          <w:bCs/>
        </w:rPr>
        <w:t>1. UDP vs. TCP: Why is UDP preferred for VPNs?</w:t>
      </w:r>
    </w:p>
    <w:p w14:paraId="0200796A" w14:textId="77777777" w:rsidR="002305A6" w:rsidRPr="002305A6" w:rsidRDefault="002305A6" w:rsidP="002305A6">
      <w:pPr>
        <w:spacing w:after="138" w:line="259" w:lineRule="auto"/>
        <w:ind w:left="-5"/>
        <w:jc w:val="left"/>
      </w:pPr>
      <w:r w:rsidRPr="002305A6">
        <w:t xml:space="preserve">UDP is </w:t>
      </w:r>
      <w:proofErr w:type="gramStart"/>
      <w:r w:rsidRPr="002305A6">
        <w:t>generally preferred</w:t>
      </w:r>
      <w:proofErr w:type="gramEnd"/>
      <w:r w:rsidRPr="002305A6">
        <w:t xml:space="preserve"> for VPN tunnels because it has lower overhead and does not perform its own retransmission, flow control, or congestion control. Since most applications already </w:t>
      </w:r>
      <w:proofErr w:type="gramStart"/>
      <w:r w:rsidRPr="002305A6">
        <w:t>handle</w:t>
      </w:r>
      <w:proofErr w:type="gramEnd"/>
      <w:r w:rsidRPr="002305A6">
        <w:t xml:space="preserve"> reliability when needed (such as TCP-based web traffic), using TCP inside another TCP </w:t>
      </w:r>
      <w:r w:rsidRPr="002305A6">
        <w:lastRenderedPageBreak/>
        <w:t xml:space="preserve">tunnel can cause a problem known as </w:t>
      </w:r>
      <w:r w:rsidRPr="002305A6">
        <w:rPr>
          <w:b/>
          <w:bCs/>
        </w:rPr>
        <w:t>TCP-over-TCP Meltdown</w:t>
      </w:r>
      <w:r w:rsidRPr="002305A6">
        <w:t>. This results in duplicate retransmissions, increased latency, and reduced performance. UDP avoids these issues, making VPN connections faster and more efficient.</w:t>
      </w:r>
    </w:p>
    <w:p w14:paraId="673E97B8" w14:textId="77777777" w:rsidR="002305A6" w:rsidRPr="002305A6" w:rsidRDefault="002305A6" w:rsidP="002305A6">
      <w:pPr>
        <w:spacing w:after="138" w:line="259" w:lineRule="auto"/>
        <w:ind w:left="-5"/>
        <w:jc w:val="left"/>
      </w:pPr>
      <w:r w:rsidRPr="002305A6">
        <w:rPr>
          <w:b/>
          <w:bCs/>
        </w:rPr>
        <w:t>2. PKI Security: How does a Certificate Revocation List (CRL) solve the problem when an employee leaves?</w:t>
      </w:r>
    </w:p>
    <w:p w14:paraId="674F613C" w14:textId="77777777" w:rsidR="002305A6" w:rsidRPr="002305A6" w:rsidRDefault="002305A6" w:rsidP="002305A6">
      <w:pPr>
        <w:spacing w:after="138" w:line="259" w:lineRule="auto"/>
        <w:ind w:left="-5"/>
        <w:jc w:val="left"/>
      </w:pPr>
      <w:r w:rsidRPr="002305A6">
        <w:t xml:space="preserve">A </w:t>
      </w:r>
      <w:r w:rsidRPr="002305A6">
        <w:rPr>
          <w:b/>
          <w:bCs/>
        </w:rPr>
        <w:t>Certificate Revocation List (CRL)</w:t>
      </w:r>
      <w:r w:rsidRPr="002305A6">
        <w:t xml:space="preserve"> contains certificates that </w:t>
      </w:r>
      <w:proofErr w:type="gramStart"/>
      <w:r w:rsidRPr="002305A6">
        <w:t>are no longer trusted</w:t>
      </w:r>
      <w:proofErr w:type="gramEnd"/>
      <w:r w:rsidRPr="002305A6">
        <w:t>. When an employee leaves the company, the administrator revokes that employee's certificate and adds it to the CRL. Even if the former employee still has a copy of the certificate and key on their laptop, the OpenVPN server checks the CRL during authentication and rejects any revoked certificates, preventing unauthorized access.</w:t>
      </w:r>
    </w:p>
    <w:p w14:paraId="6B522126" w14:textId="77777777" w:rsidR="002305A6" w:rsidRPr="002305A6" w:rsidRDefault="002305A6" w:rsidP="002305A6">
      <w:pPr>
        <w:spacing w:after="138" w:line="259" w:lineRule="auto"/>
        <w:ind w:left="-5"/>
        <w:jc w:val="left"/>
      </w:pPr>
      <w:r w:rsidRPr="002305A6">
        <w:rPr>
          <w:b/>
          <w:bCs/>
        </w:rPr>
        <w:t>3. Visibility: When the client pings 192.168.1.100, does the research server see the client's real IP or the VPN IP (10.8.0.6)? Why?</w:t>
      </w:r>
    </w:p>
    <w:p w14:paraId="48CE8D4A" w14:textId="77777777" w:rsidR="002305A6" w:rsidRPr="002305A6" w:rsidRDefault="002305A6" w:rsidP="002305A6">
      <w:pPr>
        <w:spacing w:after="138" w:line="259" w:lineRule="auto"/>
        <w:ind w:left="-5"/>
        <w:jc w:val="left"/>
      </w:pPr>
      <w:r w:rsidRPr="002305A6">
        <w:t xml:space="preserve">The research server typically sees the client's </w:t>
      </w:r>
      <w:r w:rsidRPr="002305A6">
        <w:rPr>
          <w:b/>
          <w:bCs/>
        </w:rPr>
        <w:t>VPN IP address (e.g., 10.8.0.6)</w:t>
      </w:r>
      <w:r w:rsidRPr="002305A6">
        <w:t xml:space="preserve"> rather than the client's public Internet IP. This happens because the traffic </w:t>
      </w:r>
      <w:proofErr w:type="gramStart"/>
      <w:r w:rsidRPr="002305A6">
        <w:t>is encapsulated</w:t>
      </w:r>
      <w:proofErr w:type="gramEnd"/>
      <w:r w:rsidRPr="002305A6">
        <w:t xml:space="preserve"> and routed through the VPN tunnel. Once the packet reaches the internal network, it appears to originate from the VPN-assigned address, allowing secure communication without exposing the client's real public IP.</w:t>
      </w:r>
    </w:p>
    <w:p w14:paraId="25E3C272" w14:textId="77777777" w:rsidR="002305A6" w:rsidRDefault="002305A6" w:rsidP="002305A6">
      <w:pPr>
        <w:spacing w:after="138" w:line="259" w:lineRule="auto"/>
        <w:ind w:left="-5"/>
        <w:jc w:val="center"/>
      </w:pPr>
    </w:p>
    <w:p w14:paraId="22105CF2" w14:textId="3139908F" w:rsidR="00BB7702" w:rsidRPr="002305A6" w:rsidRDefault="00BB7702" w:rsidP="002305A6">
      <w:pPr>
        <w:jc w:val="center"/>
      </w:pPr>
    </w:p>
    <w:sectPr w:rsidR="00BB7702" w:rsidRPr="002305A6">
      <w:pgSz w:w="12240" w:h="15840"/>
      <w:pgMar w:top="1486" w:right="1379" w:bottom="16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1CF"/>
    <w:multiLevelType w:val="hybridMultilevel"/>
    <w:tmpl w:val="F62EF6EA"/>
    <w:lvl w:ilvl="0" w:tplc="F392E8D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F223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F2D7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F0A2F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EA70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EEEC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A4206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2C1C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40F6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4417F1"/>
    <w:multiLevelType w:val="hybridMultilevel"/>
    <w:tmpl w:val="399EB05A"/>
    <w:lvl w:ilvl="0" w:tplc="E10C3E6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FED4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2C73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A47F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94D4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A872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1488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9A2F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F6AF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882EEA"/>
    <w:multiLevelType w:val="hybridMultilevel"/>
    <w:tmpl w:val="FDE87BA8"/>
    <w:lvl w:ilvl="0" w:tplc="4214752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4A4AD2">
      <w:start w:val="1"/>
      <w:numFmt w:val="lowerLetter"/>
      <w:lvlText w:val="%2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6001B4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81332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F455F6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668AFA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5CDF68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F4031A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DC1624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C00E6"/>
    <w:multiLevelType w:val="hybridMultilevel"/>
    <w:tmpl w:val="6ACA62AA"/>
    <w:lvl w:ilvl="0" w:tplc="B32405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02A6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A4D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62D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9AC3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189A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F2EC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1430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C04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D26CC8"/>
    <w:multiLevelType w:val="hybridMultilevel"/>
    <w:tmpl w:val="EF3A09F2"/>
    <w:lvl w:ilvl="0" w:tplc="F2D8095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0E042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2E03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61B9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7C3A3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ED3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9C98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B6AD5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967BD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172075"/>
    <w:multiLevelType w:val="hybridMultilevel"/>
    <w:tmpl w:val="BA529332"/>
    <w:lvl w:ilvl="0" w:tplc="88F22A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A6DE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0034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B89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B2A2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BEB4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F814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1CC8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5EF1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0F0475"/>
    <w:multiLevelType w:val="hybridMultilevel"/>
    <w:tmpl w:val="C7F23C4E"/>
    <w:lvl w:ilvl="0" w:tplc="C8E803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E2FD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3E29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9426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8CF4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A4C1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7425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4EED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073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2044252">
    <w:abstractNumId w:val="6"/>
  </w:num>
  <w:num w:numId="2" w16cid:durableId="1783840498">
    <w:abstractNumId w:val="2"/>
  </w:num>
  <w:num w:numId="3" w16cid:durableId="1709797490">
    <w:abstractNumId w:val="1"/>
  </w:num>
  <w:num w:numId="4" w16cid:durableId="1411387598">
    <w:abstractNumId w:val="0"/>
  </w:num>
  <w:num w:numId="5" w16cid:durableId="1919094400">
    <w:abstractNumId w:val="5"/>
  </w:num>
  <w:num w:numId="6" w16cid:durableId="1719209884">
    <w:abstractNumId w:val="4"/>
  </w:num>
  <w:num w:numId="7" w16cid:durableId="1429234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702"/>
    <w:rsid w:val="002305A6"/>
    <w:rsid w:val="00B842F7"/>
    <w:rsid w:val="00BB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E9EB"/>
  <w15:docId w15:val="{7CA09494-FE8A-473B-8554-FF1B2369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  <w:jc w:val="both"/>
    </w:pPr>
    <w:rPr>
      <w:rFonts w:ascii="Arial" w:eastAsia="Arial" w:hAnsi="Arial" w:cs="Arial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 w:line="259" w:lineRule="auto"/>
      <w:ind w:left="10" w:hanging="10"/>
      <w:outlineLvl w:val="0"/>
    </w:pPr>
    <w:rPr>
      <w:rFonts w:ascii="Arial" w:eastAsia="Arial" w:hAnsi="Arial" w:cs="Arial"/>
      <w:b/>
      <w:color w:val="1F1F1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1F1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INFOE 4 Lab Activities</dc:title>
  <dc:subject/>
  <dc:creator>James Gilvero</dc:creator>
  <cp:keywords/>
  <cp:lastModifiedBy>James Gilvero</cp:lastModifiedBy>
  <cp:revision>2</cp:revision>
  <dcterms:created xsi:type="dcterms:W3CDTF">2026-06-24T16:49:00Z</dcterms:created>
  <dcterms:modified xsi:type="dcterms:W3CDTF">2026-06-24T16:49:00Z</dcterms:modified>
</cp:coreProperties>
</file>