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jhrhutkcnp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L2 — REGLAS DE PROTOCOLO WEB3 TRUST-NATIVE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ffcoas5fd6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Versión 0.1 — Especificación Normativa para el Diseño de Protocolos Verificables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0.1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Versión canónica inicial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Nivel:</w:t>
      </w:r>
      <w:r w:rsidDel="00000000" w:rsidR="00000000" w:rsidRPr="00000000">
        <w:rPr>
          <w:rtl w:val="0"/>
        </w:rPr>
        <w:t xml:space="preserve"> L2 — Reglas de Protocolo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Idioma canónico prioritario:</w:t>
      </w:r>
      <w:r w:rsidDel="00000000" w:rsidR="00000000" w:rsidRPr="00000000">
        <w:rPr>
          <w:rtl w:val="0"/>
        </w:rPr>
        <w:t xml:space="preserve"> Español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Dependencias normativas:</w:t>
      </w:r>
      <w:r w:rsidDel="00000000" w:rsidR="00000000" w:rsidRPr="00000000">
        <w:rPr>
          <w:rtl w:val="0"/>
        </w:rPr>
        <w:t xml:space="preserve"> L0 — Constitución Web3 Trust-Native v0.1; L1 — Reglas de Arquitectura Web3 Trust-Native v0.1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Ámbito:</w:t>
      </w:r>
      <w:r w:rsidDel="00000000" w:rsidR="00000000" w:rsidRPr="00000000">
        <w:rPr>
          <w:rtl w:val="0"/>
        </w:rPr>
        <w:t xml:space="preserve"> Protocolos Web3 Trust-Native y su especialización posterior por dominio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Precedencia:</w:t>
      </w:r>
      <w:r w:rsidDel="00000000" w:rsidR="00000000" w:rsidRPr="00000000">
        <w:rPr>
          <w:rtl w:val="0"/>
        </w:rPr>
        <w:t xml:space="preserve"> Inferior a L0 y L1; superior a L3–L8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zrivp5quq8c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PREÁMBULO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L0 establece los principios que deben preservarse.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L1 establece cómo debe razonarse y derivarse una arquitectura.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L2 establece:</w:t>
      </w:r>
    </w:p>
    <w:p w:rsidR="00000000" w:rsidDel="00000000" w:rsidP="00000000" w:rsidRDefault="00000000" w:rsidRPr="00000000" w14:paraId="0000000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cómo transformar relaciones humanas, institucionales, económicas y digitales en un protocolo verificable.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protocolo Web3 Trust-Native no es simplemente un conjunto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smart contracts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es una API descentralizada.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es una colección de tokens.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es una base de datos trasladada a blockchain.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es una aplicación tradicional que utiliza una wallet.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protocolo Web3 Trust-Native es:</w:t>
      </w:r>
    </w:p>
    <w:p w:rsidR="00000000" w:rsidDel="00000000" w:rsidP="00000000" w:rsidRDefault="00000000" w:rsidRPr="00000000" w14:paraId="0000001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 sistema formal de Actores, Autoridades, Capacidades, Relaciones, Afirmaciones, Atestaciones, Pruebas, Consentimientos, Delegaciones, Estados y Transiciones que permite representar confianza verificable sin depender innecesariamente de una autoridad central.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gramática protocolaria fundamental será: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ACTOR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AUTORIDAD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CAPACIDAD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ACCIÓN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AFIRMACIÓN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ATESTACIÓN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PRUEBA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TRANSICIÓN DE ESTADO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ESTADO VERIFICABLE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todo flujo requerirá necesariamente todos estos elementos.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embargo, toda transición protocolaria relevante deberá poder responder:</w:t>
      </w:r>
    </w:p>
    <w:p w:rsidR="00000000" w:rsidDel="00000000" w:rsidP="00000000" w:rsidRDefault="00000000" w:rsidRPr="00000000" w14:paraId="0000002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Quién actuó, con qué autoridad, mediante qué capacidad, sobre qué recurso, dentro de qué contexto, sustentado por qué evidencia, y qué consecuencia verificable produjo.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5d0zasolz7d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I — MANDATO DEL PROTOCOLO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protocolo deberá convertir las relaciones fundamentales del dominio en reglas verificables.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 determinar como mínimo: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QUIÉN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PUEDE HACER QUÉ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SOBRE QUÉ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CON QUÉ AUTORIDAD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MEDIANTE QUÉ CAPACIDAD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EN QUÉ CONTEXTO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CON QUÉ EVIDENCIA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BAJO QUÉ CONDICIONES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CON QUÉ CONSECUENCIA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reglas deberán pertenecer conceptualmente al protocolo.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aplicación no deberá convertirse en su fuente de autoridad.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yjt3gcx3fgw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II — PROTOCOLO NO ES IMPLEMENTACIÓN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 preservarse: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DOMINIO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PROTOCOLO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ARQUITECTURA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IMPLEMENTACIÓN DEL PROTOCOLO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SMART CONTRACTS / COMPONENTES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CLIENTES Y APLICACIONES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protocolo define significado, reglas e invariantes.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smart contracts</w:t>
      </w:r>
      <w:r w:rsidDel="00000000" w:rsidR="00000000" w:rsidRPr="00000000">
        <w:rPr>
          <w:rtl w:val="0"/>
        </w:rPr>
        <w:t xml:space="preserve"> constituyen una posible implementación ejecutable.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PROTOCOLO ≠ SMART CONTRACT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protocolo deberá poder sobrevivir conceptualmente a una evolución tecnológica de su implementación.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9ntus3yhwrl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III — VOCABULARIO PROTOCOLARIO FUNDAMENTAL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protocolo deberá evaluar explícitamente las siguientes primitivas conceptuales: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Actor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Identidad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Autoridad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Capacidad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Recurso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Relación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Afirmación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Atestación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Prueba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Evidencia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Consentimiento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Delegación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Revocación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Propiedad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Custodia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Procedencia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Estado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Evento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Gobernanza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todas deberán convertirse en estructuras independientes.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embargo:</w:t>
      </w:r>
    </w:p>
    <w:p w:rsidR="00000000" w:rsidDel="00000000" w:rsidP="00000000" w:rsidRDefault="00000000" w:rsidRPr="00000000" w14:paraId="0000006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ninguna primitiva relevante podrá desaparecer por conveniencia tecnológica.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f7myv4wkivt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IV — ACTOR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Actor representa una entidad reconocible dentro del dominio y capaz de participar en relaciones protocolarias.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Actor 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identificador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referenciasDeIdentidad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tipo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estado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Actor podrá representar: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PERSONA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ORGANIZACIÓN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INSTITUCIÓN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AUTORIDAD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DISPOSITIVO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PROTOCOLO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AGENTE AUTÓNOMO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Actor no deberá confundirse con la cuenta utilizada para operar.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ACTOR ≠ WALLET ≠ ADDRESS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h1tvrgsa1zs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V — IDENTIDAD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Identidad deberá permitir determinar:</w:t>
      </w:r>
    </w:p>
    <w:p w:rsidR="00000000" w:rsidDel="00000000" w:rsidP="00000000" w:rsidRDefault="00000000" w:rsidRPr="00000000" w14:paraId="0000008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qué entidad está actuando o siendo referenciada.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Podrá apoyarse, según el dominio, en:</w:t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wallet;</w:t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smart account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DID;</w:t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Verifiable Credential;</w:t>
      </w:r>
    </w:p>
    <w:p w:rsidR="00000000" w:rsidDel="00000000" w:rsidP="00000000" w:rsidRDefault="00000000" w:rsidRPr="00000000" w14:paraId="0000008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claves criptográficas;</w:t>
      </w:r>
    </w:p>
    <w:p w:rsidR="00000000" w:rsidDel="00000000" w:rsidP="00000000" w:rsidRDefault="00000000" w:rsidRPr="00000000" w14:paraId="0000008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identidad institucional;</w:t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mecanismos de identidad delegada.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identidad protocolaria deberá diferenciarse de autenticación, autorización y dirección blockchain.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ypqcvr7djxv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VI — CONTINUIDAD DE IDENTIDAD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el dominio lo requiera, la identidad deberá poder sobrevivir a: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rotación de claves;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cambio de wallet;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recuperación;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sustitución de proveedor;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actualización tecnológica.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pérdida de una cuenta no deberá implicar necesariamente la desaparición de la identidad soberana.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gw4ylubaszi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VII — AUTORIDAD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Autoridad representa la legitimidad de un Actor para realizar determinada acción dentro de un contexto.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Autoridad {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actor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capacidad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recurso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contexto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alcance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válidaDesde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válidaHasta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revocable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autoridad no deberá inferirse únicamente desde: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msg.sender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pregunta protocolaria será:</w:t>
      </w:r>
    </w:p>
    <w:p w:rsidR="00000000" w:rsidDel="00000000" w:rsidP="00000000" w:rsidRDefault="00000000" w:rsidRPr="00000000" w14:paraId="000000A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¿Por qué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msg.sender</w:t>
      </w:r>
      <w:r w:rsidDel="00000000" w:rsidR="00000000" w:rsidRPr="00000000">
        <w:rPr>
          <w:b w:val="1"/>
          <w:bCs w:val="1"/>
          <w:rtl w:val="0"/>
        </w:rPr>
        <w:t xml:space="preserve"> posee autoridad para realizar esta acción?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7giw5uuci8m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VIII — ORIGEN DE LA AUTORIDAD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Autoridad deberá derivarse de una fuente verificable.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Podrá provenir de: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PROPIEDAD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ATESTACIÓN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CREDENCIAL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CONSENTIMIENTO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DELEGACIÓN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GOBERNANZA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REGLA DEL PROTOCOLO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AUTORIDAD INSTITUCIONAL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AUTORIDAD LEGAL O REGULATORIA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existir autoridad protocolaria sin procedencia identificable.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pxd2evkad1z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IX — AUTORIDAD CONTEXTUAL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Autoridad deberá estar delimitada.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Autoridad =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f(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Actor,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Capacidad,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Recurso,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Contexto,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Propósito,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Alcance,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Tiempo,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Jurisdicción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Autoridad en un contexto: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≠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autoridad universal.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hf80vghgt77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 — CAPACIDAD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Capacidad representa una acción específica que un Actor está legitimado para realizar.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PUEDE_CREAR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PUEDE_EMITIR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PUEDE_ATESTAR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PUEDE_VERIFICAR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PUEDE_LEER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PUEDE_INCORPORAR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PUEDE_TRANSFERIR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PUEDE_DELEGAR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PUEDE_REVOCAR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PUEDE_LICENCIAR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PUEDE_CERTIFICAR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PUEDE_GOBERNAR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capacidades deberán expresar semántica de dominio.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 evitarse una abstracción como: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ADMINISTRADOR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pueda expresarse con precisión: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PUEDE_ATESTAR_AFIRMACIÓN_CLÍNICA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PUEDE_CERTIFICAR_CAPACIDAD_MINERA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4ml6yxdddnu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XI — PRINCIPIO DE MÍNIMA CAPACIDAD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Actor deberá recibir únicamente las capacidades necesarias.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CAPACIDAD OTORGADA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≤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CAPACIDAD NECESARIA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capacidad específica deberá preferirse a una autoridad general cuando ambas puedan satisfacer el requerimiento.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m2nqmqvu6ba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XII — RECURSO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Recurso representa un objeto del dominio sobre el cual pueden existir derechos, relaciones, autoridad o acciones.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Ficha Clínica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Obra Creativa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Credencial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Certificación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Partido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Perfil Deportivo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Capacidad Minera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Consentimiento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Licencia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Atestación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Recursos deberán poseer semántica propia del dominio.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sdzeohqpwxs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XIII — IDENTIDAD DEL RECURSO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Recurso protocolariamente relevante deberá poseer una identidad estable.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identidad no deberá depender necesariamente de:</w:t>
      </w:r>
    </w:p>
    <w:p w:rsidR="00000000" w:rsidDel="00000000" w:rsidP="00000000" w:rsidRDefault="00000000" w:rsidRPr="00000000" w14:paraId="0000010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 URL;</w:t>
      </w:r>
    </w:p>
    <w:p w:rsidR="00000000" w:rsidDel="00000000" w:rsidP="00000000" w:rsidRDefault="00000000" w:rsidRPr="00000000" w14:paraId="0000010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clave primaria SQL;</w:t>
      </w:r>
    </w:p>
    <w:p w:rsidR="00000000" w:rsidDel="00000000" w:rsidP="00000000" w:rsidRDefault="00000000" w:rsidRPr="00000000" w14:paraId="0000010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nombre de archivo;</w:t>
      </w:r>
    </w:p>
    <w:p w:rsidR="00000000" w:rsidDel="00000000" w:rsidP="00000000" w:rsidRDefault="00000000" w:rsidRPr="00000000" w14:paraId="000001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ruta del frontend;</w:t>
      </w:r>
    </w:p>
    <w:p w:rsidR="00000000" w:rsidDel="00000000" w:rsidP="00000000" w:rsidRDefault="00000000" w:rsidRPr="00000000" w14:paraId="0000010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proveedor específico.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identificador deberá permitir reconocer el Recurso a través del tiempo y de implementaciones compatibles cuando el dominio lo requiera.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etmoqasmqgs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XIV — RELACIÓN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Relación expresa un vínculo semántico entre Actores, Recursos u otras entidades protocolarias.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Actor ──POSEE──────────&gt; Recurso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Actor ──EMITE──────────&gt; Afirmación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Actor ──ATESTA─────────&gt; Afirmación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Actor ──AUTORIZA───────&gt; Actor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Actor ──DELEGA─────────&gt; Capacidad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Artista ──CREA─────────&gt; Obra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Liga ──ORGANIZA────────&gt; Partido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Médico ──ATIENDE───────&gt; Paciente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Trabajador ──POSEE─────&gt; Capacidad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relación relevante constituye información protocolaria.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x3sgd4twnua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XV — SEMÁNTICA DE LA RELACIÓN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Relación deberá poder expresar: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ORIGEN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PREDICADO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DESTINO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AUTORIDAD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CONTEXTO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VIGENCIA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PROCEDENCIA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Relación =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(origen, predicado, destino, contexto)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 favorecerse precisión semántica sobre relaciones genéricas.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wapvj126l7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XVI — AFIRMACIÓN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Afirmación es una declaración atribuible realizada por un Actor respecto de un sujeto, recurso, propiedad o hecho.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Afirmación {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identificador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emisor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sujeto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predicado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objeto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contexto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evidencia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emitidaEn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protocolo deberá diferenciar:</w:t>
      </w:r>
    </w:p>
    <w:p w:rsidR="00000000" w:rsidDel="00000000" w:rsidP="00000000" w:rsidRDefault="00000000" w:rsidRPr="00000000" w14:paraId="0000013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existencia de una Afirmación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de:</w:t>
      </w:r>
    </w:p>
    <w:p w:rsidR="00000000" w:rsidDel="00000000" w:rsidP="00000000" w:rsidRDefault="00000000" w:rsidRPr="00000000" w14:paraId="0000014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validez de una Afirmación.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27nzu3rmy0g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XVII — AFIRMACIÓN NO ES VERDAD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existencia de: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AFIRMACIÓN(X)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implica: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VERDAD(X)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Implica: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ACTOR A AFIRMA X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Ésta constituye una regla fundamental.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Blockchain puede demostrar que una afirmación fue realizada.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puede determinar automáticamente que la afirmación corresponde a la realidad física.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hpgzw1664pu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XVIII — SUJETO DE LA AFIRMACIÓN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Afirmación deberá identificar su sujeto cuando corresponda.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Afirmación sobre Paciente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Afirmación sobre Artista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Afirmación sobre Obra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Afirmación sobre Trabajador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Afirmación sobre Partido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Afirmación sobre Credencial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emisor de una Afirmación no deberá confundirse con su sujeto.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1p8y191ys6t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XIX — EMISOR DE LA AFIRMACIÓN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Afirmación deberá ser atribuible a un emisor.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corresponda deberá poder demostrarse: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EMISOR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AUTORIDAD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FIRMA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CONTEXTO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procedencia forma parte de la semántica de la Afirmación.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jurfguaqp9y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XX — EVIDENCIA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Afirmación podrá referenciar Evidencia.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Evidencia podrá provenir de: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DOCUMENTO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FIRMA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HASH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SENSOR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REGISTRO EXTERNO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VERIFIABLE CREDENTIAL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PRUEBA PREVIA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EVENTO DEL PROTOCOLO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ATESTACIÓN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existencia de Evidencia no convierte automáticamente una Afirmación en verdad.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vx31itcnbcj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XXI — OBSERVADOR AUTORIZADO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una Afirmación se origine en el mundo físico o institucional deberá determinarse si existe un Observador Autorizado.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Observador Autorizado es:</w:t>
      </w:r>
    </w:p>
    <w:p w:rsidR="00000000" w:rsidDel="00000000" w:rsidP="00000000" w:rsidRDefault="00000000" w:rsidRPr="00000000" w14:paraId="0000017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 Actor cuya autoridad para observar, declarar o certificar determinado hecho puede ser verificada dentro del contexto correspondiente.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 poder identificarse: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IDENTIDAD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AUTORIDAD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ALCANCE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CONTEXTO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VIGENCIA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MÉTODO DE VERIFICACIÓN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REVOCACIÓN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9vfujequb1z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XXII — FRONTERA ENTRE REALIDAD Y PROTOCOLO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hechos externos deberán atravesar conceptualmente: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REALIDAD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OBSERVADOR AUTORIZADO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AFIRMACIÓN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ATESTACIÓN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PRUEBA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ESTADO DEL PROTOCOLO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protocolo no deberá ocultar esta frontera.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5jenuozmllr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XXIII — ATESTACIÓN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Atestación constituye respaldo verificable de una Afirmación.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Atestación {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identificador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atestador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afirmación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autoridad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contexto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emitidaEn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expiraEn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estado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Atestación deberá ser atribuible a un Actor identificable.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ahztzabiu3k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XXIV — ATESTADOR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Atestador deberá poseer Autoridad verificable para respaldar la Afirmación.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tanto: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ATESTACIÓN VÁLIDA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⇔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ATESTADOR AUTORIZADO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dentro del contexto correspondiente.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9yw8verjqsc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XXV — ATESTACIÓN CONTEXTUAL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Atestación deberá interpretarse dentro de su contexto.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HOSPITAL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 ATESTA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MÉDICO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 PARA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PRÁCTICA CLÍNICA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implica: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MÉDICO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 AUTORIZADO PARA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CERTIFICACIÓN MINERA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autoridad no deberá propagarse fuera de su dominio legítimo.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gvmt2c4uwxa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XXVI — CADENA DE ATESTACIONES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el dominio lo requiera podrán existir cadenas verificables: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AUTORIDAD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INSTITUCIÓN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PROFESIONAL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AFIRMACIÓN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nivel deberá poder demostrar la autoridad que posee y, cuando corresponda, la autoridad que delega o atesta.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pu7hrp58dbc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XXVII — RUTA DE CONFIANZA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denominará Ruta de Confianza a una cadena verificable mediante la cual puede establecerse la procedencia de determinada autoridad.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AUTORIDAD RAÍZ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AUTORIDAD DELEGADA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ACTOR AUTORIZADO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AFIRMACIÓN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ATESTACIÓN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PRUEBA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protocolo deberá poder evaluar la Ruta de Confianza cuando ésta sea necesaria para determinar legitimidad.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heg4pksb79h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XXVIII — PRUEBA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Prueba constituye evidencia verificable de una propiedad o afirmación.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Podrá demostrar, entre otras: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POSEE_CAPACIDAD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POSEE_RECURSO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POSEE_CREDENCIAL_VÁLIDA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ESTÁ_AUTORIZADO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POSEE_CONSENTIMIENTO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CREÓ_OBRA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PARTICIPÓ_EN_EVENTO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Prueba deberá poder ser evaluada mediante un mecanismo de verificación definido.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utnagqk0siw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XXIX — PRUEBA Y VERIFICADOR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Prueba deberá definir: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QUÉ DEMUESTRA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SOBRE QUÉ SUJETO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MEDIANTE QUÉ EVIDENCIA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CÓMO SE VERIFICA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BAJO QUÉ CONTEXTO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CUÁNDO ES VÁLIDA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Verificador no deberá depender necesariamente de confiar en:</w:t>
      </w:r>
    </w:p>
    <w:p w:rsidR="00000000" w:rsidDel="00000000" w:rsidP="00000000" w:rsidRDefault="00000000" w:rsidRPr="00000000" w14:paraId="000001F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aplicación;</w:t>
      </w:r>
    </w:p>
    <w:p w:rsidR="00000000" w:rsidDel="00000000" w:rsidP="00000000" w:rsidRDefault="00000000" w:rsidRPr="00000000" w14:paraId="000001F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backend;</w:t>
      </w:r>
    </w:p>
    <w:p w:rsidR="00000000" w:rsidDel="00000000" w:rsidP="00000000" w:rsidRDefault="00000000" w:rsidRPr="00000000" w14:paraId="000001F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empresa creadora;</w:t>
      </w:r>
    </w:p>
    <w:p w:rsidR="00000000" w:rsidDel="00000000" w:rsidP="00000000" w:rsidRDefault="00000000" w:rsidRPr="00000000" w14:paraId="000001F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base de datos privada.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ideal protocolario será: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VERIFICAR(PRUEBA)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lugar de: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CONFIAR(BASE_DE_DATOS_DE_LA_EMPRESA)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xbwl93doxkg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XXX — MINIMIZACIÓN DE PRUEBA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Prueba deberá revelar únicamente la información necesaria cuando el dominio y la tecnología lo permitan.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Preferir: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PRUEBA(condición == verdadera)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sobre la revelación del conjunto completo de información utilizado para producirla.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corresponda podrán evaluarse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Zero-Knowledge Proofs</w:t>
      </w:r>
      <w:r w:rsidDel="00000000" w:rsidR="00000000" w:rsidRPr="00000000">
        <w:rPr>
          <w:rtl w:val="0"/>
        </w:rPr>
        <w:t xml:space="preserve">, divulgación selectiva u otros mecanismos criptográficos.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vbifz10jo6f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XXXI — COMPOSICIÓN DE PRUEBAS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Pruebas podrán componerse cuando el dominio lo permita.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PRUEBA DE IDENTIDAD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+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PRUEBA DE CREDENCIAL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+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PRUEBA DE AUTORIDAD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PRUEBA DE CAPACIDAD PROFESIONAL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composición deberá respetar propósito, privacidad, vigencia y contexto.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xlymc7u1zi6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XXXII — CONSENTIMIENTO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Consentimiento constituye autorización otorgada por un Actor legitimado.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Consentimiento {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otorgante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receptor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recurso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capacidad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propósito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alcance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emitidoEn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expiraEn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estado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Consentimiento deberá ser verificable cuando determine derechos protocolarios.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yg4h0cn2id1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XXXIII — CONSENTIMIENTO LIMITADO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Consentir una acción no deberá implicar consentimiento universal.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CONSENTIMIENTO(A)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≠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CONSENTIMIENTO(TODO)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Consentimiento deberá poder limitarse por: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RECURSO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PROPÓSITO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CAPACIDAD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ALCANCE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TIEMPO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CONTEXTO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yv792thdibk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XXXIV — DELEGACIÓN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Delegación representa transferencia limitada de una Capacidad.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ACTOR A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└── DELEGA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CAPACIDAD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ACTOR B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Delegar una Capacidad: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≠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transferir Propiedad.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by7iwdote5g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XXXV — REDELEGACIÓN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Delegación deberá establecer si permite una delegación posterior.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PUEDE_REDELEGAR = SÍ / NO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redelegación no deberá asumirse por defecto.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y5q3e23yefr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XXXVI — REVOCACIÓN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relación revocable deberá poseer un mecanismo explícito.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Podrán ser revocables según el dominio: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CAPACIDAD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CONSENTIMIENTO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DELEGACIÓN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CREDENCIAL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ATESTACIÓN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AUTORIZACIÓN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Revocación deberá producir un estado verificable.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pryvpkx7bpe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XXXVII — REVOCACIÓN NO ES BORRADO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 preservarse: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REVOCADO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≠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NUNCA EXISTIÓ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corresponda, el protocolo deberá conservar la existencia histórica de una relación mientras modifica su vigencia actual.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permite: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HISTORIA INMUTABLE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VIGENCIA MUTABLE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confundir ambas propiedades.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0dvk6lyolk0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XXXVIII — PROPIEDAD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Propiedad representa control legítimo sobre un Recurso.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inferirse automáticamente desde: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CREADOR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EMISOR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CUSTODIO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OPERADOR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PROPIETARIO DE BASE DE DATOS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CREADOR DEL PROTOCOLO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Propiedad deberá definirse según la semántica del dominio.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bh7vsfczpgn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XXXIX — CUSTODIA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Custodia y Propiedad deberán mantenerse separadas.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CUSTODIA ≠ PROPIEDAD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Actor podrá custodiar un Recurso sin ser su propietario.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institución podrá mantener información sin adquirir soberanía sobre ella.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cz6ituj7wbj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XL — PROCEDENCIA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Recurso o afirmación relevante deberá poder preservar su procedencia cuando ésta constituya una garantía del dominio.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ORIGEN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CREACIÓN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AFIRMACIONES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ATESTACIONES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TRANSFORMACIONES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ESTADO ACTUAL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procedencia deberá permitir responder:</w:t>
      </w:r>
    </w:p>
    <w:p w:rsidR="00000000" w:rsidDel="00000000" w:rsidP="00000000" w:rsidRDefault="00000000" w:rsidRPr="00000000" w14:paraId="0000028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¿De dónde proviene aquello que estoy verificando?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ddthgstbuoy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XLI — ESTADO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 representa aquello que el protocolo considera vigente en un momento determinado.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Estado deberá derivarse de transiciones válidas.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ESTADO(n)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+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TRANSICIÓN VÁLIDA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ESTADO(n+1)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4x5x7l2pkpm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XLII — TRANSICIÓN DE ESTADO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Transición de Estado relevante deberá satisfacer: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TRANSICIÓN VÁLIDA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⇔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ACTOR VÁLIDO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AUTORIDAD VÁLIDA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CAPACIDAD VÁLIDA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ENTRADA VÁLIDA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CONTEXTO VÁLIDO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REGLAS DEL PROTOCOLO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transición deberá ser explicable independientemente de su implementación.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wpery5tyjn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XLIII — PRECONDICIONES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transición deberá definir las condiciones necesarias para ejecutarse.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EMITIR_ATESTACIÓN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requiere: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- Actor existente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- Capacidad vigente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- Afirmación existente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- Autoridad vigente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- Contexto válido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precondiciones deberán derivarse del protocolo.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ao65myfd5rr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XLIV — POSTCONDICIONES</w:t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transición deberá definir sus consecuencias.</w:t>
      </w:r>
    </w:p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REVOCAR_ATESTACIÓN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ESTADO = REVOCADA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+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EVENTO_DE_REVOCACIÓN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transición deberá dejar consecuencias determinables.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j11wieocfig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XLV — INVARIANTES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protocolo deberá identificar sus Invariantes.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Invariante es una condición que nunca deberá romperse mientras el protocolo sea válido.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Ningún Actor sin autoridad puede emitir una Atestación.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Ninguna Propiedad puede transferirse sin autoridad válida.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Una Capacidad revocada no puede autorizar acciones futuras.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Un Consentimiento expirado no concede acceso.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Una Atestación no puede otorgar más autoridad que la que posee su emisor.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Invariantes deberán existir antes del diseño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smart contracts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ux7733obxlx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XLVI — EVENTO</w:t>
      </w:r>
    </w:p>
    <w:p w:rsidR="00000000" w:rsidDel="00000000" w:rsidP="00000000" w:rsidRDefault="00000000" w:rsidRPr="00000000" w14:paraId="000002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transición relevante deberá considerar la generación de un Evento protocolario.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Evento {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actor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acción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recurso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contexto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tiempo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Eventos deberán facilitar, cuando corresponda:</w:t>
      </w:r>
    </w:p>
    <w:p w:rsidR="00000000" w:rsidDel="00000000" w:rsidP="00000000" w:rsidRDefault="00000000" w:rsidRPr="00000000" w14:paraId="000002D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auditoría;</w:t>
      </w:r>
    </w:p>
    <w:p w:rsidR="00000000" w:rsidDel="00000000" w:rsidP="00000000" w:rsidRDefault="00000000" w:rsidRPr="00000000" w14:paraId="000002D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reconstrucción;</w:t>
      </w:r>
    </w:p>
    <w:p w:rsidR="00000000" w:rsidDel="00000000" w:rsidP="00000000" w:rsidRDefault="00000000" w:rsidRPr="00000000" w14:paraId="000002D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trazabilidad;</w:t>
      </w:r>
    </w:p>
    <w:p w:rsidR="00000000" w:rsidDel="00000000" w:rsidP="00000000" w:rsidRDefault="00000000" w:rsidRPr="00000000" w14:paraId="000002D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indexación;</w:t>
      </w:r>
    </w:p>
    <w:p w:rsidR="00000000" w:rsidDel="00000000" w:rsidP="00000000" w:rsidRDefault="00000000" w:rsidRPr="00000000" w14:paraId="000002D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interoperabilidad.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5189ds878t8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XLVII — HISTORIA VERIFICABLE</w:t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historia protocolaria deberá derivarse de: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ESTADO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EVENTOS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PRUEBAS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y, cuando corresponda: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ARTEFACTOS VERIFICABLES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historia fundamental no deberá depender exclusivamente de registros privados del operador.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4rv522kdqsp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XLVIII — MÁQUINA DE ESTADOS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corresponda, un Recurso deberá modelarse mediante una máquina de estados.</w:t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CREADA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EMITIDA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VIGENTE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REVOCADA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o: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BORRADOR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AFIRMADA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ATESTADA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VERIFICADA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EXPIRADA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estados deberán poseer significado de dominio.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9oqup9s22m1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XLIX — TRANSICIONES PERMITIDAS</w:t>
      </w:r>
    </w:p>
    <w:p w:rsidR="00000000" w:rsidDel="00000000" w:rsidP="00000000" w:rsidRDefault="00000000" w:rsidRPr="00000000" w14:paraId="000003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máquina de estados deberá definir: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DESDE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ACCIÓN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ACTOR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AUTORIDAD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CAPACIDAD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PRECONDICIONES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HACIA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EVENTO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permitirse una transición simplemente porque técnicamente pueda programarse.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2e9dm3hgt4u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L — ESTADOS TERMINALES</w:t>
      </w:r>
    </w:p>
    <w:p w:rsidR="00000000" w:rsidDel="00000000" w:rsidP="00000000" w:rsidRDefault="00000000" w:rsidRPr="00000000" w14:paraId="000003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estados terminales deberán declararse.</w:t>
      </w:r>
    </w:p>
    <w:p w:rsidR="00000000" w:rsidDel="00000000" w:rsidP="00000000" w:rsidRDefault="00000000" w:rsidRPr="00000000" w14:paraId="000003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REVOCADO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CANCELADO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QUEMADO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ARCHIVADO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puedan revertirse deberá definirse explícitamente quién posee autoridad para hacerlo.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85doknzm111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LI — TEMPORALIDAD</w:t>
      </w:r>
    </w:p>
    <w:p w:rsidR="00000000" w:rsidDel="00000000" w:rsidP="00000000" w:rsidRDefault="00000000" w:rsidRPr="00000000" w14:paraId="000003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protocolo deberá diferenciar, cuando corresponda: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emitidoEn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válidoDesde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vigenteHasta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expiraEn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revocadoEn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efectivoDesde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conceptos no deberán utilizarse como equivalentes.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11td8e9lrc5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LII — CONFIANZA TEMPORAL</w:t>
      </w:r>
    </w:p>
    <w:p w:rsidR="00000000" w:rsidDel="00000000" w:rsidP="00000000" w:rsidRDefault="00000000" w:rsidRPr="00000000" w14:paraId="000003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confianza puede variar con el tiempo.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VÁLIDO EN t1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≠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VÁLIDO EN t2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Autoridades, Capacidades, Atestaciones, Credenciales, Consentimientos y Delegaciones podrán poseer vigencia temporal.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a9vwwuqvbin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LIII — CONTRADICCIÓN</w:t>
      </w:r>
    </w:p>
    <w:p w:rsidR="00000000" w:rsidDel="00000000" w:rsidP="00000000" w:rsidRDefault="00000000" w:rsidRPr="00000000" w14:paraId="000003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protocolo deberá admitir que pueden existir Afirmaciones contradictorias.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AFIRMACIÓN A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↘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CONFLICTO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↗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AFIRMACIÓN B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existencia de blockchain no elimina desacuerdos del mundo real.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pp0ygvf293a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LIV — DISPUTA</w:t>
      </w:r>
    </w:p>
    <w:p w:rsidR="00000000" w:rsidDel="00000000" w:rsidP="00000000" w:rsidRDefault="00000000" w:rsidRPr="00000000" w14:paraId="000003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el dominio requiera resolver contradicciones deberá definirse un mecanismo de Disputa.</w:t>
      </w:r>
    </w:p>
    <w:p w:rsidR="00000000" w:rsidDel="00000000" w:rsidP="00000000" w:rsidRDefault="00000000" w:rsidRPr="00000000" w14:paraId="000003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Podrá considerar:</w:t>
      </w:r>
    </w:p>
    <w:p w:rsidR="00000000" w:rsidDel="00000000" w:rsidP="00000000" w:rsidRDefault="00000000" w:rsidRPr="00000000" w14:paraId="0000033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autoridad resolutoria;</w:t>
      </w:r>
    </w:p>
    <w:p w:rsidR="00000000" w:rsidDel="00000000" w:rsidP="00000000" w:rsidRDefault="00000000" w:rsidRPr="00000000" w14:paraId="0000033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arbitraje;</w:t>
      </w:r>
    </w:p>
    <w:p w:rsidR="00000000" w:rsidDel="00000000" w:rsidP="00000000" w:rsidRDefault="00000000" w:rsidRPr="00000000" w14:paraId="0000033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nueva evidencia;</w:t>
      </w:r>
    </w:p>
    <w:p w:rsidR="00000000" w:rsidDel="00000000" w:rsidP="00000000" w:rsidRDefault="00000000" w:rsidRPr="00000000" w14:paraId="0000033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múltiples Atestaciones;</w:t>
      </w:r>
    </w:p>
    <w:p w:rsidR="00000000" w:rsidDel="00000000" w:rsidP="00000000" w:rsidRDefault="00000000" w:rsidRPr="00000000" w14:paraId="0000033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gobernanza;</w:t>
      </w:r>
    </w:p>
    <w:p w:rsidR="00000000" w:rsidDel="00000000" w:rsidP="00000000" w:rsidRDefault="00000000" w:rsidRPr="00000000" w14:paraId="0000034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resolución institucional;</w:t>
      </w:r>
    </w:p>
    <w:p w:rsidR="00000000" w:rsidDel="00000000" w:rsidP="00000000" w:rsidRDefault="00000000" w:rsidRPr="00000000" w14:paraId="0000034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coexistencia de versiones.</w:t>
      </w:r>
    </w:p>
    <w:p w:rsidR="00000000" w:rsidDel="00000000" w:rsidP="00000000" w:rsidRDefault="00000000" w:rsidRPr="00000000" w14:paraId="000003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mecanismo deberá ser legítimo para el dominio.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7bp82e10jv7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LV — EL PROTOCOLO NO ES JUEZ UNIVERSAL</w:t>
      </w:r>
    </w:p>
    <w:p w:rsidR="00000000" w:rsidDel="00000000" w:rsidP="00000000" w:rsidRDefault="00000000" w:rsidRPr="00000000" w14:paraId="000003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protocolo no deberá inventar autoridad sobre hechos que no puede determinar.</w:t>
      </w:r>
    </w:p>
    <w:p w:rsidR="00000000" w:rsidDel="00000000" w:rsidP="00000000" w:rsidRDefault="00000000" w:rsidRPr="00000000" w14:paraId="000003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exista una disputa humana, institucional, clínica, industrial o jurídica:</w:t>
      </w:r>
    </w:p>
    <w:p w:rsidR="00000000" w:rsidDel="00000000" w:rsidP="00000000" w:rsidRDefault="00000000" w:rsidRPr="00000000" w14:paraId="0000034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protocolo deberá representar el mecanismo legítimo de resolución, no sustituirlo arbitrariamente.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am04ozqlxr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LVI — ACCIONES DE GOBERNANZA</w:t>
      </w:r>
    </w:p>
    <w:p w:rsidR="00000000" w:rsidDel="00000000" w:rsidP="00000000" w:rsidRDefault="00000000" w:rsidRPr="00000000" w14:paraId="000003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acción de Gobernanza deberá representarse como una acción protocolaria explícita.</w:t>
      </w:r>
    </w:p>
    <w:p w:rsidR="00000000" w:rsidDel="00000000" w:rsidP="00000000" w:rsidRDefault="00000000" w:rsidRPr="00000000" w14:paraId="000003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MODIFICAR_PARÁMETRO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INCORPORAR_AUTORIDAD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REVOCAR_AUTORIDAD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PAUSAR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ACTUALIZAR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MODIFICAR_REGLA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acción deberá poseer autoridad, alcance y trazabilidad.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fw2tvoak8cj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LVII — PARÁMETROS E INVARIANTES</w:t>
      </w:r>
    </w:p>
    <w:p w:rsidR="00000000" w:rsidDel="00000000" w:rsidP="00000000" w:rsidRDefault="00000000" w:rsidRPr="00000000" w14:paraId="000003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 diferenciarse: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PARÁMETRO MODIFICABLE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≠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INVARIANTE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Gobernanza podrá modificar parámetros dentro de sus capacidades.</w:t>
      </w:r>
    </w:p>
    <w:p w:rsidR="00000000" w:rsidDel="00000000" w:rsidP="00000000" w:rsidRDefault="00000000" w:rsidRPr="00000000" w14:paraId="000003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poder destruir silenciosamente garantías fundamentales del protocolo.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hejrwx1i0ir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LVIII — VERSIONADO DEL PROTOCOLO</w:t>
      </w:r>
    </w:p>
    <w:p w:rsidR="00000000" w:rsidDel="00000000" w:rsidP="00000000" w:rsidRDefault="00000000" w:rsidRPr="00000000" w14:paraId="000003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protocolo deberá poseer una versión identificable.</w:t>
      </w:r>
    </w:p>
    <w:p w:rsidR="00000000" w:rsidDel="00000000" w:rsidP="00000000" w:rsidRDefault="00000000" w:rsidRPr="00000000" w14:paraId="000003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evolución deberá poder determinar: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REGLAS ANTERIORES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REGLAS NUEVAS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AUTORIDAD DE CAMBIO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MIGRACIÓN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COMPATIBILIDAD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EFECTOS SOBRE DERECHOS EXISTENTES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npiw1jbli4r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LIX — ACTUALIZACIONES</w:t>
      </w:r>
    </w:p>
    <w:p w:rsidR="00000000" w:rsidDel="00000000" w:rsidP="00000000" w:rsidRDefault="00000000" w:rsidRPr="00000000" w14:paraId="000003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actualización deberá evaluar su impacto sobre:</w:t>
      </w:r>
    </w:p>
    <w:p w:rsidR="00000000" w:rsidDel="00000000" w:rsidP="00000000" w:rsidRDefault="00000000" w:rsidRPr="00000000" w14:paraId="0000036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Propiedad;</w:t>
      </w:r>
    </w:p>
    <w:p w:rsidR="00000000" w:rsidDel="00000000" w:rsidP="00000000" w:rsidRDefault="00000000" w:rsidRPr="00000000" w14:paraId="0000036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derechos;</w:t>
      </w:r>
    </w:p>
    <w:p w:rsidR="00000000" w:rsidDel="00000000" w:rsidP="00000000" w:rsidRDefault="00000000" w:rsidRPr="00000000" w14:paraId="0000036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Autoridad;</w:t>
      </w:r>
    </w:p>
    <w:p w:rsidR="00000000" w:rsidDel="00000000" w:rsidP="00000000" w:rsidRDefault="00000000" w:rsidRPr="00000000" w14:paraId="0000036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Consentimiento;</w:t>
      </w:r>
    </w:p>
    <w:p w:rsidR="00000000" w:rsidDel="00000000" w:rsidP="00000000" w:rsidRDefault="00000000" w:rsidRPr="00000000" w14:paraId="0000036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Atestaciones;</w:t>
      </w:r>
    </w:p>
    <w:p w:rsidR="00000000" w:rsidDel="00000000" w:rsidP="00000000" w:rsidRDefault="00000000" w:rsidRPr="00000000" w14:paraId="0000037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Pruebas;</w:t>
      </w:r>
    </w:p>
    <w:p w:rsidR="00000000" w:rsidDel="00000000" w:rsidP="00000000" w:rsidRDefault="00000000" w:rsidRPr="00000000" w14:paraId="0000037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Procedencia;</w:t>
      </w:r>
    </w:p>
    <w:p w:rsidR="00000000" w:rsidDel="00000000" w:rsidP="00000000" w:rsidRDefault="00000000" w:rsidRPr="00000000" w14:paraId="0000037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historia;</w:t>
      </w:r>
    </w:p>
    <w:p w:rsidR="00000000" w:rsidDel="00000000" w:rsidP="00000000" w:rsidRDefault="00000000" w:rsidRPr="00000000" w14:paraId="0000037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privacidad;</w:t>
      </w:r>
    </w:p>
    <w:p w:rsidR="00000000" w:rsidDel="00000000" w:rsidP="00000000" w:rsidRDefault="00000000" w:rsidRPr="00000000" w14:paraId="0000037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soberanía.</w:t>
      </w:r>
    </w:p>
    <w:p w:rsidR="00000000" w:rsidDel="00000000" w:rsidP="00000000" w:rsidRDefault="00000000" w:rsidRPr="00000000" w14:paraId="000003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actualización técnica no deberá convertirse en mecanismo de expropiación o apropiación protocolaria.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ey8jlmx1wtf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LX — COMPOSICIÓN</w:t>
      </w:r>
    </w:p>
    <w:p w:rsidR="00000000" w:rsidDel="00000000" w:rsidP="00000000" w:rsidRDefault="00000000" w:rsidRPr="00000000" w14:paraId="000003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protocolos deberán favorecer mecanismos verificables de composición.</w:t>
      </w:r>
    </w:p>
    <w:p w:rsidR="00000000" w:rsidDel="00000000" w:rsidP="00000000" w:rsidRDefault="00000000" w:rsidRPr="00000000" w14:paraId="000003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Preferentemente mediante: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PRUEBAS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ATESTACIONES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CAPACIDADES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CREDENCIALES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INTERFACES ESTANDARIZADAS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que dependencia absoluta de APIs privadas.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c5n9hizjwum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LXI — CONFIANZA ENTRE PROTOCOLOS</w:t>
      </w:r>
    </w:p>
    <w:p w:rsidR="00000000" w:rsidDel="00000000" w:rsidP="00000000" w:rsidRDefault="00000000" w:rsidRPr="00000000" w14:paraId="000003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protocolo podrá reconocer una Prueba proveniente de otro protocolo cuando pueda establecerse: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PROTOCOLO ORIGEN RECONOCIDO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PRUEBA VÁLIDA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AUTORIDAD VÁLIDA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CONTEXTO COMPATIBLE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PROPÓSITO COMPATIBLE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confianza entre protocolos deberá ser explícita y contextual.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vf1b6aofa22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LXII — PORTABILIDAD DE CONFIANZA</w:t>
      </w:r>
    </w:p>
    <w:p w:rsidR="00000000" w:rsidDel="00000000" w:rsidP="00000000" w:rsidRDefault="00000000" w:rsidRPr="00000000" w14:paraId="000003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relaciones verificables deberán aspirar a ser portables cuando el dominio lo permita.</w:t>
      </w:r>
    </w:p>
    <w:p w:rsidR="00000000" w:rsidDel="00000000" w:rsidP="00000000" w:rsidRDefault="00000000" w:rsidRPr="00000000" w14:paraId="000003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conceptual: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CERTPROOF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└── PRUEBA DE CAPACIDAD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       │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         ▼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        TIM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 podrá verificar una capacidad acreditada sin apropiarse del historial completo de CertProof.</w:t>
      </w:r>
    </w:p>
    <w:p w:rsidR="00000000" w:rsidDel="00000000" w:rsidP="00000000" w:rsidRDefault="00000000" w:rsidRPr="00000000" w14:paraId="000003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constituye:</w:t>
      </w:r>
    </w:p>
    <w:p w:rsidR="00000000" w:rsidDel="00000000" w:rsidP="00000000" w:rsidRDefault="00000000" w:rsidRPr="00000000" w14:paraId="0000039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Portabilidad de Confianza.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322bllq9weo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LXIII — FRONTERA DEL DOMINIO</w:t>
      </w:r>
    </w:p>
    <w:p w:rsidR="00000000" w:rsidDel="00000000" w:rsidP="00000000" w:rsidRDefault="00000000" w:rsidRPr="00000000" w14:paraId="000003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protocolo deberá declarar: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QUÉ CONOCE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QUÉ NO CONOCE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QUÉ CONTROLA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QUÉ NO CONTROLA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QUÉ PUEDE VERIFICAR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QUÉ NO PUEDE VERIFICAR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protocolo no deberá atribuirse autoridad sobre un dominio externo sin legitimidad.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ros6rk6tyxg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LXIV — DEPENDENCIAS EXTERNAS</w:t>
      </w:r>
    </w:p>
    <w:p w:rsidR="00000000" w:rsidDel="00000000" w:rsidP="00000000" w:rsidRDefault="00000000" w:rsidRPr="00000000" w14:paraId="000003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dependencia externa que pueda afectar una transición protocolaria deberá declararse.</w:t>
      </w:r>
    </w:p>
    <w:p w:rsidR="00000000" w:rsidDel="00000000" w:rsidP="00000000" w:rsidRDefault="00000000" w:rsidRPr="00000000" w14:paraId="000003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oracle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bridge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protocolo externo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registro institucional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proveedor de identidad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red externa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dependencia deberá formar parte del Modelo de Confianza.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e8ptqmj3837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LXV — FALLO DEL PROTOCOLO</w:t>
      </w:r>
    </w:p>
    <w:p w:rsidR="00000000" w:rsidDel="00000000" w:rsidP="00000000" w:rsidRDefault="00000000" w:rsidRPr="00000000" w14:paraId="000003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protocolo deberá definir comportamiento ante: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PRUEBA INVÁLIDA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AUTORIDAD EXPIRADA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CAPACIDAD REVOCADA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ATESTACIÓN AUSENTE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ORACLE NO DISPONIBLE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AFIRMACIONES CONTRADICTORIAS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RECURSO NO DISPONIBLE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DEPENDENCIA EXTERNA NO DISPONIBLE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modos de fallo deberán estar especificados.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z7c4a73l71p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LXVI — FALLO CERRADO Y FALLO ABIERTO</w:t>
      </w:r>
    </w:p>
    <w:p w:rsidR="00000000" w:rsidDel="00000000" w:rsidP="00000000" w:rsidRDefault="00000000" w:rsidRPr="00000000" w14:paraId="000003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toda operación crítica deberá determinarse si el comportamiento esperado es: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FALLO CERRADO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o: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FALLO ABIERTO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operaciones que afecten autoridad, propiedad, consentimiento, privacidad o derechos deberá favorecerse el fallo cerrado, salvo justificación explícita del dominio.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gzjq694x2v9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LXVII — MINIMALISMO PROTOCOLARIO</w:t>
      </w:r>
    </w:p>
    <w:p w:rsidR="00000000" w:rsidDel="00000000" w:rsidP="00000000" w:rsidRDefault="00000000" w:rsidRPr="00000000" w14:paraId="000003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protocolo deberá contener aquello que requiera garantías protocolarias.</w:t>
      </w:r>
    </w:p>
    <w:p w:rsidR="00000000" w:rsidDel="00000000" w:rsidP="00000000" w:rsidRDefault="00000000" w:rsidRPr="00000000" w14:paraId="000003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absorber innecesariamente:</w:t>
      </w:r>
    </w:p>
    <w:p w:rsidR="00000000" w:rsidDel="00000000" w:rsidP="00000000" w:rsidRDefault="00000000" w:rsidRPr="00000000" w14:paraId="000003C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presentación;</w:t>
      </w:r>
    </w:p>
    <w:p w:rsidR="00000000" w:rsidDel="00000000" w:rsidP="00000000" w:rsidRDefault="00000000" w:rsidRPr="00000000" w14:paraId="000003C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preferencias visuales;</w:t>
      </w:r>
    </w:p>
    <w:p w:rsidR="00000000" w:rsidDel="00000000" w:rsidP="00000000" w:rsidRDefault="00000000" w:rsidRPr="00000000" w14:paraId="000003D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analítica;</w:t>
      </w:r>
    </w:p>
    <w:p w:rsidR="00000000" w:rsidDel="00000000" w:rsidP="00000000" w:rsidRDefault="00000000" w:rsidRPr="00000000" w14:paraId="000003D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búsqueda;</w:t>
      </w:r>
    </w:p>
    <w:p w:rsidR="00000000" w:rsidDel="00000000" w:rsidP="00000000" w:rsidRDefault="00000000" w:rsidRPr="00000000" w14:paraId="000003D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caché;</w:t>
      </w:r>
    </w:p>
    <w:p w:rsidR="00000000" w:rsidDel="00000000" w:rsidP="00000000" w:rsidRDefault="00000000" w:rsidRPr="00000000" w14:paraId="000003D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recomendaciones;</w:t>
      </w:r>
    </w:p>
    <w:p w:rsidR="00000000" w:rsidDel="00000000" w:rsidP="00000000" w:rsidRDefault="00000000" w:rsidRPr="00000000" w14:paraId="000003D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lógica exclusivamente de interfaz.</w:t>
      </w:r>
    </w:p>
    <w:p w:rsidR="00000000" w:rsidDel="00000000" w:rsidP="00000000" w:rsidRDefault="00000000" w:rsidRPr="00000000" w14:paraId="000003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protocolo no deberá convertirse en aplicación.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ltlrhscebwo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LXVIII — MINIMALISMO SEMÁNTICO</w:t>
      </w:r>
    </w:p>
    <w:p w:rsidR="00000000" w:rsidDel="00000000" w:rsidP="00000000" w:rsidRDefault="00000000" w:rsidRPr="00000000" w14:paraId="000003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generalización no deberá destruir el significado del dominio.</w:t>
      </w:r>
    </w:p>
    <w:p w:rsidR="00000000" w:rsidDel="00000000" w:rsidP="00000000" w:rsidRDefault="00000000" w:rsidRPr="00000000" w14:paraId="000003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 evitarse: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EntidadGenérica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AcciónGenérica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DatoGenérico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puedan existir conceptos como: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AfirmaciónClínica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ObraCreativa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CapacidadMinera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AtestaciónDeportiva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Credencial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será:</w:t>
      </w:r>
    </w:p>
    <w:p w:rsidR="00000000" w:rsidDel="00000000" w:rsidP="00000000" w:rsidRDefault="00000000" w:rsidRPr="00000000" w14:paraId="000003E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reutilización semántica sin pérdida de significado.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75ff86yy10z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LXIX — NO EXISTE CONTRATO UNIVERSAL</w:t>
      </w:r>
    </w:p>
    <w:p w:rsidR="00000000" w:rsidDel="00000000" w:rsidP="00000000" w:rsidRDefault="00000000" w:rsidRPr="00000000" w14:paraId="000003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Web3 Trust-Native no exige construir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smart contract</w:t>
      </w:r>
      <w:r w:rsidDel="00000000" w:rsidR="00000000" w:rsidRPr="00000000">
        <w:rPr>
          <w:rtl w:val="0"/>
        </w:rPr>
        <w:t xml:space="preserve"> universal para todos los dominios.</w:t>
      </w:r>
    </w:p>
    <w:p w:rsidR="00000000" w:rsidDel="00000000" w:rsidP="00000000" w:rsidRDefault="00000000" w:rsidRPr="00000000" w14:paraId="000003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Podrá existir vocabulario compartido.</w:t>
      </w:r>
    </w:p>
    <w:p w:rsidR="00000000" w:rsidDel="00000000" w:rsidP="00000000" w:rsidRDefault="00000000" w:rsidRPr="00000000" w14:paraId="000003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Pero: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SEMÁNTICA COMPARTIDA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PROTOCOLO DE DOMINIO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IMPLEMENTACIÓN DE DOMINIO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dominio deberá preservar sus reglas legítimas.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42nfmivmezw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LXX — MÓDULOS DEL PROTOCOLO</w:t>
      </w:r>
    </w:p>
    <w:p w:rsidR="00000000" w:rsidDel="00000000" w:rsidP="00000000" w:rsidRDefault="00000000" w:rsidRPr="00000000" w14:paraId="000003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resulte apropiado, un protocolo podrá organizarse conceptualmente en módulos: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IDENTIDAD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AUTORIDAD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AFIRMACIONES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ATESTACIONES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PRUEBAS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CONSENTIMIENTO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DELEGACIÓN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PROPIEDAD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GOBERNANZA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modularidad deberá representar límites semánticos reales.</w:t>
      </w:r>
    </w:p>
    <w:p w:rsidR="00000000" w:rsidDel="00000000" w:rsidP="00000000" w:rsidRDefault="00000000" w:rsidRPr="00000000" w14:paraId="000004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utilizarse como fragmentación artificial.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92n5j86gzp4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LXXI — NÚCLEO DEL PROTOCOLO</w:t>
      </w:r>
    </w:p>
    <w:p w:rsidR="00000000" w:rsidDel="00000000" w:rsidP="00000000" w:rsidRDefault="00000000" w:rsidRPr="00000000" w14:paraId="000004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múltiples módulos compartan reglas fundamentales podrá existir conceptualmente un Núcleo del Protocolo.</w:t>
      </w:r>
    </w:p>
    <w:p w:rsidR="00000000" w:rsidDel="00000000" w:rsidP="00000000" w:rsidRDefault="00000000" w:rsidRPr="00000000" w14:paraId="000004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responsabilidad deberá limitarse a:</w:t>
      </w:r>
    </w:p>
    <w:p w:rsidR="00000000" w:rsidDel="00000000" w:rsidP="00000000" w:rsidRDefault="00000000" w:rsidRPr="00000000" w14:paraId="0000040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invariantes fundamentales;</w:t>
      </w:r>
    </w:p>
    <w:p w:rsidR="00000000" w:rsidDel="00000000" w:rsidP="00000000" w:rsidRDefault="00000000" w:rsidRPr="00000000" w14:paraId="0000040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coordinación;</w:t>
      </w:r>
    </w:p>
    <w:p w:rsidR="00000000" w:rsidDel="00000000" w:rsidP="00000000" w:rsidRDefault="00000000" w:rsidRPr="00000000" w14:paraId="0000040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validaciones compartidas;</w:t>
      </w:r>
    </w:p>
    <w:p w:rsidR="00000000" w:rsidDel="00000000" w:rsidP="00000000" w:rsidRDefault="00000000" w:rsidRPr="00000000" w14:paraId="0000040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referencias protocolarias esenciales.</w:t>
      </w:r>
    </w:p>
    <w:p w:rsidR="00000000" w:rsidDel="00000000" w:rsidP="00000000" w:rsidRDefault="00000000" w:rsidRPr="00000000" w14:paraId="000004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convertirse en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God Contract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5dvvtds5xla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LXXII — PUERTA DE ACCESO AL PROTOCOLO</w:t>
      </w:r>
    </w:p>
    <w:p w:rsidR="00000000" w:rsidDel="00000000" w:rsidP="00000000" w:rsidRDefault="00000000" w:rsidRPr="00000000" w14:paraId="000004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Podrá existir una capa de acceso al protocolo para simplificar la interacción de clientes y aplicaciones.</w:t>
      </w:r>
    </w:p>
    <w:p w:rsidR="00000000" w:rsidDel="00000000" w:rsidP="00000000" w:rsidRDefault="00000000" w:rsidRPr="00000000" w14:paraId="000004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capa:</w:t>
      </w:r>
    </w:p>
    <w:p w:rsidR="00000000" w:rsidDel="00000000" w:rsidP="00000000" w:rsidRDefault="00000000" w:rsidRPr="00000000" w14:paraId="0000040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podrá construir operaciones;</w:t>
      </w:r>
    </w:p>
    <w:p w:rsidR="00000000" w:rsidDel="00000000" w:rsidP="00000000" w:rsidRDefault="00000000" w:rsidRPr="00000000" w14:paraId="0000041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coordinar llamadas;</w:t>
      </w:r>
    </w:p>
    <w:p w:rsidR="00000000" w:rsidDel="00000000" w:rsidP="00000000" w:rsidRDefault="00000000" w:rsidRPr="00000000" w14:paraId="0000041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abstraer complejidad;</w:t>
      </w:r>
    </w:p>
    <w:p w:rsidR="00000000" w:rsidDel="00000000" w:rsidP="00000000" w:rsidRDefault="00000000" w:rsidRPr="00000000" w14:paraId="0000041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facilitar integración.</w:t>
      </w:r>
    </w:p>
    <w:p w:rsidR="00000000" w:rsidDel="00000000" w:rsidP="00000000" w:rsidRDefault="00000000" w:rsidRPr="00000000" w14:paraId="000004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convertirse en autoridad central ni fuente exclusiva de verdad.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6qndk9yr76i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LXXIII — TOKEN</w:t>
      </w:r>
    </w:p>
    <w:p w:rsidR="00000000" w:rsidDel="00000000" w:rsidP="00000000" w:rsidRDefault="00000000" w:rsidRPr="00000000" w14:paraId="000004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token sólo deberá formar parte del protocolo cuando represente una función legítima.</w:t>
      </w:r>
    </w:p>
    <w:p w:rsidR="00000000" w:rsidDel="00000000" w:rsidP="00000000" w:rsidRDefault="00000000" w:rsidRPr="00000000" w14:paraId="000004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Podrá representar: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VALOR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DERECHO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ACCESO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INCENTIVO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GOBERNANZA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LIQUIDACIÓN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RECURSO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según el dominio.</w:t>
      </w:r>
    </w:p>
    <w:p w:rsidR="00000000" w:rsidDel="00000000" w:rsidP="00000000" w:rsidRDefault="00000000" w:rsidRPr="00000000" w14:paraId="000004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existencia de blockchain no constituye justificación suficiente para tokenizar.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s9w07nl7iej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LXXIV — ACTIVOS NO TRANSFERIBLES</w:t>
      </w:r>
    </w:p>
    <w:p w:rsidR="00000000" w:rsidDel="00000000" w:rsidP="00000000" w:rsidRDefault="00000000" w:rsidRPr="00000000" w14:paraId="000004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un activo represente:</w:t>
      </w:r>
    </w:p>
    <w:p w:rsidR="00000000" w:rsidDel="00000000" w:rsidP="00000000" w:rsidRDefault="00000000" w:rsidRPr="00000000" w14:paraId="0000042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identidad;</w:t>
      </w:r>
    </w:p>
    <w:p w:rsidR="00000000" w:rsidDel="00000000" w:rsidP="00000000" w:rsidRDefault="00000000" w:rsidRPr="00000000" w14:paraId="0000042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capacidad;</w:t>
      </w:r>
    </w:p>
    <w:p w:rsidR="00000000" w:rsidDel="00000000" w:rsidP="00000000" w:rsidRDefault="00000000" w:rsidRPr="00000000" w14:paraId="0000042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credencial;</w:t>
      </w:r>
    </w:p>
    <w:p w:rsidR="00000000" w:rsidDel="00000000" w:rsidP="00000000" w:rsidRDefault="00000000" w:rsidRPr="00000000" w14:paraId="0000042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reputación;</w:t>
      </w:r>
    </w:p>
    <w:p w:rsidR="00000000" w:rsidDel="00000000" w:rsidP="00000000" w:rsidRDefault="00000000" w:rsidRPr="00000000" w14:paraId="0000042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mérito;</w:t>
      </w:r>
    </w:p>
    <w:p w:rsidR="00000000" w:rsidDel="00000000" w:rsidP="00000000" w:rsidRDefault="00000000" w:rsidRPr="00000000" w14:paraId="0000042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participación personal;</w:t>
      </w:r>
    </w:p>
    <w:p w:rsidR="00000000" w:rsidDel="00000000" w:rsidP="00000000" w:rsidRDefault="00000000" w:rsidRPr="00000000" w14:paraId="000004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 analizarse si permitir su transferencia destruye su significado.</w:t>
      </w:r>
    </w:p>
    <w:p w:rsidR="00000000" w:rsidDel="00000000" w:rsidP="00000000" w:rsidRDefault="00000000" w:rsidRPr="00000000" w14:paraId="000004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corresponda podrá utilizarse un modelo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Soulbound</w:t>
      </w:r>
      <w:r w:rsidDel="00000000" w:rsidR="00000000" w:rsidRPr="00000000">
        <w:rPr>
          <w:rtl w:val="0"/>
        </w:rPr>
        <w:t xml:space="preserve"> u otro mecanismo no transferible.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dwymvb2x7e9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LXXV — ECONOMÍA DEL PROTOCOLO</w:t>
      </w:r>
    </w:p>
    <w:p w:rsidR="00000000" w:rsidDel="00000000" w:rsidP="00000000" w:rsidRDefault="00000000" w:rsidRPr="00000000" w14:paraId="000004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exista una economía protocolaria deberá responderse: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QUIÉN PAGA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QUIÉN RECIBE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POR QUÉ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POR QUÉ SERVICIO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BAJO QUÉ REGLA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QUIÉN PUEDE MODIFICARLA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flujos económicos fundamentales deberán ser verificables.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gf8dtsvh22a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LXXVI — COMISIONES</w:t>
      </w:r>
    </w:p>
    <w:p w:rsidR="00000000" w:rsidDel="00000000" w:rsidP="00000000" w:rsidRDefault="00000000" w:rsidRPr="00000000" w14:paraId="000004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comisión protocolaria deberá poseer: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PROPÓSITO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BENEFICIARIO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CÁLCULO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AUTORIDAD DE MODIFICACIÓN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LÍMITES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TRAZABILIDAD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comisiones no deberán quedar ocultas en infraestructura auxiliar cuando formen parte de la economía fundamental.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puilndabdmh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LXXVII — INCENTIVOS</w:t>
      </w:r>
    </w:p>
    <w:p w:rsidR="00000000" w:rsidDel="00000000" w:rsidP="00000000" w:rsidRDefault="00000000" w:rsidRPr="00000000" w14:paraId="000004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incentivos deberán alinearse con el comportamiento deseado.</w:t>
      </w:r>
    </w:p>
    <w:p w:rsidR="00000000" w:rsidDel="00000000" w:rsidP="00000000" w:rsidRDefault="00000000" w:rsidRPr="00000000" w14:paraId="000004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protocolo deberá analizar si algún Actor puede obtener beneficio mediante:</w:t>
      </w:r>
    </w:p>
    <w:p w:rsidR="00000000" w:rsidDel="00000000" w:rsidP="00000000" w:rsidRDefault="00000000" w:rsidRPr="00000000" w14:paraId="0000044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Afirmaciones falsas;</w:t>
      </w:r>
    </w:p>
    <w:p w:rsidR="00000000" w:rsidDel="00000000" w:rsidP="00000000" w:rsidRDefault="00000000" w:rsidRPr="00000000" w14:paraId="000004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Atestaciones fraudulentas;</w:t>
      </w:r>
    </w:p>
    <w:p w:rsidR="00000000" w:rsidDel="00000000" w:rsidP="00000000" w:rsidRDefault="00000000" w:rsidRPr="00000000" w14:paraId="000004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censura;</w:t>
      </w:r>
    </w:p>
    <w:p w:rsidR="00000000" w:rsidDel="00000000" w:rsidP="00000000" w:rsidRDefault="00000000" w:rsidRPr="00000000" w14:paraId="000004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colusión;</w:t>
      </w:r>
    </w:p>
    <w:p w:rsidR="00000000" w:rsidDel="00000000" w:rsidP="00000000" w:rsidRDefault="00000000" w:rsidRPr="00000000" w14:paraId="000004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captura de Gobernanza;</w:t>
      </w:r>
    </w:p>
    <w:p w:rsidR="00000000" w:rsidDel="00000000" w:rsidP="00000000" w:rsidRDefault="00000000" w:rsidRPr="00000000" w14:paraId="000004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creación masiva de identidades;</w:t>
      </w:r>
    </w:p>
    <w:p w:rsidR="00000000" w:rsidDel="00000000" w:rsidP="00000000" w:rsidRDefault="00000000" w:rsidRPr="00000000" w14:paraId="000004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manipulación de Pruebas;</w:t>
      </w:r>
    </w:p>
    <w:p w:rsidR="00000000" w:rsidDel="00000000" w:rsidP="00000000" w:rsidRDefault="00000000" w:rsidRPr="00000000" w14:paraId="0000044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retención de información.</w:t>
      </w:r>
    </w:p>
    <w:p w:rsidR="00000000" w:rsidDel="00000000" w:rsidP="00000000" w:rsidRDefault="00000000" w:rsidRPr="00000000" w14:paraId="000004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economía forma parte del modelo de confianza.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fovfvv9hys8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LXXVIII — RESISTENCIA SYBIL</w:t>
      </w:r>
    </w:p>
    <w:p w:rsidR="00000000" w:rsidDel="00000000" w:rsidP="00000000" w:rsidRDefault="00000000" w:rsidRPr="00000000" w14:paraId="000004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una regla dependa de personas o entidades únicas deberá analizarse el problema Sybil.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1 WALLET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≠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1 PERSONA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identidad criptográfica no deberá confundirse con unicidad humana.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278j980x14h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LXXIX — FRONTERA DE PRIVACIDAD</w:t>
      </w:r>
    </w:p>
    <w:p w:rsidR="00000000" w:rsidDel="00000000" w:rsidP="00000000" w:rsidRDefault="00000000" w:rsidRPr="00000000" w14:paraId="000004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protocolo deberá clasificar información según: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PÚBLICA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VERIFICABLE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PRIVADA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CIFRADA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DIVULGABLE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NO DIVULGABLE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información verificable no necesita ser necesariamente pública.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VERIFICABILIDAD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≠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VISIBILIDAD UNIVERSAL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hcgqy71iocc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LXXX — PRIVACIDAD DE METADATOS</w:t>
      </w:r>
    </w:p>
    <w:p w:rsidR="00000000" w:rsidDel="00000000" w:rsidP="00000000" w:rsidRDefault="00000000" w:rsidRPr="00000000" w14:paraId="000004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privacidad deberá considerar no sólo el contenido.</w:t>
      </w:r>
    </w:p>
    <w:p w:rsidR="00000000" w:rsidDel="00000000" w:rsidP="00000000" w:rsidRDefault="00000000" w:rsidRPr="00000000" w14:paraId="000004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deberá analizar:</w:t>
      </w:r>
    </w:p>
    <w:p w:rsidR="00000000" w:rsidDel="00000000" w:rsidP="00000000" w:rsidRDefault="00000000" w:rsidRPr="00000000" w14:paraId="0000046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relaciones;</w:t>
      </w:r>
    </w:p>
    <w:p w:rsidR="00000000" w:rsidDel="00000000" w:rsidP="00000000" w:rsidRDefault="00000000" w:rsidRPr="00000000" w14:paraId="0000046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frecuencia;</w:t>
      </w:r>
    </w:p>
    <w:p w:rsidR="00000000" w:rsidDel="00000000" w:rsidP="00000000" w:rsidRDefault="00000000" w:rsidRPr="00000000" w14:paraId="0000046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timestamps;</w:t>
      </w:r>
    </w:p>
    <w:p w:rsidR="00000000" w:rsidDel="00000000" w:rsidP="00000000" w:rsidRDefault="00000000" w:rsidRPr="00000000" w14:paraId="0000046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contrapartes;</w:t>
      </w:r>
    </w:p>
    <w:p w:rsidR="00000000" w:rsidDel="00000000" w:rsidP="00000000" w:rsidRDefault="00000000" w:rsidRPr="00000000" w14:paraId="0000046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patrones de actividad;</w:t>
      </w:r>
    </w:p>
    <w:p w:rsidR="00000000" w:rsidDel="00000000" w:rsidP="00000000" w:rsidRDefault="00000000" w:rsidRPr="00000000" w14:paraId="0000047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vínculos institucionales.</w:t>
      </w:r>
    </w:p>
    <w:p w:rsidR="00000000" w:rsidDel="00000000" w:rsidP="00000000" w:rsidRDefault="00000000" w:rsidRPr="00000000" w14:paraId="000004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metadatos pueden revelar información sensible aun cuando el contenido esté cifrado.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nr6unennq6u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LXXXI — MINIMIZACIÓN DE DATOS</w:t>
      </w:r>
    </w:p>
    <w:p w:rsidR="00000000" w:rsidDel="00000000" w:rsidP="00000000" w:rsidRDefault="00000000" w:rsidRPr="00000000" w14:paraId="000004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protocolo deberá evitar capturar o conservar información que no necesite para proporcionar sus garantías.</w:t>
      </w:r>
    </w:p>
    <w:p w:rsidR="00000000" w:rsidDel="00000000" w:rsidP="00000000" w:rsidRDefault="00000000" w:rsidRPr="00000000" w14:paraId="000004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Especialmente:</w:t>
      </w:r>
    </w:p>
    <w:p w:rsidR="00000000" w:rsidDel="00000000" w:rsidP="00000000" w:rsidRDefault="00000000" w:rsidRPr="00000000" w14:paraId="0000047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deberá almacenarse información personal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on-chain</w:t>
      </w:r>
      <w:r w:rsidDel="00000000" w:rsidR="00000000" w:rsidRPr="00000000">
        <w:rPr>
          <w:b w:val="1"/>
          <w:bCs w:val="1"/>
          <w:rtl w:val="0"/>
        </w:rPr>
        <w:t xml:space="preserve"> simplemente porque sea técnicamente posible.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ygyj6nnoi5j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LXXXII — HASH NO ES PRIVACIDAD</w:t>
      </w:r>
    </w:p>
    <w:p w:rsidR="00000000" w:rsidDel="00000000" w:rsidP="00000000" w:rsidRDefault="00000000" w:rsidRPr="00000000" w14:paraId="000004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hash de información sensible no garantiza privacidad.</w:t>
      </w:r>
    </w:p>
    <w:p w:rsidR="00000000" w:rsidDel="00000000" w:rsidP="00000000" w:rsidRDefault="00000000" w:rsidRPr="00000000" w14:paraId="000004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y el protocolo deberán evaluar, cuando corresponda: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salt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commitment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encryption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Zero-Knowledge Proof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selective disclosure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hash deberá utilizarse según sus propiedades reales y no como sustituto genérico de privacidad.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wvnst6kalff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LXXXIII — PRUEBA DE NECESIDAD PROTOCOLARIA</w:t>
      </w:r>
    </w:p>
    <w:p w:rsidR="00000000" w:rsidDel="00000000" w:rsidP="00000000" w:rsidRDefault="00000000" w:rsidRPr="00000000" w14:paraId="000004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primitiva incorporada deberá responder:</w:t>
      </w:r>
    </w:p>
    <w:p w:rsidR="00000000" w:rsidDel="00000000" w:rsidP="00000000" w:rsidRDefault="00000000" w:rsidRPr="00000000" w14:paraId="0000048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garantía desaparece si eliminamos este elemento?</w:t>
      </w:r>
    </w:p>
    <w:p w:rsidR="00000000" w:rsidDel="00000000" w:rsidP="00000000" w:rsidRDefault="00000000" w:rsidRPr="00000000" w14:paraId="000004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la respuesta es:</w:t>
      </w:r>
    </w:p>
    <w:p w:rsidR="00000000" w:rsidDel="00000000" w:rsidP="00000000" w:rsidRDefault="00000000" w:rsidRPr="00000000" w14:paraId="0000048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ninguna,</w:t>
      </w:r>
    </w:p>
    <w:p w:rsidR="00000000" w:rsidDel="00000000" w:rsidP="00000000" w:rsidRDefault="00000000" w:rsidRPr="00000000" w14:paraId="000004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elemento podrá pertenecer a la aplicación o infraestructura y no necesariamente al protocolo.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fqpk6t4rnra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LXXXIV — PRUEBA DE AUTORIDAD</w:t>
      </w:r>
    </w:p>
    <w:p w:rsidR="00000000" w:rsidDel="00000000" w:rsidP="00000000" w:rsidRDefault="00000000" w:rsidRPr="00000000" w14:paraId="000004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toda acción fundamental deberá responderse:</w:t>
      </w:r>
    </w:p>
    <w:p w:rsidR="00000000" w:rsidDel="00000000" w:rsidP="00000000" w:rsidRDefault="00000000" w:rsidRPr="00000000" w14:paraId="0000048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evidencia demuestra que este Actor posee autoridad para realizarla?</w:t>
      </w:r>
    </w:p>
    <w:p w:rsidR="00000000" w:rsidDel="00000000" w:rsidP="00000000" w:rsidRDefault="00000000" w:rsidRPr="00000000" w14:paraId="000004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la respuesta depende únicamente de:</w:t>
      </w:r>
    </w:p>
    <w:p w:rsidR="00000000" w:rsidDel="00000000" w:rsidP="00000000" w:rsidRDefault="00000000" w:rsidRPr="00000000" w14:paraId="0000048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 fila privada;</w:t>
      </w:r>
    </w:p>
    <w:p w:rsidR="00000000" w:rsidDel="00000000" w:rsidP="00000000" w:rsidRDefault="00000000" w:rsidRPr="00000000" w14:paraId="0000048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variable del backend;</w:t>
      </w:r>
    </w:p>
    <w:p w:rsidR="00000000" w:rsidDel="00000000" w:rsidP="00000000" w:rsidRDefault="00000000" w:rsidRPr="00000000" w14:paraId="0000049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administrador;</w:t>
      </w:r>
    </w:p>
    <w:p w:rsidR="00000000" w:rsidDel="00000000" w:rsidP="00000000" w:rsidRDefault="00000000" w:rsidRPr="00000000" w14:paraId="0000049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lista cerrada controlada unilateralmente;</w:t>
      </w:r>
    </w:p>
    <w:p w:rsidR="00000000" w:rsidDel="00000000" w:rsidP="00000000" w:rsidRDefault="00000000" w:rsidRPr="00000000" w14:paraId="000004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 revisarse el modelo de autoridad.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nhhlxnudt1a" w:id="87"/>
      <w:bookmarkEnd w:id="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LXXXV — PRUEBA DE INDEPENDENCIA DEL OPERADOR</w:t>
      </w:r>
    </w:p>
    <w:p w:rsidR="00000000" w:rsidDel="00000000" w:rsidP="00000000" w:rsidRDefault="00000000" w:rsidRPr="00000000" w14:paraId="000004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regla fundamental deberá evaluarse preguntando:</w:t>
      </w:r>
    </w:p>
    <w:p w:rsidR="00000000" w:rsidDel="00000000" w:rsidP="00000000" w:rsidRDefault="00000000" w:rsidRPr="00000000" w14:paraId="0000049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¿Puede otro cliente verificar esta regla sin depender exclusivamente del operador original?</w:t>
      </w:r>
    </w:p>
    <w:p w:rsidR="00000000" w:rsidDel="00000000" w:rsidP="00000000" w:rsidRDefault="00000000" w:rsidRPr="00000000" w14:paraId="000004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la respuesta sea negativa deberá identificarse la dependencia de confianza introducida.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1dw5gs54u5h" w:id="88"/>
      <w:bookmarkEnd w:id="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LXXXVI — CATÁLOGO PROTOCOLARIO OBLIGATORIO</w:t>
      </w:r>
    </w:p>
    <w:p w:rsidR="00000000" w:rsidDel="00000000" w:rsidP="00000000" w:rsidRDefault="00000000" w:rsidRPr="00000000" w14:paraId="000004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del diseño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smart contracts</w:t>
      </w:r>
      <w:r w:rsidDel="00000000" w:rsidR="00000000" w:rsidRPr="00000000">
        <w:rPr>
          <w:rtl w:val="0"/>
        </w:rPr>
        <w:t xml:space="preserve"> deberá existir, según aplicabilidad: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1. Catálogo de Actores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2. Catálogo de Identidades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3. Catálogo de Recursos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4. Catálogo de Relaciones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5. Catálogo de Autoridades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6. Catálogo de Capacidades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7. Catálogo de Observadores Autorizados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8. Catálogo de Afirmaciones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9. Catálogo de Evidencias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10. Catálogo de Atestaciones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11. Catálogo de Pruebas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12. Modelo de Consentimiento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13. Modelo de Delegación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14. Modelo de Revocación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15. Modelo de Propiedad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16. Modelo de Custodia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17. Modelo de Procedencia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18. Máquinas de Estado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19. Catálogo de Invariantes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20. Catálogo de Eventos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21. Acciones de Gobernanza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22. Rutas de Confianza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23. Dependencias Externas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24. Modelo de Fallo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25. Frontera de Privacidad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26. Modelo de Disputas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27. Modelo Económico, cuando corresponda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ausencia de un catálogo aplicable deberá justificarse.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t4rvdhc3ios" w:id="89"/>
      <w:bookmarkEnd w:id="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LXXXVII — PUERTA DE APROBACIÓN DEL PROTOCOLO</w:t>
      </w:r>
    </w:p>
    <w:p w:rsidR="00000000" w:rsidDel="00000000" w:rsidP="00000000" w:rsidRDefault="00000000" w:rsidRPr="00000000" w14:paraId="000004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protocolo sólo podrá declararse:</w:t>
      </w:r>
    </w:p>
    <w:p w:rsidR="00000000" w:rsidDel="00000000" w:rsidP="00000000" w:rsidRDefault="00000000" w:rsidRPr="00000000" w14:paraId="000004B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PROTOCOLO WEB3 TRUST-NATIVE APTO</w:t>
      </w:r>
    </w:p>
    <w:p w:rsidR="00000000" w:rsidDel="00000000" w:rsidP="00000000" w:rsidRDefault="00000000" w:rsidRPr="00000000" w14:paraId="000004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pueda responder satisfactoriamente: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¿Quiénes son los Actores?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¿Cómo se establece su Identidad?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¿Qué Recursos existen?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¿Qué Relaciones existen?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¿Quién posee Autoridad?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¿De dónde deriva esa Autoridad?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¿Qué Capacidades existen?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¿Quién puede otorgarlas?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¿Quién puede revocarlas?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¿Qué Afirmaciones pueden realizarse?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¿Quién puede realizarlas?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¿Qué Observadores Autorizados existen?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¿Quién puede Atestar?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¿Qué Pruebas pueden construirse?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¿Qué requiere Consentimiento?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¿Qué puede Delegarse?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¿Qué puede Revocarse?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¿Qué significa Propiedad?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¿Qué significa Custodia?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¿Cómo se preserva Procedencia?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¿Cuáles son las máquinas de Estado?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¿Cuáles son los Invariantes?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¿Qué Eventos deben emitirse?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¿Cómo funciona la Gobernanza?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¿Cómo se resuelven Disputas?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¿Cómo falla el protocolo?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¿Qué información debe permanecer privada?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¿Qué puede verificar un tercero independiente?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ytvbkvalkpv" w:id="90"/>
      <w:bookmarkEnd w:id="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LXXXVIII — ESTADOS DE MADUREZ DEL PROTOCOLO</w:t>
      </w:r>
    </w:p>
    <w:p w:rsidR="00000000" w:rsidDel="00000000" w:rsidP="00000000" w:rsidRDefault="00000000" w:rsidRPr="00000000" w14:paraId="000004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establecen los siguientes estados:</w:t>
      </w:r>
    </w:p>
    <w:p w:rsidR="00000000" w:rsidDel="00000000" w:rsidP="00000000" w:rsidRDefault="00000000" w:rsidRPr="00000000" w14:paraId="000004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qykbv3ugovf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P0 — DESCUBRIMIENTO</w:t>
      </w:r>
    </w:p>
    <w:p w:rsidR="00000000" w:rsidDel="00000000" w:rsidP="00000000" w:rsidRDefault="00000000" w:rsidRPr="00000000" w14:paraId="000004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dominio todavía está siendo comprendido.</w:t>
      </w:r>
    </w:p>
    <w:p w:rsidR="00000000" w:rsidDel="00000000" w:rsidP="00000000" w:rsidRDefault="00000000" w:rsidRPr="00000000" w14:paraId="000004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1hrzzizyq5b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P1 — SEMÁNTICA</w:t>
      </w:r>
    </w:p>
    <w:p w:rsidR="00000000" w:rsidDel="00000000" w:rsidP="00000000" w:rsidRDefault="00000000" w:rsidRPr="00000000" w14:paraId="000004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Actores, Recursos y Relaciones definidos.</w:t>
      </w:r>
    </w:p>
    <w:p w:rsidR="00000000" w:rsidDel="00000000" w:rsidP="00000000" w:rsidRDefault="00000000" w:rsidRPr="00000000" w14:paraId="000004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tg1bkky9uuo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P2 — AUTORIDAD</w:t>
      </w:r>
    </w:p>
    <w:p w:rsidR="00000000" w:rsidDel="00000000" w:rsidP="00000000" w:rsidRDefault="00000000" w:rsidRPr="00000000" w14:paraId="000004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Autoridades, Capacidades, Consentimientos y Delegaciones definidos.</w:t>
      </w:r>
    </w:p>
    <w:p w:rsidR="00000000" w:rsidDel="00000000" w:rsidP="00000000" w:rsidRDefault="00000000" w:rsidRPr="00000000" w14:paraId="000004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p529sckxheu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P3 — EVIDENCIA</w:t>
      </w:r>
    </w:p>
    <w:p w:rsidR="00000000" w:rsidDel="00000000" w:rsidP="00000000" w:rsidRDefault="00000000" w:rsidRPr="00000000" w14:paraId="000004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Observadores Autorizados, Afirmaciones, Evidencias, Atestaciones y Pruebas definidos.</w:t>
      </w:r>
    </w:p>
    <w:p w:rsidR="00000000" w:rsidDel="00000000" w:rsidP="00000000" w:rsidRDefault="00000000" w:rsidRPr="00000000" w14:paraId="000004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5xmgisunz4r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P4 — ESTADO</w:t>
      </w:r>
    </w:p>
    <w:p w:rsidR="00000000" w:rsidDel="00000000" w:rsidP="00000000" w:rsidRDefault="00000000" w:rsidRPr="00000000" w14:paraId="000004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Máquinas de Estado, Transiciones, Eventos e Invariantes definidos.</w:t>
      </w:r>
    </w:p>
    <w:p w:rsidR="00000000" w:rsidDel="00000000" w:rsidP="00000000" w:rsidRDefault="00000000" w:rsidRPr="00000000" w14:paraId="000004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xhk5msc1pg8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P5 — GOBERNANZA Y RESILIENCIA</w:t>
      </w:r>
    </w:p>
    <w:p w:rsidR="00000000" w:rsidDel="00000000" w:rsidP="00000000" w:rsidRDefault="00000000" w:rsidRPr="00000000" w14:paraId="000004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Gobernanza, actualizaciones, disputas, dependencias y fallos definidos.</w:t>
      </w:r>
    </w:p>
    <w:p w:rsidR="00000000" w:rsidDel="00000000" w:rsidP="00000000" w:rsidRDefault="00000000" w:rsidRPr="00000000" w14:paraId="000004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r9o87jaoz82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P6 — PROTOCOLO APROBADO</w:t>
      </w:r>
    </w:p>
    <w:p w:rsidR="00000000" w:rsidDel="00000000" w:rsidP="00000000" w:rsidRDefault="00000000" w:rsidRPr="00000000" w14:paraId="000004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Todas las puertas normativas aplicables han sido superadas.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kl4dskxmuay" w:id="98"/>
      <w:bookmarkEnd w:id="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LXXXIX — PROHIBICIÓN DE SALTO A IMPLEMENTACIÓN</w:t>
      </w:r>
    </w:p>
    <w:p w:rsidR="00000000" w:rsidDel="00000000" w:rsidP="00000000" w:rsidRDefault="00000000" w:rsidRPr="00000000" w14:paraId="000004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realizarse: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P0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SOLIDITY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proceso normal de diseño.</w:t>
      </w:r>
    </w:p>
    <w:p w:rsidR="00000000" w:rsidDel="00000000" w:rsidP="00000000" w:rsidRDefault="00000000" w:rsidRPr="00000000" w14:paraId="000004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secuencia será: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P0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P1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P2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P3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P4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P5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P6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L4 — REGLAS DE SMART CONTRACTS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Podrán existir prototipos exploratorios.</w:t>
      </w:r>
    </w:p>
    <w:p w:rsidR="00000000" w:rsidDel="00000000" w:rsidP="00000000" w:rsidRDefault="00000000" w:rsidRPr="00000000" w14:paraId="000005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deberán confundirse con protocolo aprobado.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xwyl4psq29c" w:id="99"/>
      <w:bookmarkEnd w:id="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XC — TRAZABILIDAD PROTOCOLARIA</w:t>
      </w:r>
    </w:p>
    <w:p w:rsidR="00000000" w:rsidDel="00000000" w:rsidP="00000000" w:rsidRDefault="00000000" w:rsidRPr="00000000" w14:paraId="000005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componente fundamental implementado deberá poder trazarse hacia su origen: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CÓDIGO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↑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REGLA DEL SMART CONTRACT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↑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REGLA DEL PROTOCOLO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↑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AUTORIDAD / ESTADO / PRUEBA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↑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REQUERIMIENTO DE CONFIANZA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↑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DOMINIO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Código sin trazabilidad protocolaria deberá considerarse candidato a eliminación o revisión.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redwrhhg3o4" w:id="100"/>
      <w:bookmarkEnd w:id="1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XCI — CONFLICTO DE PROTOCOLO</w:t>
      </w:r>
    </w:p>
    <w:p w:rsidR="00000000" w:rsidDel="00000000" w:rsidP="00000000" w:rsidRDefault="00000000" w:rsidRPr="00000000" w14:paraId="000005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una propuesta contradiga L0, L1 o L2 deberá declararse: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CONFLICTO DE PROTOCOLO WEB3 TRUST-NATIVE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Regla afectada: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Propuesta conflictiva: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Dependencia introducida: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Impacto sobre confianza: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Impacto sobre autoridad: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Impacto sobre soberanía: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Alternativa propuesta: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Compromisos: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¿Requiere excepción humana?: SÍ / NO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conflicto no deberá resolverse silenciosamente.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zvqo5iodn1i" w:id="101"/>
      <w:bookmarkEnd w:id="1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XCII — REGLA PARA AGENTES DE INTELIGENCIA ARTIFICIAL</w:t>
      </w:r>
    </w:p>
    <w:p w:rsidR="00000000" w:rsidDel="00000000" w:rsidP="00000000" w:rsidRDefault="00000000" w:rsidRPr="00000000" w14:paraId="000005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generar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smart contracts</w:t>
      </w:r>
      <w:r w:rsidDel="00000000" w:rsidR="00000000" w:rsidRPr="00000000">
        <w:rPr>
          <w:rtl w:val="0"/>
        </w:rPr>
        <w:t xml:space="preserve">, un agente deberá razonar: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ACTORES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IDENTIDADES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RECURSOS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RELACIONES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AUTORIDADES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CAPACIDADES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OBSERVADORES AUTORIZADOS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AFIRMACIONES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ATESTACIONES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PRUEBAS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CONSENTIMIENTOS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DELEGACIONES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REVOCACIONES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PROPIEDAD Y CUSTODIA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MÁQUINAS DE ESTADO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INVARIANTES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EVENTOS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GOBERNANZA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DISEÑO DE SMART CONTRACTS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faltan elementos fundamentales, el agente deberá identificarlos antes de inventarlos.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e4vaoyuibsc" w:id="102"/>
      <w:bookmarkEnd w:id="1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XCIII — PROHIBICIÓN DEL MODELO CRUD</w:t>
      </w:r>
    </w:p>
    <w:p w:rsidR="00000000" w:rsidDel="00000000" w:rsidP="00000000" w:rsidRDefault="00000000" w:rsidRPr="00000000" w14:paraId="000005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traducirse automáticamente: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CREATE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READ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UPDATE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DELETE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funciones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smart contracts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funciones deberán representar intención del dominio.</w:t>
      </w:r>
    </w:p>
    <w:p w:rsidR="00000000" w:rsidDel="00000000" w:rsidP="00000000" w:rsidRDefault="00000000" w:rsidRPr="00000000" w14:paraId="000005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emitirAfirmación()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atestarAfirmación()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otorgarConsentimiento()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delegarCapacidad()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revocarAtestación()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registrarObra()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certificarCapacidad()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transferirPropiedad()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lenguaje del protocolo deberá expresar significado, no operaciones de base de datos.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pwe8pj4nyvx" w:id="103"/>
      <w:bookmarkEnd w:id="1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XCIV — LENGUAJE DEL PROTOCOLO</w:t>
      </w:r>
    </w:p>
    <w:p w:rsidR="00000000" w:rsidDel="00000000" w:rsidP="00000000" w:rsidRDefault="00000000" w:rsidRPr="00000000" w14:paraId="000005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regla deberá poder explicarse sin mostrar Solidity.</w:t>
      </w:r>
    </w:p>
    <w:p w:rsidR="00000000" w:rsidDel="00000000" w:rsidP="00000000" w:rsidRDefault="00000000" w:rsidRPr="00000000" w14:paraId="000005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Primero deberá existir: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REGLA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Luego: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ESPECIFICACIÓN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Después: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IMPLEMENTACIÓN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una regla sólo puede comprenderse observando código:</w:t>
      </w:r>
    </w:p>
    <w:p w:rsidR="00000000" w:rsidDel="00000000" w:rsidP="00000000" w:rsidRDefault="00000000" w:rsidRPr="00000000" w14:paraId="0000057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especificación protocolaria todavía es insuficiente.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3c0ufdba3fg" w:id="104"/>
      <w:bookmarkEnd w:id="1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XCV — REGLA DE SUFICIENCIA CRIPTOGRÁFICA</w:t>
      </w:r>
    </w:p>
    <w:p w:rsidR="00000000" w:rsidDel="00000000" w:rsidP="00000000" w:rsidRDefault="00000000" w:rsidRPr="00000000" w14:paraId="000005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toda información deberá almacenarse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on-chain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embargo, toda afirmación crítica deberá poseer suficiente evidencia para determinar, cuando corresponda: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ORIGEN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EMISOR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SUJETO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AUTORIDAD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INTEGRIDAD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VIGENCIA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PROCEDENCIA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REVOCACIÓN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CONSENTIMIENTO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será:</w:t>
      </w:r>
    </w:p>
    <w:p w:rsidR="00000000" w:rsidDel="00000000" w:rsidP="00000000" w:rsidRDefault="00000000" w:rsidRPr="00000000" w14:paraId="0000058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verdad protocolaria criptográficamente suficiente, no almacenamiento indiscriminado.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jtbgrp2332k" w:id="105"/>
      <w:bookmarkEnd w:id="1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XCVI — GRAFO DE CONFIANZA PROTOCOLARIO</w:t>
      </w:r>
    </w:p>
    <w:p w:rsidR="00000000" w:rsidDel="00000000" w:rsidP="00000000" w:rsidRDefault="00000000" w:rsidRPr="00000000" w14:paraId="000005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resulte apropiado, el protocolo deberá poder representarse como: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G = (A, R, E)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donde: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A = Actores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R = Relaciones verificables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E = Evidencias y Pruebas asociadas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permite interpretar el protocolo no como una colección de registros, sino como:</w:t>
      </w:r>
    </w:p>
    <w:p w:rsidR="00000000" w:rsidDel="00000000" w:rsidP="00000000" w:rsidRDefault="00000000" w:rsidRPr="00000000" w14:paraId="0000058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 grafo verificable de relaciones de confianza.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ihltkvgdjn7" w:id="106"/>
      <w:bookmarkEnd w:id="1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XCVII — GRAMÁTICA PROTOCOLARIA CANÓNICA</w:t>
      </w:r>
    </w:p>
    <w:p w:rsidR="00000000" w:rsidDel="00000000" w:rsidP="00000000" w:rsidRDefault="00000000" w:rsidRPr="00000000" w14:paraId="000005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Web3 Trust-Native establece como gramática protocolaria de referencia: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ACTOR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AUTORIDAD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CAPACIDAD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ACCIÓN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AFIRMACIÓN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ATESTACIÓN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PRUEBA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TRANSICIÓN DE ESTADO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ESTADO VERIFICABLE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gramática no implica que toda acción requiera necesariamente una Afirmación o Atestación.</w:t>
      </w:r>
    </w:p>
    <w:p w:rsidR="00000000" w:rsidDel="00000000" w:rsidP="00000000" w:rsidRDefault="00000000" w:rsidRPr="00000000" w14:paraId="000005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Establece las categorías mediante las cuales deberán razonarse las relaciones de confianza.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6ivfbto0jgd" w:id="107"/>
      <w:bookmarkEnd w:id="1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XCVIII — GRAMÁTICA DE REALIDAD</w:t>
      </w:r>
    </w:p>
    <w:p w:rsidR="00000000" w:rsidDel="00000000" w:rsidP="00000000" w:rsidRDefault="00000000" w:rsidRPr="00000000" w14:paraId="000005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hechos provenientes del mundo exterior se establece: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REALIDAD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OBSERVADOR AUTORIZADO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AFIRMACIÓN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EVIDENCIA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ATESTACIÓN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PRUEBA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REGLA DEL PROTOCOLO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TRANSICIÓN DE ESTADO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cadena constituye la frontera formal entre:</w:t>
      </w:r>
    </w:p>
    <w:p w:rsidR="00000000" w:rsidDel="00000000" w:rsidP="00000000" w:rsidRDefault="00000000" w:rsidRPr="00000000" w14:paraId="000005B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 que ocurrió en el mundo</w:t>
      </w:r>
    </w:p>
    <w:p w:rsidR="00000000" w:rsidDel="00000000" w:rsidP="00000000" w:rsidRDefault="00000000" w:rsidRPr="00000000" w14:paraId="000005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</w:t>
      </w:r>
    </w:p>
    <w:p w:rsidR="00000000" w:rsidDel="00000000" w:rsidP="00000000" w:rsidRDefault="00000000" w:rsidRPr="00000000" w14:paraId="000005B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 que el protocolo puede demostrar.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nhtqfp9hxgj" w:id="108"/>
      <w:bookmarkEnd w:id="1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XCIX — REGLA FUNDAMENTAL DE TRANSICIÓN</w:t>
      </w:r>
    </w:p>
    <w:p w:rsidR="00000000" w:rsidDel="00000000" w:rsidP="00000000" w:rsidRDefault="00000000" w:rsidRPr="00000000" w14:paraId="000005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transición fundamental deberá responder: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¿QUIÉN?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¿CON QUÉ IDENTIDAD?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¿BAJO QUÉ AUTORIDAD?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¿MEDIANTE QUÉ CAPACIDAD?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¿SOBRE QUÉ RECURSO?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¿EN QUÉ CONTEXTO?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¿CON QUÉ EVIDENCIA?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¿QUÉ REGLA LO PERMITE?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¿QUÉ ESTADO CAMBIA?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¿QUÉ EVENTO QUEDA?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¿QUÉ PRUEBA PUEDE VERIFICARSE?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una transición fundamental no puede responder estas preguntas aplicables:</w:t>
      </w:r>
    </w:p>
    <w:p w:rsidR="00000000" w:rsidDel="00000000" w:rsidP="00000000" w:rsidRDefault="00000000" w:rsidRPr="00000000" w14:paraId="000005D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todavía no está suficientemente especificada.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rttdk52oks" w:id="109"/>
      <w:bookmarkEnd w:id="1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C — PRINCIPIO DE PRUEBA SOBRE PROMESA</w:t>
      </w:r>
    </w:p>
    <w:p w:rsidR="00000000" w:rsidDel="00000000" w:rsidP="00000000" w:rsidRDefault="00000000" w:rsidRPr="00000000" w14:paraId="000005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protocolo Web3 Trust-Native deberá aspirar a transformar: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“LA PLATAFORMA DICE QUE X”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en: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“UN ACTOR AFIRMA X”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“POSEE AUTORIDAD PARA AFIRMAR X”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“EXISTE EVIDENCIA”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“EXISTE ATESTACIÓN CUANDO CORRESPONDE”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“EXISTE UNA PRUEBA VERIFICABLE”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protocolo deberá reducir la necesidad de:</w:t>
      </w:r>
    </w:p>
    <w:p w:rsidR="00000000" w:rsidDel="00000000" w:rsidP="00000000" w:rsidRDefault="00000000" w:rsidRPr="00000000" w14:paraId="000005E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“Confía en nosotros.”</w:t>
      </w:r>
    </w:p>
    <w:p w:rsidR="00000000" w:rsidDel="00000000" w:rsidP="00000000" w:rsidRDefault="00000000" w:rsidRPr="00000000" w14:paraId="000005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reemplazarla, donde sea posible, por:</w:t>
      </w:r>
    </w:p>
    <w:p w:rsidR="00000000" w:rsidDel="00000000" w:rsidP="00000000" w:rsidRDefault="00000000" w:rsidRPr="00000000" w14:paraId="000005E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“Verifica la evidencia.”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skhgztgkjmi" w:id="110"/>
      <w:bookmarkEnd w:id="1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DECLARACIÓN FINAL DEL PROTOCOLO</w:t>
      </w:r>
    </w:p>
    <w:p w:rsidR="00000000" w:rsidDel="00000000" w:rsidP="00000000" w:rsidRDefault="00000000" w:rsidRPr="00000000" w14:paraId="000005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Web3 Trust-Native define un protocolo como:</w:t>
      </w:r>
    </w:p>
    <w:p w:rsidR="00000000" w:rsidDel="00000000" w:rsidP="00000000" w:rsidRDefault="00000000" w:rsidRPr="00000000" w14:paraId="000005E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una máquina verificable de relaciones de confianza, autoridad, evidencia y estado.</w:t>
      </w:r>
    </w:p>
    <w:p w:rsidR="00000000" w:rsidDel="00000000" w:rsidP="00000000" w:rsidRDefault="00000000" w:rsidRPr="00000000" w14:paraId="000005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Actores representan participantes.</w:t>
      </w:r>
    </w:p>
    <w:p w:rsidR="00000000" w:rsidDel="00000000" w:rsidP="00000000" w:rsidRDefault="00000000" w:rsidRPr="00000000" w14:paraId="000005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Identidad permite reconocerlos.</w:t>
      </w:r>
    </w:p>
    <w:p w:rsidR="00000000" w:rsidDel="00000000" w:rsidP="00000000" w:rsidRDefault="00000000" w:rsidRPr="00000000" w14:paraId="000005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Autoridad establece legitimidad.</w:t>
      </w:r>
    </w:p>
    <w:p w:rsidR="00000000" w:rsidDel="00000000" w:rsidP="00000000" w:rsidRDefault="00000000" w:rsidRPr="00000000" w14:paraId="000005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Capacidades delimitan acciones.</w:t>
      </w:r>
    </w:p>
    <w:p w:rsidR="00000000" w:rsidDel="00000000" w:rsidP="00000000" w:rsidRDefault="00000000" w:rsidRPr="00000000" w14:paraId="000005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Recursos representan objetos del dominio.</w:t>
      </w:r>
    </w:p>
    <w:p w:rsidR="00000000" w:rsidDel="00000000" w:rsidP="00000000" w:rsidRDefault="00000000" w:rsidRPr="00000000" w14:paraId="000005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Relaciones conectan Actores y Recursos.</w:t>
      </w:r>
    </w:p>
    <w:p w:rsidR="00000000" w:rsidDel="00000000" w:rsidP="00000000" w:rsidRDefault="00000000" w:rsidRPr="00000000" w14:paraId="000005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Afirmaciones permiten declarar.</w:t>
      </w:r>
    </w:p>
    <w:p w:rsidR="00000000" w:rsidDel="00000000" w:rsidP="00000000" w:rsidRDefault="00000000" w:rsidRPr="00000000" w14:paraId="000005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Evidencia permite sustentar.</w:t>
      </w:r>
    </w:p>
    <w:p w:rsidR="00000000" w:rsidDel="00000000" w:rsidP="00000000" w:rsidRDefault="00000000" w:rsidRPr="00000000" w14:paraId="000005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Observadores Autorizados conectan la realidad con el protocolo.</w:t>
      </w:r>
    </w:p>
    <w:p w:rsidR="00000000" w:rsidDel="00000000" w:rsidP="00000000" w:rsidRDefault="00000000" w:rsidRPr="00000000" w14:paraId="000005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Atestaciones permiten respaldar.</w:t>
      </w:r>
    </w:p>
    <w:p w:rsidR="00000000" w:rsidDel="00000000" w:rsidP="00000000" w:rsidRDefault="00000000" w:rsidRPr="00000000" w14:paraId="000005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Pruebas permiten demostrar.</w:t>
      </w:r>
    </w:p>
    <w:p w:rsidR="00000000" w:rsidDel="00000000" w:rsidP="00000000" w:rsidRDefault="00000000" w:rsidRPr="00000000" w14:paraId="000005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Consentimiento permite autorizar.</w:t>
      </w:r>
    </w:p>
    <w:p w:rsidR="00000000" w:rsidDel="00000000" w:rsidP="00000000" w:rsidRDefault="00000000" w:rsidRPr="00000000" w14:paraId="000005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Delegación permite distribuir autoridad.</w:t>
      </w:r>
    </w:p>
    <w:p w:rsidR="00000000" w:rsidDel="00000000" w:rsidP="00000000" w:rsidRDefault="00000000" w:rsidRPr="00000000" w14:paraId="000005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Revocación permite retirar vigencia.</w:t>
      </w:r>
    </w:p>
    <w:p w:rsidR="00000000" w:rsidDel="00000000" w:rsidP="00000000" w:rsidRDefault="00000000" w:rsidRPr="00000000" w14:paraId="000005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Propiedad establece control legítimo.</w:t>
      </w:r>
    </w:p>
    <w:p w:rsidR="00000000" w:rsidDel="00000000" w:rsidP="00000000" w:rsidRDefault="00000000" w:rsidRPr="00000000" w14:paraId="000005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Custodia establece responsabilidad sin apropiación automática.</w:t>
      </w:r>
    </w:p>
    <w:p w:rsidR="00000000" w:rsidDel="00000000" w:rsidP="00000000" w:rsidRDefault="00000000" w:rsidRPr="00000000" w14:paraId="000006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Procedencia conserva origen e historia.</w:t>
      </w:r>
    </w:p>
    <w:p w:rsidR="00000000" w:rsidDel="00000000" w:rsidP="00000000" w:rsidRDefault="00000000" w:rsidRPr="00000000" w14:paraId="000006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Estado representa aquello que está vigente.</w:t>
      </w:r>
    </w:p>
    <w:p w:rsidR="00000000" w:rsidDel="00000000" w:rsidP="00000000" w:rsidRDefault="00000000" w:rsidRPr="00000000" w14:paraId="000006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Transiciones modifican ese Estado bajo reglas verificables.</w:t>
      </w:r>
    </w:p>
    <w:p w:rsidR="00000000" w:rsidDel="00000000" w:rsidP="00000000" w:rsidRDefault="00000000" w:rsidRPr="00000000" w14:paraId="000006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Eventos preservan trazabilidad.</w:t>
      </w:r>
    </w:p>
    <w:p w:rsidR="00000000" w:rsidDel="00000000" w:rsidP="00000000" w:rsidRDefault="00000000" w:rsidRPr="00000000" w14:paraId="000006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Invariantes protegen las garantías fundamentales.</w:t>
      </w:r>
    </w:p>
    <w:p w:rsidR="00000000" w:rsidDel="00000000" w:rsidP="00000000" w:rsidRDefault="00000000" w:rsidRPr="00000000" w14:paraId="000006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Gobernanza permite evolución legítima.</w:t>
      </w:r>
    </w:p>
    <w:p w:rsidR="00000000" w:rsidDel="00000000" w:rsidP="00000000" w:rsidRDefault="00000000" w:rsidRPr="00000000" w14:paraId="000006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tanto: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DOMINIO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RELACIONES DE CONFIANZA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AUTORIDAD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CAPACIDADES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AFIRMACIONES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ATESTACIONES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PRUEBAS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TRANSICIONES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ESTADO VERIFICABLE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PROTOCOLO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L2 no determina todavía qué blockchain deberá utilizarse.</w:t>
      </w:r>
    </w:p>
    <w:p w:rsidR="00000000" w:rsidDel="00000000" w:rsidP="00000000" w:rsidRDefault="00000000" w:rsidRPr="00000000" w14:paraId="000006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L2 no determina todavía cómo deberán escribirse los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smart contracts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L2 no determina todavía la arquitectura específica de HealthProof, Music On Chain, CertProof, Future Futbol o TIM.</w:t>
      </w:r>
    </w:p>
    <w:p w:rsidR="00000000" w:rsidDel="00000000" w:rsidP="00000000" w:rsidRDefault="00000000" w:rsidRPr="00000000" w14:paraId="000006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L2 determina:</w:t>
      </w:r>
    </w:p>
    <w:p w:rsidR="00000000" w:rsidDel="00000000" w:rsidP="00000000" w:rsidRDefault="00000000" w:rsidRPr="00000000" w14:paraId="0000061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qué debe significar un protocolo Web3 Trust-Native antes de decidir cómo implementarlo.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6tvds6rapn6" w:id="111"/>
      <w:bookmarkEnd w:id="1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PRINCIPIO CANÓNICO DE L2</w:t>
      </w:r>
    </w:p>
    <w:p w:rsidR="00000000" w:rsidDel="00000000" w:rsidP="00000000" w:rsidRDefault="00000000" w:rsidRPr="00000000" w14:paraId="000006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pregunta fundamental no será:</w:t>
      </w:r>
    </w:p>
    <w:p w:rsidR="00000000" w:rsidDel="00000000" w:rsidP="00000000" w:rsidRDefault="00000000" w:rsidRPr="00000000" w14:paraId="0000062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datos debemos guardar?</w:t>
      </w:r>
    </w:p>
    <w:p w:rsidR="00000000" w:rsidDel="00000000" w:rsidP="00000000" w:rsidRDefault="00000000" w:rsidRPr="00000000" w14:paraId="000006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Será:</w:t>
      </w:r>
    </w:p>
    <w:p w:rsidR="00000000" w:rsidDel="00000000" w:rsidP="00000000" w:rsidRDefault="00000000" w:rsidRPr="00000000" w14:paraId="0000062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relaciones de confianza debemos poder demostrar?</w:t>
      </w:r>
    </w:p>
    <w:p w:rsidR="00000000" w:rsidDel="00000000" w:rsidP="00000000" w:rsidRDefault="00000000" w:rsidRPr="00000000" w14:paraId="000006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será:</w:t>
      </w:r>
    </w:p>
    <w:p w:rsidR="00000000" w:rsidDel="00000000" w:rsidP="00000000" w:rsidRDefault="00000000" w:rsidRPr="00000000" w14:paraId="0000062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¿Quién puede modificar este registro?</w:t>
      </w:r>
    </w:p>
    <w:p w:rsidR="00000000" w:rsidDel="00000000" w:rsidP="00000000" w:rsidRDefault="00000000" w:rsidRPr="00000000" w14:paraId="000006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Será:</w:t>
      </w:r>
    </w:p>
    <w:p w:rsidR="00000000" w:rsidDel="00000000" w:rsidP="00000000" w:rsidRDefault="00000000" w:rsidRPr="00000000" w14:paraId="0000062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Actor posee autoridad, de dónde proviene esa autoridad y qué Capacidad le permite producir esta transición?</w:t>
      </w:r>
    </w:p>
    <w:p w:rsidR="00000000" w:rsidDel="00000000" w:rsidP="00000000" w:rsidRDefault="00000000" w:rsidRPr="00000000" w14:paraId="000006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será:</w:t>
      </w:r>
    </w:p>
    <w:p w:rsidR="00000000" w:rsidDel="00000000" w:rsidP="00000000" w:rsidRDefault="00000000" w:rsidRPr="00000000" w14:paraId="0000062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dice nuestra base de datos?</w:t>
      </w:r>
    </w:p>
    <w:p w:rsidR="00000000" w:rsidDel="00000000" w:rsidP="00000000" w:rsidRDefault="00000000" w:rsidRPr="00000000" w14:paraId="000006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Será:</w:t>
      </w:r>
    </w:p>
    <w:p w:rsidR="00000000" w:rsidDel="00000000" w:rsidP="00000000" w:rsidRDefault="00000000" w:rsidRPr="00000000" w14:paraId="0000062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puede verificar independientemente un tercero a partir del protocolo y de la evidencia legítima?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r6f0mmdggxa" w:id="112"/>
      <w:bookmarkEnd w:id="1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RELACIÓN CON LA JERARQUÍA WEB3 TRUST-NATIVE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L0 — CONSTITUCIÓN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 │ establece principios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 ▼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L1 — REGLAS DE ARQUITECTURA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 │ establece razonamiento arquitectónico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 ▼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L2 — REGLAS DE PROTOCOLO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 │ formaliza relaciones verificables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 ▼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L3 — CANON DE DOMINIO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 │ especializa el modelo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 ▼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L4 — REGLAS DE SMART CONTRACTS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 │ formaliza implementación ejecutable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 ▼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L5 — SEGURIDAD Y PRIVACIDAD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 ▼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L6 — INFRAESTRUCTURA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 ▼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L7 — APLICACIÓN Y EXPERIENCIA DE USUARIO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 ▼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L8 — AGENTES DE INTELIGENCIA ARTIFICIAL Y CURSOR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L0 responde:</w:t>
      </w:r>
    </w:p>
    <w:p w:rsidR="00000000" w:rsidDel="00000000" w:rsidP="00000000" w:rsidRDefault="00000000" w:rsidRPr="00000000" w14:paraId="0000065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principios son irrenunciables?</w:t>
      </w:r>
    </w:p>
    <w:p w:rsidR="00000000" w:rsidDel="00000000" w:rsidP="00000000" w:rsidRDefault="00000000" w:rsidRPr="00000000" w14:paraId="000006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L1 responde:</w:t>
      </w:r>
    </w:p>
    <w:p w:rsidR="00000000" w:rsidDel="00000000" w:rsidP="00000000" w:rsidRDefault="00000000" w:rsidRPr="00000000" w14:paraId="0000065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¿Cómo debe derivarse la arquitectura?</w:t>
      </w:r>
    </w:p>
    <w:p w:rsidR="00000000" w:rsidDel="00000000" w:rsidP="00000000" w:rsidRDefault="00000000" w:rsidRPr="00000000" w14:paraId="000006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L2 responde:</w:t>
      </w:r>
    </w:p>
    <w:p w:rsidR="00000000" w:rsidDel="00000000" w:rsidP="00000000" w:rsidRDefault="00000000" w:rsidRPr="00000000" w14:paraId="0000065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¿Cómo se formaliza la confianza en reglas verificables?</w:t>
      </w:r>
    </w:p>
    <w:p w:rsidR="00000000" w:rsidDel="00000000" w:rsidP="00000000" w:rsidRDefault="00000000" w:rsidRPr="00000000" w14:paraId="000006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L3 responderá:</w:t>
      </w:r>
    </w:p>
    <w:p w:rsidR="00000000" w:rsidDel="00000000" w:rsidP="00000000" w:rsidRDefault="00000000" w:rsidRPr="00000000" w14:paraId="0000065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¿Cómo se manifiestan esas reglas dentro de un dominio concreto?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tu0hmpboz0m" w:id="113"/>
      <w:bookmarkEnd w:id="1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REGLA LINGÜÍSTICA CANÓNICA</w:t>
      </w:r>
    </w:p>
    <w:p w:rsidR="00000000" w:rsidDel="00000000" w:rsidP="00000000" w:rsidRDefault="00000000" w:rsidRPr="00000000" w14:paraId="000006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documentación canónica española Web3 Trust-Native deberá redactarse en español.</w:t>
      </w:r>
    </w:p>
    <w:p w:rsidR="00000000" w:rsidDel="00000000" w:rsidP="00000000" w:rsidRDefault="00000000" w:rsidRPr="00000000" w14:paraId="000006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conservarán en inglés términos cuando:</w:t>
      </w:r>
    </w:p>
    <w:p w:rsidR="00000000" w:rsidDel="00000000" w:rsidP="00000000" w:rsidRDefault="00000000" w:rsidRPr="00000000" w14:paraId="0000065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constituyan palabras reservadas de un lenguaje;</w:t>
      </w:r>
    </w:p>
    <w:p w:rsidR="00000000" w:rsidDel="00000000" w:rsidP="00000000" w:rsidRDefault="00000000" w:rsidRPr="00000000" w14:paraId="000006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correspondan a nombres oficiales de tecnologías o estándares;</w:t>
      </w:r>
    </w:p>
    <w:p w:rsidR="00000000" w:rsidDel="00000000" w:rsidP="00000000" w:rsidRDefault="00000000" w:rsidRPr="00000000" w14:paraId="000006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sean expresiones técnicas cuya traducción pueda alterar su significado;</w:t>
      </w:r>
    </w:p>
    <w:p w:rsidR="00000000" w:rsidDel="00000000" w:rsidP="00000000" w:rsidRDefault="00000000" w:rsidRPr="00000000" w14:paraId="0000065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formen parte de código, interfaces o especificaciones externas.</w:t>
      </w:r>
    </w:p>
    <w:p w:rsidR="00000000" w:rsidDel="00000000" w:rsidP="00000000" w:rsidRDefault="00000000" w:rsidRPr="00000000" w14:paraId="000006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EVM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Solidity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smart contract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struct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mapping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msg.sender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wallet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smart account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RPC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oracle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bridge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Layer 1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Layer 2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rollup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appchain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IPFS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DID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Verifiable Credential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Zero-Knowledge Proof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Soulbound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conceptos propios del marco deberán expresarse prioritariamente en español: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Actor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Autoridad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Capacidad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Recurso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Relación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Afirmación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Atestación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Prueba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Evidencia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Consentimiento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Delegación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Revocación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Propiedad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Custodia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Procedencia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Estado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Transición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Evento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Gobernanza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Observador Autorizado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Ruta de Confianza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Portabilidad de Confianza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qorsfaqqin8" w:id="114"/>
      <w:bookmarkEnd w:id="1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VERSIONADO</w:t>
      </w:r>
    </w:p>
    <w:p w:rsidR="00000000" w:rsidDel="00000000" w:rsidP="00000000" w:rsidRDefault="00000000" w:rsidRPr="00000000" w14:paraId="000006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versión queda establecida como:</w:t>
      </w:r>
    </w:p>
    <w:p w:rsidR="00000000" w:rsidDel="00000000" w:rsidP="00000000" w:rsidRDefault="00000000" w:rsidRPr="00000000" w14:paraId="000006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L2 — Reglas de Protocolo Web3 Trust-Native v0.1</w:t>
      </w:r>
    </w:p>
    <w:p w:rsidR="00000000" w:rsidDel="00000000" w:rsidP="00000000" w:rsidRDefault="00000000" w:rsidRPr="00000000" w14:paraId="000006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reemplaza cualquier borrador previo de L2 v0.1.</w:t>
      </w:r>
    </w:p>
    <w:p w:rsidR="00000000" w:rsidDel="00000000" w:rsidP="00000000" w:rsidRDefault="00000000" w:rsidRPr="00000000" w14:paraId="000006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fsngp7m4bzj" w:id="115"/>
      <w:bookmarkEnd w:id="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CORRECCIÓN</w:t>
      </w:r>
    </w:p>
    <w:p w:rsidR="00000000" w:rsidDel="00000000" w:rsidP="00000000" w:rsidRDefault="00000000" w:rsidRPr="00000000" w14:paraId="0000069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v0.1.x</w:t>
      </w:r>
    </w:p>
    <w:p w:rsidR="00000000" w:rsidDel="00000000" w:rsidP="00000000" w:rsidRDefault="00000000" w:rsidRPr="00000000" w14:paraId="000006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Aclaraciones sin modificación de la semántica protocolaria.</w:t>
      </w:r>
    </w:p>
    <w:p w:rsidR="00000000" w:rsidDel="00000000" w:rsidP="00000000" w:rsidRDefault="00000000" w:rsidRPr="00000000" w14:paraId="000006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nu6ewjds7in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EVOLUCIÓN MENOR</w:t>
      </w:r>
    </w:p>
    <w:p w:rsidR="00000000" w:rsidDel="00000000" w:rsidP="00000000" w:rsidRDefault="00000000" w:rsidRPr="00000000" w14:paraId="0000069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v0.x</w:t>
      </w:r>
    </w:p>
    <w:p w:rsidR="00000000" w:rsidDel="00000000" w:rsidP="00000000" w:rsidRDefault="00000000" w:rsidRPr="00000000" w14:paraId="000006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Nuevas reglas o primitivas compatibles.</w:t>
      </w:r>
    </w:p>
    <w:p w:rsidR="00000000" w:rsidDel="00000000" w:rsidP="00000000" w:rsidRDefault="00000000" w:rsidRPr="00000000" w14:paraId="000006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adnhm47i419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EVOLUCIÓN MAYOR</w:t>
      </w:r>
    </w:p>
    <w:p w:rsidR="00000000" w:rsidDel="00000000" w:rsidP="00000000" w:rsidRDefault="00000000" w:rsidRPr="00000000" w14:paraId="0000069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v1.x+</w:t>
      </w:r>
    </w:p>
    <w:p w:rsidR="00000000" w:rsidDel="00000000" w:rsidP="00000000" w:rsidRDefault="00000000" w:rsidRPr="00000000" w14:paraId="000006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Cambios en principios protocolarios fundamentales.</w:t>
      </w:r>
    </w:p>
    <w:p w:rsidR="00000000" w:rsidDel="00000000" w:rsidP="00000000" w:rsidRDefault="00000000" w:rsidRPr="00000000" w14:paraId="000006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modificación deberá preservar compatibilidad con L0 y L1 o declarar formalmente el conflicto.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0tkiqg0ljjj" w:id="118"/>
      <w:bookmarkEnd w:id="1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ESTADO CANÓNICO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WEB3 TRUST-NATIVE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L2 — REGLAS DE PROTOCOLO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VERSIÓN 0.1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ESTADO: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CANÓNICA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IDIOMA: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ESPAÑOL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PRECEDENCIA: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L0 &gt; L1 &gt; L2 &gt; L3 &gt; L4 &gt; L5 &gt; L6 &gt; L7 &gt; L8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 — L2 REGLAS DE PROTOCOLO WEB3 TRUST-NATIVE v0.1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