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24sqwmebafr5" w:id="0"/>
      <w:bookmarkEnd w:id="0"/>
      <w:r w:rsidDel="00000000" w:rsidR="00000000" w:rsidRPr="00000000">
        <w:rPr>
          <w:rtl w:val="0"/>
        </w:rPr>
        <w:t xml:space="preserve">CSE-3310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95h9socwg71i" w:id="1"/>
      <w:bookmarkEnd w:id="1"/>
      <w:r w:rsidDel="00000000" w:rsidR="00000000" w:rsidRPr="00000000">
        <w:rPr>
          <w:rtl w:val="0"/>
        </w:rPr>
        <w:t xml:space="preserve">Space 8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59fo2yywbsao" w:id="2"/>
      <w:bookmarkEnd w:id="2"/>
      <w:r w:rsidDel="00000000" w:rsidR="00000000" w:rsidRPr="00000000">
        <w:rPr>
          <w:rtl w:val="0"/>
        </w:rPr>
        <w:t xml:space="preserve">Team #12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Edgar Acevedo</w:t>
        <w:br w:type="textWrapping"/>
        <w:t xml:space="preserve">Jessica Bao</w:t>
        <w:br w:type="textWrapping"/>
        <w:t xml:space="preserve">Johnny Pham</w:t>
        <w:br w:type="textWrapping"/>
        <w:t xml:space="preserve">Linda Phanvilay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2c1nzwtp7m9b" w:id="3"/>
      <w:bookmarkEnd w:id="3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System UML …………………………………………………………………………………………...p.3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Main Menu UML ……………………………………………………………………………………….p.4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UML-Class-System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