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6DD" w:rsidRPr="006D2476" w:rsidRDefault="00BF42F4" w:rsidP="006D2476">
      <w:bookmarkStart w:id="0" w:name="_GoBack"/>
      <w:bookmarkEnd w:id="0"/>
      <w:r>
        <w:rPr>
          <w:noProof/>
        </w:rPr>
        <w:drawing>
          <wp:inline distT="0" distB="0" distL="0" distR="0">
            <wp:extent cx="2019300" cy="685800"/>
            <wp:effectExtent l="0" t="0" r="0" b="0"/>
            <wp:docPr id="1" name="Picture 1" descr="arg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Pr="00174E21" w:rsidRDefault="002766DD" w:rsidP="00174E21">
      <w:pPr>
        <w:pStyle w:val="Title"/>
        <w:jc w:val="right"/>
      </w:pPr>
      <w:fldSimple w:instr=" SUBJECT  \* MERGEFORMAT ">
        <w:r w:rsidR="00E31FA7">
          <w:t>Ship Schedule</w:t>
        </w:r>
      </w:fldSimple>
    </w:p>
    <w:p w:rsidR="002766DD" w:rsidRDefault="002766DD" w:rsidP="00174E21">
      <w:pPr>
        <w:pStyle w:val="Title"/>
        <w:jc w:val="right"/>
      </w:pPr>
      <w:fldSimple w:instr=" TITLE  \* MERGEFORMAT ">
        <w:r w:rsidR="00174E21" w:rsidRPr="00174E21">
          <w:t>Architecture</w:t>
        </w:r>
      </w:fldSimple>
    </w:p>
    <w:p w:rsidR="002766DD" w:rsidRDefault="002766DD" w:rsidP="002766DD">
      <w:pPr>
        <w:pStyle w:val="Title"/>
        <w:jc w:val="left"/>
        <w:rPr>
          <w:rFonts w:ascii="Times New Roman" w:hAnsi="Times New Roman"/>
          <w:sz w:val="28"/>
        </w:rPr>
      </w:pPr>
    </w:p>
    <w:p w:rsidR="002766DD" w:rsidRDefault="002766DD" w:rsidP="002766DD">
      <w:pPr>
        <w:pStyle w:val="InfoBlue"/>
      </w:pPr>
    </w:p>
    <w:p w:rsidR="002766DD" w:rsidRDefault="006D2476" w:rsidP="00E7225B">
      <w:pPr>
        <w:pStyle w:val="Title"/>
      </w:pPr>
      <w:r>
        <w:br w:type="page"/>
      </w:r>
      <w:r w:rsidR="002766D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66DD" w:rsidTr="00AD4FCC">
        <w:tblPrEx>
          <w:tblCellMar>
            <w:top w:w="0" w:type="dxa"/>
            <w:bottom w:w="0" w:type="dxa"/>
          </w:tblCellMar>
        </w:tblPrEx>
        <w:tc>
          <w:tcPr>
            <w:tcW w:w="2304" w:type="dxa"/>
          </w:tcPr>
          <w:p w:rsidR="002766DD" w:rsidRDefault="002766DD" w:rsidP="00AD4FCC">
            <w:pPr>
              <w:pStyle w:val="Tabletext"/>
              <w:jc w:val="center"/>
              <w:rPr>
                <w:b/>
              </w:rPr>
            </w:pPr>
            <w:r>
              <w:rPr>
                <w:b/>
              </w:rPr>
              <w:t>Date</w:t>
            </w:r>
          </w:p>
        </w:tc>
        <w:tc>
          <w:tcPr>
            <w:tcW w:w="1152" w:type="dxa"/>
          </w:tcPr>
          <w:p w:rsidR="002766DD" w:rsidRDefault="002766DD" w:rsidP="00AD4FCC">
            <w:pPr>
              <w:pStyle w:val="Tabletext"/>
              <w:jc w:val="center"/>
              <w:rPr>
                <w:b/>
              </w:rPr>
            </w:pPr>
            <w:r>
              <w:rPr>
                <w:b/>
              </w:rPr>
              <w:t>Version</w:t>
            </w:r>
          </w:p>
        </w:tc>
        <w:tc>
          <w:tcPr>
            <w:tcW w:w="3744" w:type="dxa"/>
          </w:tcPr>
          <w:p w:rsidR="002766DD" w:rsidRDefault="002766DD" w:rsidP="00AD4FCC">
            <w:pPr>
              <w:pStyle w:val="Tabletext"/>
              <w:jc w:val="center"/>
              <w:rPr>
                <w:b/>
              </w:rPr>
            </w:pPr>
            <w:r>
              <w:rPr>
                <w:b/>
              </w:rPr>
              <w:t>Description</w:t>
            </w:r>
          </w:p>
        </w:tc>
        <w:tc>
          <w:tcPr>
            <w:tcW w:w="2304" w:type="dxa"/>
          </w:tcPr>
          <w:p w:rsidR="002766DD" w:rsidRDefault="002766DD" w:rsidP="00AD4FCC">
            <w:pPr>
              <w:pStyle w:val="Tabletext"/>
              <w:jc w:val="center"/>
              <w:rPr>
                <w:b/>
              </w:rPr>
            </w:pPr>
            <w:r>
              <w:rPr>
                <w:b/>
              </w:rPr>
              <w:t>Author</w:t>
            </w:r>
          </w:p>
        </w:tc>
      </w:tr>
      <w:tr w:rsidR="00E31FA7" w:rsidRPr="007A4AE1" w:rsidTr="00774C4F">
        <w:tblPrEx>
          <w:tblCellMar>
            <w:top w:w="0" w:type="dxa"/>
            <w:bottom w:w="0" w:type="dxa"/>
          </w:tblCellMar>
        </w:tblPrEx>
        <w:tc>
          <w:tcPr>
            <w:tcW w:w="2304" w:type="dxa"/>
          </w:tcPr>
          <w:p w:rsidR="00E31FA7" w:rsidRPr="007A4AE1" w:rsidRDefault="00E31FA7" w:rsidP="00774C4F">
            <w:pPr>
              <w:pStyle w:val="Tabletext"/>
              <w:rPr>
                <w:sz w:val="20"/>
              </w:rPr>
            </w:pPr>
            <w:r w:rsidRPr="007A4AE1">
              <w:rPr>
                <w:sz w:val="20"/>
              </w:rPr>
              <w:t>0</w:t>
            </w:r>
            <w:r>
              <w:rPr>
                <w:sz w:val="20"/>
              </w:rPr>
              <w:t>1</w:t>
            </w:r>
            <w:r w:rsidRPr="007A4AE1">
              <w:rPr>
                <w:sz w:val="20"/>
              </w:rPr>
              <w:t>/</w:t>
            </w:r>
            <w:r>
              <w:rPr>
                <w:sz w:val="20"/>
              </w:rPr>
              <w:t>26</w:t>
            </w:r>
            <w:r w:rsidRPr="007A4AE1">
              <w:rPr>
                <w:sz w:val="20"/>
              </w:rPr>
              <w:t>/</w:t>
            </w:r>
            <w:r>
              <w:rPr>
                <w:sz w:val="20"/>
              </w:rPr>
              <w:t>2009</w:t>
            </w:r>
          </w:p>
        </w:tc>
        <w:tc>
          <w:tcPr>
            <w:tcW w:w="1152" w:type="dxa"/>
          </w:tcPr>
          <w:p w:rsidR="00E31FA7" w:rsidRPr="007A4AE1" w:rsidRDefault="00E31FA7" w:rsidP="00774C4F">
            <w:pPr>
              <w:pStyle w:val="Tabletext"/>
              <w:rPr>
                <w:sz w:val="20"/>
              </w:rPr>
            </w:pPr>
            <w:r w:rsidRPr="007A4AE1">
              <w:rPr>
                <w:sz w:val="20"/>
              </w:rPr>
              <w:t>1.0</w:t>
            </w:r>
          </w:p>
        </w:tc>
        <w:tc>
          <w:tcPr>
            <w:tcW w:w="3744" w:type="dxa"/>
          </w:tcPr>
          <w:p w:rsidR="00E31FA7" w:rsidRPr="007A4AE1" w:rsidRDefault="00E31FA7" w:rsidP="00774C4F">
            <w:pPr>
              <w:pStyle w:val="Tabletext"/>
              <w:rPr>
                <w:sz w:val="20"/>
              </w:rPr>
            </w:pPr>
            <w:r w:rsidRPr="007A4AE1">
              <w:rPr>
                <w:sz w:val="20"/>
              </w:rPr>
              <w:t>Created</w:t>
            </w:r>
          </w:p>
        </w:tc>
        <w:tc>
          <w:tcPr>
            <w:tcW w:w="2304" w:type="dxa"/>
          </w:tcPr>
          <w:p w:rsidR="00E31FA7" w:rsidRPr="007A4AE1" w:rsidRDefault="00E31FA7" w:rsidP="00774C4F">
            <w:pPr>
              <w:pStyle w:val="Tabletext"/>
              <w:rPr>
                <w:sz w:val="20"/>
              </w:rPr>
            </w:pPr>
            <w:r w:rsidRPr="007A4AE1">
              <w:rPr>
                <w:sz w:val="20"/>
              </w:rPr>
              <w:t>Jim Heary</w:t>
            </w:r>
          </w:p>
        </w:tc>
      </w:tr>
      <w:tr w:rsidR="002766DD" w:rsidRPr="007A4AE1" w:rsidTr="00AD4FCC">
        <w:tblPrEx>
          <w:tblCellMar>
            <w:top w:w="0" w:type="dxa"/>
            <w:bottom w:w="0" w:type="dxa"/>
          </w:tblCellMar>
        </w:tblPrEx>
        <w:tc>
          <w:tcPr>
            <w:tcW w:w="2304" w:type="dxa"/>
          </w:tcPr>
          <w:p w:rsidR="002766DD" w:rsidRPr="007A4AE1" w:rsidRDefault="00631DEB" w:rsidP="00E31FA7">
            <w:pPr>
              <w:pStyle w:val="Tabletext"/>
              <w:rPr>
                <w:sz w:val="20"/>
              </w:rPr>
            </w:pPr>
            <w:r w:rsidRPr="007A4AE1">
              <w:rPr>
                <w:sz w:val="20"/>
              </w:rPr>
              <w:t>0</w:t>
            </w:r>
            <w:r w:rsidR="00E31FA7">
              <w:rPr>
                <w:sz w:val="20"/>
              </w:rPr>
              <w:t>4</w:t>
            </w:r>
            <w:r w:rsidRPr="007A4AE1">
              <w:rPr>
                <w:sz w:val="20"/>
              </w:rPr>
              <w:t>/</w:t>
            </w:r>
            <w:r w:rsidR="00E31FA7">
              <w:rPr>
                <w:sz w:val="20"/>
              </w:rPr>
              <w:t>09</w:t>
            </w:r>
            <w:r w:rsidRPr="007A4AE1">
              <w:rPr>
                <w:sz w:val="20"/>
              </w:rPr>
              <w:t>/</w:t>
            </w:r>
            <w:r w:rsidR="00174E21">
              <w:rPr>
                <w:sz w:val="20"/>
              </w:rPr>
              <w:t>20</w:t>
            </w:r>
            <w:r w:rsidR="00E31FA7">
              <w:rPr>
                <w:sz w:val="20"/>
              </w:rPr>
              <w:t>14</w:t>
            </w:r>
          </w:p>
        </w:tc>
        <w:tc>
          <w:tcPr>
            <w:tcW w:w="1152" w:type="dxa"/>
          </w:tcPr>
          <w:p w:rsidR="002766DD" w:rsidRPr="007A4AE1" w:rsidRDefault="00E31FA7" w:rsidP="00AD4FCC">
            <w:pPr>
              <w:pStyle w:val="Tabletext"/>
              <w:rPr>
                <w:sz w:val="20"/>
              </w:rPr>
            </w:pPr>
            <w:r>
              <w:rPr>
                <w:sz w:val="20"/>
              </w:rPr>
              <w:t>2</w:t>
            </w:r>
            <w:r w:rsidR="002766DD" w:rsidRPr="007A4AE1">
              <w:rPr>
                <w:sz w:val="20"/>
              </w:rPr>
              <w:t>.0</w:t>
            </w:r>
          </w:p>
        </w:tc>
        <w:tc>
          <w:tcPr>
            <w:tcW w:w="3744" w:type="dxa"/>
          </w:tcPr>
          <w:p w:rsidR="002766DD" w:rsidRPr="007A4AE1" w:rsidRDefault="00E31FA7" w:rsidP="00AD4FCC">
            <w:pPr>
              <w:pStyle w:val="Tabletext"/>
              <w:rPr>
                <w:sz w:val="20"/>
              </w:rPr>
            </w:pPr>
            <w:r>
              <w:rPr>
                <w:sz w:val="20"/>
              </w:rPr>
              <w:t>Updated</w:t>
            </w:r>
          </w:p>
        </w:tc>
        <w:tc>
          <w:tcPr>
            <w:tcW w:w="2304" w:type="dxa"/>
          </w:tcPr>
          <w:p w:rsidR="002766DD" w:rsidRPr="007A4AE1" w:rsidRDefault="002766DD" w:rsidP="00AD4FCC">
            <w:pPr>
              <w:pStyle w:val="Tabletext"/>
              <w:rPr>
                <w:sz w:val="20"/>
              </w:rPr>
            </w:pPr>
            <w:r w:rsidRPr="007A4AE1">
              <w:rPr>
                <w:sz w:val="20"/>
              </w:rPr>
              <w:t>Jim Heary</w:t>
            </w:r>
          </w:p>
        </w:tc>
      </w:tr>
      <w:tr w:rsidR="009C7028" w:rsidRPr="007A4AE1" w:rsidTr="00AD4FCC">
        <w:tblPrEx>
          <w:tblCellMar>
            <w:top w:w="0" w:type="dxa"/>
            <w:bottom w:w="0" w:type="dxa"/>
          </w:tblCellMar>
        </w:tblPrEx>
        <w:tc>
          <w:tcPr>
            <w:tcW w:w="2304" w:type="dxa"/>
          </w:tcPr>
          <w:p w:rsidR="009C7028" w:rsidRDefault="009C7028" w:rsidP="00BD6DD6">
            <w:pPr>
              <w:pStyle w:val="Tabletext"/>
              <w:rPr>
                <w:sz w:val="20"/>
              </w:rPr>
            </w:pPr>
          </w:p>
        </w:tc>
        <w:tc>
          <w:tcPr>
            <w:tcW w:w="1152" w:type="dxa"/>
          </w:tcPr>
          <w:p w:rsidR="009C7028" w:rsidRDefault="009C7028" w:rsidP="00AD4FCC">
            <w:pPr>
              <w:pStyle w:val="Tabletext"/>
              <w:rPr>
                <w:sz w:val="20"/>
              </w:rPr>
            </w:pPr>
          </w:p>
        </w:tc>
        <w:tc>
          <w:tcPr>
            <w:tcW w:w="3744" w:type="dxa"/>
          </w:tcPr>
          <w:p w:rsidR="009C7028" w:rsidRDefault="009C7028" w:rsidP="00AD4FCC">
            <w:pPr>
              <w:pStyle w:val="Tabletext"/>
              <w:rPr>
                <w:sz w:val="20"/>
              </w:rPr>
            </w:pPr>
          </w:p>
        </w:tc>
        <w:tc>
          <w:tcPr>
            <w:tcW w:w="2304" w:type="dxa"/>
          </w:tcPr>
          <w:p w:rsidR="009C7028" w:rsidRDefault="009C7028" w:rsidP="00AD4FCC">
            <w:pPr>
              <w:pStyle w:val="Tabletext"/>
              <w:rPr>
                <w:sz w:val="20"/>
              </w:rPr>
            </w:pPr>
          </w:p>
        </w:tc>
      </w:tr>
    </w:tbl>
    <w:p w:rsidR="002766DD" w:rsidRDefault="002766DD" w:rsidP="004E3892"/>
    <w:p w:rsidR="002766DD" w:rsidRPr="00E7225B" w:rsidRDefault="002766DD" w:rsidP="00E7225B">
      <w:pPr>
        <w:pStyle w:val="Title"/>
      </w:pPr>
      <w:r w:rsidRPr="00E7225B">
        <w:t>Table of Contents</w:t>
      </w:r>
    </w:p>
    <w:p w:rsidR="00EA7E36" w:rsidRPr="008B30B0" w:rsidRDefault="00AF7593">
      <w:pPr>
        <w:pStyle w:val="TOC1"/>
        <w:rPr>
          <w:noProof/>
          <w:szCs w:val="22"/>
        </w:rPr>
      </w:pPr>
      <w:r>
        <w:fldChar w:fldCharType="begin"/>
      </w:r>
      <w:r>
        <w:instrText xml:space="preserve"> TOC \o "1-3" </w:instrText>
      </w:r>
      <w:r>
        <w:fldChar w:fldCharType="separate"/>
      </w:r>
      <w:r w:rsidR="00EA7E36">
        <w:rPr>
          <w:noProof/>
        </w:rPr>
        <w:t>Introduction</w:t>
      </w:r>
      <w:r w:rsidR="00EA7E36">
        <w:rPr>
          <w:noProof/>
        </w:rPr>
        <w:tab/>
      </w:r>
      <w:r w:rsidR="00EA7E36">
        <w:rPr>
          <w:noProof/>
        </w:rPr>
        <w:fldChar w:fldCharType="begin"/>
      </w:r>
      <w:r w:rsidR="00EA7E36">
        <w:rPr>
          <w:noProof/>
        </w:rPr>
        <w:instrText xml:space="preserve"> PAGEREF _Toc390181180 \h </w:instrText>
      </w:r>
      <w:r w:rsidR="00EA7E36">
        <w:rPr>
          <w:noProof/>
        </w:rPr>
      </w:r>
      <w:r w:rsidR="00EA7E36">
        <w:rPr>
          <w:noProof/>
        </w:rPr>
        <w:fldChar w:fldCharType="separate"/>
      </w:r>
      <w:r w:rsidR="00EA7E36">
        <w:rPr>
          <w:noProof/>
        </w:rPr>
        <w:t>4</w:t>
      </w:r>
      <w:r w:rsidR="00EA7E36">
        <w:rPr>
          <w:noProof/>
        </w:rPr>
        <w:fldChar w:fldCharType="end"/>
      </w:r>
    </w:p>
    <w:p w:rsidR="00EA7E36" w:rsidRPr="008B30B0" w:rsidRDefault="00EA7E36">
      <w:pPr>
        <w:pStyle w:val="TOC2"/>
        <w:rPr>
          <w:noProof/>
          <w:sz w:val="22"/>
          <w:szCs w:val="22"/>
        </w:rPr>
      </w:pPr>
      <w:r>
        <w:rPr>
          <w:noProof/>
        </w:rPr>
        <w:t>Overview</w:t>
      </w:r>
      <w:r>
        <w:rPr>
          <w:noProof/>
        </w:rPr>
        <w:tab/>
      </w:r>
      <w:r>
        <w:rPr>
          <w:noProof/>
        </w:rPr>
        <w:fldChar w:fldCharType="begin"/>
      </w:r>
      <w:r>
        <w:rPr>
          <w:noProof/>
        </w:rPr>
        <w:instrText xml:space="preserve"> PAGEREF _Toc390181181 \h </w:instrText>
      </w:r>
      <w:r>
        <w:rPr>
          <w:noProof/>
        </w:rPr>
      </w:r>
      <w:r>
        <w:rPr>
          <w:noProof/>
        </w:rPr>
        <w:fldChar w:fldCharType="separate"/>
      </w:r>
      <w:r>
        <w:rPr>
          <w:noProof/>
        </w:rPr>
        <w:t>4</w:t>
      </w:r>
      <w:r>
        <w:rPr>
          <w:noProof/>
        </w:rPr>
        <w:fldChar w:fldCharType="end"/>
      </w:r>
    </w:p>
    <w:p w:rsidR="00EA7E36" w:rsidRPr="008B30B0" w:rsidRDefault="00EA7E36">
      <w:pPr>
        <w:pStyle w:val="TOC2"/>
        <w:rPr>
          <w:noProof/>
          <w:sz w:val="22"/>
          <w:szCs w:val="22"/>
        </w:rPr>
      </w:pPr>
      <w:r>
        <w:rPr>
          <w:noProof/>
        </w:rPr>
        <w:t>Scope</w:t>
      </w:r>
      <w:r>
        <w:rPr>
          <w:noProof/>
        </w:rPr>
        <w:tab/>
      </w:r>
      <w:r>
        <w:rPr>
          <w:noProof/>
        </w:rPr>
        <w:fldChar w:fldCharType="begin"/>
      </w:r>
      <w:r>
        <w:rPr>
          <w:noProof/>
        </w:rPr>
        <w:instrText xml:space="preserve"> PAGEREF _Toc390181182 \h </w:instrText>
      </w:r>
      <w:r>
        <w:rPr>
          <w:noProof/>
        </w:rPr>
      </w:r>
      <w:r>
        <w:rPr>
          <w:noProof/>
        </w:rPr>
        <w:fldChar w:fldCharType="separate"/>
      </w:r>
      <w:r>
        <w:rPr>
          <w:noProof/>
        </w:rPr>
        <w:t>4</w:t>
      </w:r>
      <w:r>
        <w:rPr>
          <w:noProof/>
        </w:rPr>
        <w:fldChar w:fldCharType="end"/>
      </w:r>
    </w:p>
    <w:p w:rsidR="00EA7E36" w:rsidRPr="008B30B0" w:rsidRDefault="00EA7E36">
      <w:pPr>
        <w:pStyle w:val="TOC2"/>
        <w:rPr>
          <w:noProof/>
          <w:sz w:val="22"/>
          <w:szCs w:val="22"/>
        </w:rPr>
      </w:pPr>
      <w:r>
        <w:rPr>
          <w:noProof/>
        </w:rPr>
        <w:t>Risks</w:t>
      </w:r>
      <w:r>
        <w:rPr>
          <w:noProof/>
        </w:rPr>
        <w:tab/>
      </w:r>
      <w:r>
        <w:rPr>
          <w:noProof/>
        </w:rPr>
        <w:fldChar w:fldCharType="begin"/>
      </w:r>
      <w:r>
        <w:rPr>
          <w:noProof/>
        </w:rPr>
        <w:instrText xml:space="preserve"> PAGEREF _Toc390181183 \h </w:instrText>
      </w:r>
      <w:r>
        <w:rPr>
          <w:noProof/>
        </w:rPr>
      </w:r>
      <w:r>
        <w:rPr>
          <w:noProof/>
        </w:rPr>
        <w:fldChar w:fldCharType="separate"/>
      </w:r>
      <w:r>
        <w:rPr>
          <w:noProof/>
        </w:rPr>
        <w:t>5</w:t>
      </w:r>
      <w:r>
        <w:rPr>
          <w:noProof/>
        </w:rPr>
        <w:fldChar w:fldCharType="end"/>
      </w:r>
    </w:p>
    <w:p w:rsidR="00EA7E36" w:rsidRPr="008B30B0" w:rsidRDefault="00EA7E36">
      <w:pPr>
        <w:pStyle w:val="TOC2"/>
        <w:rPr>
          <w:noProof/>
          <w:sz w:val="22"/>
          <w:szCs w:val="22"/>
        </w:rPr>
      </w:pPr>
      <w:r>
        <w:rPr>
          <w:noProof/>
        </w:rPr>
        <w:t>Business Activities</w:t>
      </w:r>
      <w:r>
        <w:rPr>
          <w:noProof/>
        </w:rPr>
        <w:tab/>
      </w:r>
      <w:r>
        <w:rPr>
          <w:noProof/>
        </w:rPr>
        <w:fldChar w:fldCharType="begin"/>
      </w:r>
      <w:r>
        <w:rPr>
          <w:noProof/>
        </w:rPr>
        <w:instrText xml:space="preserve"> PAGEREF _Toc390181184 \h </w:instrText>
      </w:r>
      <w:r>
        <w:rPr>
          <w:noProof/>
        </w:rPr>
      </w:r>
      <w:r>
        <w:rPr>
          <w:noProof/>
        </w:rPr>
        <w:fldChar w:fldCharType="separate"/>
      </w:r>
      <w:r>
        <w:rPr>
          <w:noProof/>
        </w:rPr>
        <w:t>6</w:t>
      </w:r>
      <w:r>
        <w:rPr>
          <w:noProof/>
        </w:rPr>
        <w:fldChar w:fldCharType="end"/>
      </w:r>
    </w:p>
    <w:p w:rsidR="00EA7E36" w:rsidRPr="008B30B0" w:rsidRDefault="00EA7E36">
      <w:pPr>
        <w:pStyle w:val="TOC3"/>
        <w:rPr>
          <w:sz w:val="22"/>
          <w:szCs w:val="22"/>
        </w:rPr>
      </w:pPr>
      <w:r>
        <w:t>Create Schedule</w:t>
      </w:r>
      <w:r>
        <w:tab/>
      </w:r>
      <w:r>
        <w:fldChar w:fldCharType="begin"/>
      </w:r>
      <w:r>
        <w:instrText xml:space="preserve"> PAGEREF _Toc390181185 \h </w:instrText>
      </w:r>
      <w:r>
        <w:fldChar w:fldCharType="separate"/>
      </w:r>
      <w:r>
        <w:t>6</w:t>
      </w:r>
      <w:r>
        <w:fldChar w:fldCharType="end"/>
      </w:r>
    </w:p>
    <w:p w:rsidR="00EA7E36" w:rsidRPr="008B30B0" w:rsidRDefault="00EA7E36">
      <w:pPr>
        <w:pStyle w:val="TOC1"/>
        <w:rPr>
          <w:noProof/>
          <w:szCs w:val="22"/>
        </w:rPr>
      </w:pPr>
      <w:r>
        <w:rPr>
          <w:noProof/>
        </w:rPr>
        <w:t>System Analysis</w:t>
      </w:r>
      <w:r>
        <w:rPr>
          <w:noProof/>
        </w:rPr>
        <w:tab/>
      </w:r>
      <w:r>
        <w:rPr>
          <w:noProof/>
        </w:rPr>
        <w:fldChar w:fldCharType="begin"/>
      </w:r>
      <w:r>
        <w:rPr>
          <w:noProof/>
        </w:rPr>
        <w:instrText xml:space="preserve"> PAGEREF _Toc390181186 \h </w:instrText>
      </w:r>
      <w:r>
        <w:rPr>
          <w:noProof/>
        </w:rPr>
      </w:r>
      <w:r>
        <w:rPr>
          <w:noProof/>
        </w:rPr>
        <w:fldChar w:fldCharType="separate"/>
      </w:r>
      <w:r>
        <w:rPr>
          <w:noProof/>
        </w:rPr>
        <w:t>7</w:t>
      </w:r>
      <w:r>
        <w:rPr>
          <w:noProof/>
        </w:rPr>
        <w:fldChar w:fldCharType="end"/>
      </w:r>
    </w:p>
    <w:p w:rsidR="00EA7E36" w:rsidRPr="008B30B0" w:rsidRDefault="00EA7E36">
      <w:pPr>
        <w:pStyle w:val="TOC2"/>
        <w:rPr>
          <w:noProof/>
          <w:sz w:val="22"/>
          <w:szCs w:val="22"/>
        </w:rPr>
      </w:pPr>
      <w:r>
        <w:rPr>
          <w:noProof/>
        </w:rPr>
        <w:t>Overview</w:t>
      </w:r>
      <w:r>
        <w:rPr>
          <w:noProof/>
        </w:rPr>
        <w:tab/>
      </w:r>
      <w:r>
        <w:rPr>
          <w:noProof/>
        </w:rPr>
        <w:fldChar w:fldCharType="begin"/>
      </w:r>
      <w:r>
        <w:rPr>
          <w:noProof/>
        </w:rPr>
        <w:instrText xml:space="preserve"> PAGEREF _Toc390181187 \h </w:instrText>
      </w:r>
      <w:r>
        <w:rPr>
          <w:noProof/>
        </w:rPr>
      </w:r>
      <w:r>
        <w:rPr>
          <w:noProof/>
        </w:rPr>
        <w:fldChar w:fldCharType="separate"/>
      </w:r>
      <w:r>
        <w:rPr>
          <w:noProof/>
        </w:rPr>
        <w:t>7</w:t>
      </w:r>
      <w:r>
        <w:rPr>
          <w:noProof/>
        </w:rPr>
        <w:fldChar w:fldCharType="end"/>
      </w:r>
    </w:p>
    <w:p w:rsidR="00EA7E36" w:rsidRPr="008B30B0" w:rsidRDefault="00EA7E36">
      <w:pPr>
        <w:pStyle w:val="TOC2"/>
        <w:rPr>
          <w:noProof/>
          <w:sz w:val="22"/>
          <w:szCs w:val="22"/>
        </w:rPr>
      </w:pPr>
      <w:r>
        <w:rPr>
          <w:noProof/>
        </w:rPr>
        <w:t>Actors</w:t>
      </w:r>
      <w:r>
        <w:rPr>
          <w:noProof/>
        </w:rPr>
        <w:tab/>
      </w:r>
      <w:r>
        <w:rPr>
          <w:noProof/>
        </w:rPr>
        <w:fldChar w:fldCharType="begin"/>
      </w:r>
      <w:r>
        <w:rPr>
          <w:noProof/>
        </w:rPr>
        <w:instrText xml:space="preserve"> PAGEREF _Toc390181188 \h </w:instrText>
      </w:r>
      <w:r>
        <w:rPr>
          <w:noProof/>
        </w:rPr>
      </w:r>
      <w:r>
        <w:rPr>
          <w:noProof/>
        </w:rPr>
        <w:fldChar w:fldCharType="separate"/>
      </w:r>
      <w:r>
        <w:rPr>
          <w:noProof/>
        </w:rPr>
        <w:t>7</w:t>
      </w:r>
      <w:r>
        <w:rPr>
          <w:noProof/>
        </w:rPr>
        <w:fldChar w:fldCharType="end"/>
      </w:r>
    </w:p>
    <w:p w:rsidR="00EA7E36" w:rsidRPr="008B30B0" w:rsidRDefault="00EA7E36">
      <w:pPr>
        <w:pStyle w:val="TOC2"/>
        <w:rPr>
          <w:noProof/>
          <w:sz w:val="22"/>
          <w:szCs w:val="22"/>
        </w:rPr>
      </w:pPr>
      <w:r>
        <w:rPr>
          <w:noProof/>
        </w:rPr>
        <w:t>Use Cases</w:t>
      </w:r>
      <w:r>
        <w:rPr>
          <w:noProof/>
        </w:rPr>
        <w:tab/>
      </w:r>
      <w:r>
        <w:rPr>
          <w:noProof/>
        </w:rPr>
        <w:fldChar w:fldCharType="begin"/>
      </w:r>
      <w:r>
        <w:rPr>
          <w:noProof/>
        </w:rPr>
        <w:instrText xml:space="preserve"> PAGEREF _Toc390181189 \h </w:instrText>
      </w:r>
      <w:r>
        <w:rPr>
          <w:noProof/>
        </w:rPr>
      </w:r>
      <w:r>
        <w:rPr>
          <w:noProof/>
        </w:rPr>
        <w:fldChar w:fldCharType="separate"/>
      </w:r>
      <w:r>
        <w:rPr>
          <w:noProof/>
        </w:rPr>
        <w:t>8</w:t>
      </w:r>
      <w:r>
        <w:rPr>
          <w:noProof/>
        </w:rPr>
        <w:fldChar w:fldCharType="end"/>
      </w:r>
    </w:p>
    <w:p w:rsidR="00EA7E36" w:rsidRPr="008B30B0" w:rsidRDefault="00EA7E36">
      <w:pPr>
        <w:pStyle w:val="TOC3"/>
        <w:rPr>
          <w:sz w:val="22"/>
          <w:szCs w:val="22"/>
        </w:rPr>
      </w:pPr>
      <w:r>
        <w:t>View Schedule</w:t>
      </w:r>
      <w:r>
        <w:tab/>
      </w:r>
      <w:r>
        <w:fldChar w:fldCharType="begin"/>
      </w:r>
      <w:r>
        <w:instrText xml:space="preserve"> PAGEREF _Toc390181190 \h </w:instrText>
      </w:r>
      <w:r>
        <w:fldChar w:fldCharType="separate"/>
      </w:r>
      <w:r>
        <w:t>8</w:t>
      </w:r>
      <w:r>
        <w:fldChar w:fldCharType="end"/>
      </w:r>
    </w:p>
    <w:p w:rsidR="00EA7E36" w:rsidRPr="008B30B0" w:rsidRDefault="00EA7E36">
      <w:pPr>
        <w:pStyle w:val="TOC3"/>
        <w:rPr>
          <w:sz w:val="22"/>
          <w:szCs w:val="22"/>
        </w:rPr>
      </w:pPr>
      <w:r>
        <w:t>Create Schedule</w:t>
      </w:r>
      <w:r>
        <w:tab/>
      </w:r>
      <w:r>
        <w:fldChar w:fldCharType="begin"/>
      </w:r>
      <w:r>
        <w:instrText xml:space="preserve"> PAGEREF _Toc390181191 \h </w:instrText>
      </w:r>
      <w:r>
        <w:fldChar w:fldCharType="separate"/>
      </w:r>
      <w:r>
        <w:t>8</w:t>
      </w:r>
      <w:r>
        <w:fldChar w:fldCharType="end"/>
      </w:r>
    </w:p>
    <w:p w:rsidR="00EA7E36" w:rsidRPr="008B30B0" w:rsidRDefault="00EA7E36">
      <w:pPr>
        <w:pStyle w:val="TOC3"/>
        <w:rPr>
          <w:sz w:val="22"/>
          <w:szCs w:val="22"/>
        </w:rPr>
      </w:pPr>
      <w:r>
        <w:t>Update Schedule</w:t>
      </w:r>
      <w:r>
        <w:tab/>
      </w:r>
      <w:r>
        <w:fldChar w:fldCharType="begin"/>
      </w:r>
      <w:r>
        <w:instrText xml:space="preserve"> PAGEREF _Toc390181192 \h </w:instrText>
      </w:r>
      <w:r>
        <w:fldChar w:fldCharType="separate"/>
      </w:r>
      <w:r>
        <w:t>8</w:t>
      </w:r>
      <w:r>
        <w:fldChar w:fldCharType="end"/>
      </w:r>
    </w:p>
    <w:p w:rsidR="00EA7E36" w:rsidRPr="008B30B0" w:rsidRDefault="00EA7E36">
      <w:pPr>
        <w:pStyle w:val="TOC3"/>
        <w:rPr>
          <w:sz w:val="22"/>
          <w:szCs w:val="22"/>
        </w:rPr>
      </w:pPr>
      <w:r>
        <w:t>Assign TLs</w:t>
      </w:r>
      <w:r>
        <w:tab/>
      </w:r>
      <w:r>
        <w:fldChar w:fldCharType="begin"/>
      </w:r>
      <w:r>
        <w:instrText xml:space="preserve"> PAGEREF _Toc390181193 \h </w:instrText>
      </w:r>
      <w:r>
        <w:fldChar w:fldCharType="separate"/>
      </w:r>
      <w:r>
        <w:t>9</w:t>
      </w:r>
      <w:r>
        <w:fldChar w:fldCharType="end"/>
      </w:r>
    </w:p>
    <w:p w:rsidR="00EA7E36" w:rsidRPr="008B30B0" w:rsidRDefault="00EA7E36">
      <w:pPr>
        <w:pStyle w:val="TOC3"/>
        <w:rPr>
          <w:sz w:val="22"/>
          <w:szCs w:val="22"/>
        </w:rPr>
      </w:pPr>
      <w:r>
        <w:t>Assign Trailer</w:t>
      </w:r>
      <w:r>
        <w:tab/>
      </w:r>
      <w:r>
        <w:fldChar w:fldCharType="begin"/>
      </w:r>
      <w:r>
        <w:instrText xml:space="preserve"> PAGEREF _Toc390181194 \h </w:instrText>
      </w:r>
      <w:r>
        <w:fldChar w:fldCharType="separate"/>
      </w:r>
      <w:r>
        <w:t>9</w:t>
      </w:r>
      <w:r>
        <w:fldChar w:fldCharType="end"/>
      </w:r>
    </w:p>
    <w:p w:rsidR="00EA7E36" w:rsidRPr="008B30B0" w:rsidRDefault="00EA7E36">
      <w:pPr>
        <w:pStyle w:val="TOC3"/>
        <w:rPr>
          <w:sz w:val="22"/>
          <w:szCs w:val="22"/>
        </w:rPr>
      </w:pPr>
      <w:r>
        <w:t>Assign Paperwork</w:t>
      </w:r>
      <w:r>
        <w:tab/>
      </w:r>
      <w:r>
        <w:fldChar w:fldCharType="begin"/>
      </w:r>
      <w:r>
        <w:instrText xml:space="preserve"> PAGEREF _Toc390181195 \h </w:instrText>
      </w:r>
      <w:r>
        <w:fldChar w:fldCharType="separate"/>
      </w:r>
      <w:r>
        <w:t>9</w:t>
      </w:r>
      <w:r>
        <w:fldChar w:fldCharType="end"/>
      </w:r>
    </w:p>
    <w:p w:rsidR="00EA7E36" w:rsidRPr="008B30B0" w:rsidRDefault="00EA7E36">
      <w:pPr>
        <w:pStyle w:val="TOC2"/>
        <w:rPr>
          <w:noProof/>
          <w:sz w:val="22"/>
          <w:szCs w:val="22"/>
        </w:rPr>
      </w:pPr>
      <w:r w:rsidRPr="00EC08EB">
        <w:rPr>
          <w:rFonts w:eastAsia="Calibri"/>
          <w:noProof/>
        </w:rPr>
        <w:t>Business Rules</w:t>
      </w:r>
      <w:r>
        <w:rPr>
          <w:noProof/>
        </w:rPr>
        <w:tab/>
      </w:r>
      <w:r>
        <w:rPr>
          <w:noProof/>
        </w:rPr>
        <w:fldChar w:fldCharType="begin"/>
      </w:r>
      <w:r>
        <w:rPr>
          <w:noProof/>
        </w:rPr>
        <w:instrText xml:space="preserve"> PAGEREF _Toc390181196 \h </w:instrText>
      </w:r>
      <w:r>
        <w:rPr>
          <w:noProof/>
        </w:rPr>
      </w:r>
      <w:r>
        <w:rPr>
          <w:noProof/>
        </w:rPr>
        <w:fldChar w:fldCharType="separate"/>
      </w:r>
      <w:r>
        <w:rPr>
          <w:noProof/>
        </w:rPr>
        <w:t>9</w:t>
      </w:r>
      <w:r>
        <w:rPr>
          <w:noProof/>
        </w:rPr>
        <w:fldChar w:fldCharType="end"/>
      </w:r>
    </w:p>
    <w:p w:rsidR="00EA7E36" w:rsidRPr="008B30B0" w:rsidRDefault="00EA7E36">
      <w:pPr>
        <w:pStyle w:val="TOC2"/>
        <w:rPr>
          <w:noProof/>
          <w:sz w:val="22"/>
          <w:szCs w:val="22"/>
        </w:rPr>
      </w:pPr>
      <w:r w:rsidRPr="00EC08EB">
        <w:rPr>
          <w:rFonts w:eastAsia="Calibri"/>
          <w:noProof/>
        </w:rPr>
        <w:t>Non-functional Requirements</w:t>
      </w:r>
      <w:r>
        <w:rPr>
          <w:noProof/>
        </w:rPr>
        <w:tab/>
      </w:r>
      <w:r>
        <w:rPr>
          <w:noProof/>
        </w:rPr>
        <w:fldChar w:fldCharType="begin"/>
      </w:r>
      <w:r>
        <w:rPr>
          <w:noProof/>
        </w:rPr>
        <w:instrText xml:space="preserve"> PAGEREF _Toc390181197 \h </w:instrText>
      </w:r>
      <w:r>
        <w:rPr>
          <w:noProof/>
        </w:rPr>
      </w:r>
      <w:r>
        <w:rPr>
          <w:noProof/>
        </w:rPr>
        <w:fldChar w:fldCharType="separate"/>
      </w:r>
      <w:r>
        <w:rPr>
          <w:noProof/>
        </w:rPr>
        <w:t>9</w:t>
      </w:r>
      <w:r>
        <w:rPr>
          <w:noProof/>
        </w:rPr>
        <w:fldChar w:fldCharType="end"/>
      </w:r>
    </w:p>
    <w:p w:rsidR="00EA7E36" w:rsidRPr="008B30B0" w:rsidRDefault="00EA7E36">
      <w:pPr>
        <w:pStyle w:val="TOC3"/>
        <w:rPr>
          <w:sz w:val="22"/>
          <w:szCs w:val="22"/>
        </w:rPr>
      </w:pPr>
      <w:r w:rsidRPr="00EC08EB">
        <w:rPr>
          <w:rFonts w:eastAsia="Calibri"/>
        </w:rPr>
        <w:t>Presentation</w:t>
      </w:r>
      <w:r>
        <w:tab/>
      </w:r>
      <w:r>
        <w:fldChar w:fldCharType="begin"/>
      </w:r>
      <w:r>
        <w:instrText xml:space="preserve"> PAGEREF _Toc390181198 \h </w:instrText>
      </w:r>
      <w:r>
        <w:fldChar w:fldCharType="separate"/>
      </w:r>
      <w:r>
        <w:t>9</w:t>
      </w:r>
      <w:r>
        <w:fldChar w:fldCharType="end"/>
      </w:r>
    </w:p>
    <w:p w:rsidR="00EA7E36" w:rsidRPr="008B30B0" w:rsidRDefault="00EA7E36">
      <w:pPr>
        <w:pStyle w:val="TOC3"/>
        <w:rPr>
          <w:sz w:val="22"/>
          <w:szCs w:val="22"/>
        </w:rPr>
      </w:pPr>
      <w:r w:rsidRPr="00EC08EB">
        <w:rPr>
          <w:rFonts w:eastAsia="Calibri"/>
        </w:rPr>
        <w:t>Performance</w:t>
      </w:r>
      <w:r>
        <w:tab/>
      </w:r>
      <w:r>
        <w:fldChar w:fldCharType="begin"/>
      </w:r>
      <w:r>
        <w:instrText xml:space="preserve"> PAGEREF _Toc390181199 \h </w:instrText>
      </w:r>
      <w:r>
        <w:fldChar w:fldCharType="separate"/>
      </w:r>
      <w:r>
        <w:t>9</w:t>
      </w:r>
      <w:r>
        <w:fldChar w:fldCharType="end"/>
      </w:r>
    </w:p>
    <w:p w:rsidR="00EA7E36" w:rsidRPr="008B30B0" w:rsidRDefault="00EA7E36">
      <w:pPr>
        <w:pStyle w:val="TOC3"/>
        <w:rPr>
          <w:sz w:val="22"/>
          <w:szCs w:val="22"/>
        </w:rPr>
      </w:pPr>
      <w:r w:rsidRPr="00EC08EB">
        <w:rPr>
          <w:rFonts w:eastAsia="Calibri"/>
        </w:rPr>
        <w:t>Security</w:t>
      </w:r>
      <w:r>
        <w:tab/>
      </w:r>
      <w:r>
        <w:fldChar w:fldCharType="begin"/>
      </w:r>
      <w:r>
        <w:instrText xml:space="preserve"> PAGEREF _Toc390181200 \h </w:instrText>
      </w:r>
      <w:r>
        <w:fldChar w:fldCharType="separate"/>
      </w:r>
      <w:r>
        <w:t>9</w:t>
      </w:r>
      <w:r>
        <w:fldChar w:fldCharType="end"/>
      </w:r>
    </w:p>
    <w:p w:rsidR="00EA7E36" w:rsidRPr="008B30B0" w:rsidRDefault="00EA7E36">
      <w:pPr>
        <w:pStyle w:val="TOC3"/>
        <w:rPr>
          <w:sz w:val="22"/>
          <w:szCs w:val="22"/>
        </w:rPr>
      </w:pPr>
      <w:r w:rsidRPr="00EC08EB">
        <w:rPr>
          <w:rFonts w:eastAsia="Calibri"/>
        </w:rPr>
        <w:t>Availability</w:t>
      </w:r>
      <w:r>
        <w:tab/>
      </w:r>
      <w:r>
        <w:fldChar w:fldCharType="begin"/>
      </w:r>
      <w:r>
        <w:instrText xml:space="preserve"> PAGEREF _Toc390181201 \h </w:instrText>
      </w:r>
      <w:r>
        <w:fldChar w:fldCharType="separate"/>
      </w:r>
      <w:r>
        <w:t>9</w:t>
      </w:r>
      <w:r>
        <w:fldChar w:fldCharType="end"/>
      </w:r>
    </w:p>
    <w:p w:rsidR="00EA7E36" w:rsidRPr="008B30B0" w:rsidRDefault="00EA7E36">
      <w:pPr>
        <w:pStyle w:val="TOC3"/>
        <w:rPr>
          <w:sz w:val="22"/>
          <w:szCs w:val="22"/>
        </w:rPr>
      </w:pPr>
      <w:r w:rsidRPr="00EC08EB">
        <w:rPr>
          <w:rFonts w:eastAsia="Calibri"/>
        </w:rPr>
        <w:t>Concurrency</w:t>
      </w:r>
      <w:r>
        <w:tab/>
      </w:r>
      <w:r>
        <w:fldChar w:fldCharType="begin"/>
      </w:r>
      <w:r>
        <w:instrText xml:space="preserve"> PAGEREF _Toc390181202 \h </w:instrText>
      </w:r>
      <w:r>
        <w:fldChar w:fldCharType="separate"/>
      </w:r>
      <w:r>
        <w:t>9</w:t>
      </w:r>
      <w:r>
        <w:fldChar w:fldCharType="end"/>
      </w:r>
    </w:p>
    <w:p w:rsidR="00EA7E36" w:rsidRPr="008B30B0" w:rsidRDefault="00EA7E36">
      <w:pPr>
        <w:pStyle w:val="TOC3"/>
        <w:rPr>
          <w:sz w:val="22"/>
          <w:szCs w:val="22"/>
        </w:rPr>
      </w:pPr>
      <w:r w:rsidRPr="00EC08EB">
        <w:rPr>
          <w:rFonts w:eastAsia="Calibri"/>
        </w:rPr>
        <w:t>Interoperability</w:t>
      </w:r>
      <w:r>
        <w:tab/>
      </w:r>
      <w:r>
        <w:fldChar w:fldCharType="begin"/>
      </w:r>
      <w:r>
        <w:instrText xml:space="preserve"> PAGEREF _Toc390181203 \h </w:instrText>
      </w:r>
      <w:r>
        <w:fldChar w:fldCharType="separate"/>
      </w:r>
      <w:r>
        <w:t>9</w:t>
      </w:r>
      <w:r>
        <w:fldChar w:fldCharType="end"/>
      </w:r>
    </w:p>
    <w:p w:rsidR="00EA7E36" w:rsidRPr="008B30B0" w:rsidRDefault="00EA7E36">
      <w:pPr>
        <w:pStyle w:val="TOC2"/>
        <w:rPr>
          <w:noProof/>
          <w:sz w:val="22"/>
          <w:szCs w:val="22"/>
        </w:rPr>
      </w:pPr>
      <w:r>
        <w:rPr>
          <w:noProof/>
        </w:rPr>
        <w:t>Key Abstractions</w:t>
      </w:r>
      <w:r>
        <w:rPr>
          <w:noProof/>
        </w:rPr>
        <w:tab/>
      </w:r>
      <w:r>
        <w:rPr>
          <w:noProof/>
        </w:rPr>
        <w:fldChar w:fldCharType="begin"/>
      </w:r>
      <w:r>
        <w:rPr>
          <w:noProof/>
        </w:rPr>
        <w:instrText xml:space="preserve"> PAGEREF _Toc390181204 \h </w:instrText>
      </w:r>
      <w:r>
        <w:rPr>
          <w:noProof/>
        </w:rPr>
      </w:r>
      <w:r>
        <w:rPr>
          <w:noProof/>
        </w:rPr>
        <w:fldChar w:fldCharType="separate"/>
      </w:r>
      <w:r>
        <w:rPr>
          <w:noProof/>
        </w:rPr>
        <w:t>10</w:t>
      </w:r>
      <w:r>
        <w:rPr>
          <w:noProof/>
        </w:rPr>
        <w:fldChar w:fldCharType="end"/>
      </w:r>
    </w:p>
    <w:p w:rsidR="00EA7E36" w:rsidRPr="008B30B0" w:rsidRDefault="00EA7E36">
      <w:pPr>
        <w:pStyle w:val="TOC2"/>
        <w:rPr>
          <w:noProof/>
          <w:sz w:val="22"/>
          <w:szCs w:val="22"/>
        </w:rPr>
      </w:pPr>
      <w:r>
        <w:rPr>
          <w:noProof/>
        </w:rPr>
        <w:t>States</w:t>
      </w:r>
      <w:r>
        <w:rPr>
          <w:noProof/>
        </w:rPr>
        <w:tab/>
      </w:r>
      <w:r>
        <w:rPr>
          <w:noProof/>
        </w:rPr>
        <w:fldChar w:fldCharType="begin"/>
      </w:r>
      <w:r>
        <w:rPr>
          <w:noProof/>
        </w:rPr>
        <w:instrText xml:space="preserve"> PAGEREF _Toc390181205 \h </w:instrText>
      </w:r>
      <w:r>
        <w:rPr>
          <w:noProof/>
        </w:rPr>
      </w:r>
      <w:r>
        <w:rPr>
          <w:noProof/>
        </w:rPr>
        <w:fldChar w:fldCharType="separate"/>
      </w:r>
      <w:r>
        <w:rPr>
          <w:noProof/>
        </w:rPr>
        <w:t>10</w:t>
      </w:r>
      <w:r>
        <w:rPr>
          <w:noProof/>
        </w:rPr>
        <w:fldChar w:fldCharType="end"/>
      </w:r>
    </w:p>
    <w:p w:rsidR="00EA7E36" w:rsidRPr="008B30B0" w:rsidRDefault="00EA7E36">
      <w:pPr>
        <w:pStyle w:val="TOC1"/>
        <w:rPr>
          <w:noProof/>
          <w:szCs w:val="22"/>
        </w:rPr>
      </w:pPr>
      <w:r>
        <w:rPr>
          <w:noProof/>
        </w:rPr>
        <w:t>System Design</w:t>
      </w:r>
      <w:r>
        <w:rPr>
          <w:noProof/>
        </w:rPr>
        <w:tab/>
      </w:r>
      <w:r>
        <w:rPr>
          <w:noProof/>
        </w:rPr>
        <w:fldChar w:fldCharType="begin"/>
      </w:r>
      <w:r>
        <w:rPr>
          <w:noProof/>
        </w:rPr>
        <w:instrText xml:space="preserve"> PAGEREF _Toc390181206 \h </w:instrText>
      </w:r>
      <w:r>
        <w:rPr>
          <w:noProof/>
        </w:rPr>
      </w:r>
      <w:r>
        <w:rPr>
          <w:noProof/>
        </w:rPr>
        <w:fldChar w:fldCharType="separate"/>
      </w:r>
      <w:r>
        <w:rPr>
          <w:noProof/>
        </w:rPr>
        <w:t>11</w:t>
      </w:r>
      <w:r>
        <w:rPr>
          <w:noProof/>
        </w:rPr>
        <w:fldChar w:fldCharType="end"/>
      </w:r>
    </w:p>
    <w:p w:rsidR="00EA7E36" w:rsidRPr="008B30B0" w:rsidRDefault="00EA7E36">
      <w:pPr>
        <w:pStyle w:val="TOC2"/>
        <w:rPr>
          <w:noProof/>
          <w:sz w:val="22"/>
          <w:szCs w:val="22"/>
        </w:rPr>
      </w:pPr>
      <w:r>
        <w:rPr>
          <w:noProof/>
        </w:rPr>
        <w:t>Overview</w:t>
      </w:r>
      <w:r>
        <w:rPr>
          <w:noProof/>
        </w:rPr>
        <w:tab/>
      </w:r>
      <w:r>
        <w:rPr>
          <w:noProof/>
        </w:rPr>
        <w:fldChar w:fldCharType="begin"/>
      </w:r>
      <w:r>
        <w:rPr>
          <w:noProof/>
        </w:rPr>
        <w:instrText xml:space="preserve"> PAGEREF _Toc390181207 \h </w:instrText>
      </w:r>
      <w:r>
        <w:rPr>
          <w:noProof/>
        </w:rPr>
      </w:r>
      <w:r>
        <w:rPr>
          <w:noProof/>
        </w:rPr>
        <w:fldChar w:fldCharType="separate"/>
      </w:r>
      <w:r>
        <w:rPr>
          <w:noProof/>
        </w:rPr>
        <w:t>11</w:t>
      </w:r>
      <w:r>
        <w:rPr>
          <w:noProof/>
        </w:rPr>
        <w:fldChar w:fldCharType="end"/>
      </w:r>
    </w:p>
    <w:p w:rsidR="00EA7E36" w:rsidRPr="008B30B0" w:rsidRDefault="00EA7E36">
      <w:pPr>
        <w:pStyle w:val="TOC2"/>
        <w:rPr>
          <w:noProof/>
          <w:sz w:val="22"/>
          <w:szCs w:val="22"/>
        </w:rPr>
      </w:pPr>
      <w:r>
        <w:rPr>
          <w:noProof/>
        </w:rPr>
        <w:t>Design Model</w:t>
      </w:r>
      <w:r>
        <w:rPr>
          <w:noProof/>
        </w:rPr>
        <w:tab/>
      </w:r>
      <w:r>
        <w:rPr>
          <w:noProof/>
        </w:rPr>
        <w:fldChar w:fldCharType="begin"/>
      </w:r>
      <w:r>
        <w:rPr>
          <w:noProof/>
        </w:rPr>
        <w:instrText xml:space="preserve"> PAGEREF _Toc390181208 \h </w:instrText>
      </w:r>
      <w:r>
        <w:rPr>
          <w:noProof/>
        </w:rPr>
      </w:r>
      <w:r>
        <w:rPr>
          <w:noProof/>
        </w:rPr>
        <w:fldChar w:fldCharType="separate"/>
      </w:r>
      <w:r>
        <w:rPr>
          <w:noProof/>
        </w:rPr>
        <w:t>11</w:t>
      </w:r>
      <w:r>
        <w:rPr>
          <w:noProof/>
        </w:rPr>
        <w:fldChar w:fldCharType="end"/>
      </w:r>
    </w:p>
    <w:p w:rsidR="00EA7E36" w:rsidRPr="008B30B0" w:rsidRDefault="00EA7E36">
      <w:pPr>
        <w:pStyle w:val="TOC3"/>
        <w:rPr>
          <w:sz w:val="22"/>
          <w:szCs w:val="22"/>
        </w:rPr>
      </w:pPr>
      <w:r>
        <w:t>Structure</w:t>
      </w:r>
      <w:r>
        <w:tab/>
      </w:r>
      <w:r>
        <w:fldChar w:fldCharType="begin"/>
      </w:r>
      <w:r>
        <w:instrText xml:space="preserve"> PAGEREF _Toc390181209 \h </w:instrText>
      </w:r>
      <w:r>
        <w:fldChar w:fldCharType="separate"/>
      </w:r>
      <w:r>
        <w:t>11</w:t>
      </w:r>
      <w:r>
        <w:fldChar w:fldCharType="end"/>
      </w:r>
    </w:p>
    <w:p w:rsidR="00EA7E36" w:rsidRPr="008B30B0" w:rsidRDefault="00EA7E36">
      <w:pPr>
        <w:pStyle w:val="TOC3"/>
        <w:rPr>
          <w:sz w:val="22"/>
          <w:szCs w:val="22"/>
        </w:rPr>
      </w:pPr>
      <w:r>
        <w:t>Behavior</w:t>
      </w:r>
      <w:r>
        <w:tab/>
      </w:r>
      <w:r>
        <w:fldChar w:fldCharType="begin"/>
      </w:r>
      <w:r>
        <w:instrText xml:space="preserve"> PAGEREF _Toc390181210 \h </w:instrText>
      </w:r>
      <w:r>
        <w:fldChar w:fldCharType="separate"/>
      </w:r>
      <w:r>
        <w:t>12</w:t>
      </w:r>
      <w:r>
        <w:fldChar w:fldCharType="end"/>
      </w:r>
    </w:p>
    <w:p w:rsidR="00EA7E36" w:rsidRPr="008B30B0" w:rsidRDefault="00EA7E36">
      <w:pPr>
        <w:pStyle w:val="TOC3"/>
        <w:rPr>
          <w:sz w:val="22"/>
          <w:szCs w:val="22"/>
        </w:rPr>
      </w:pPr>
      <w:r>
        <w:t>User Interfaces</w:t>
      </w:r>
      <w:r>
        <w:tab/>
      </w:r>
      <w:r>
        <w:fldChar w:fldCharType="begin"/>
      </w:r>
      <w:r>
        <w:instrText xml:space="preserve"> PAGEREF _Toc390181211 \h </w:instrText>
      </w:r>
      <w:r>
        <w:fldChar w:fldCharType="separate"/>
      </w:r>
      <w:r>
        <w:t>12</w:t>
      </w:r>
      <w:r>
        <w:fldChar w:fldCharType="end"/>
      </w:r>
    </w:p>
    <w:p w:rsidR="00EA7E36" w:rsidRPr="008B30B0" w:rsidRDefault="00EA7E36">
      <w:pPr>
        <w:pStyle w:val="TOC3"/>
        <w:rPr>
          <w:sz w:val="22"/>
          <w:szCs w:val="22"/>
        </w:rPr>
      </w:pPr>
      <w:r>
        <w:t>Persistence</w:t>
      </w:r>
      <w:r>
        <w:tab/>
      </w:r>
      <w:r>
        <w:fldChar w:fldCharType="begin"/>
      </w:r>
      <w:r>
        <w:instrText xml:space="preserve"> PAGEREF _Toc390181212 \h </w:instrText>
      </w:r>
      <w:r>
        <w:fldChar w:fldCharType="separate"/>
      </w:r>
      <w:r>
        <w:t>13</w:t>
      </w:r>
      <w:r>
        <w:fldChar w:fldCharType="end"/>
      </w:r>
    </w:p>
    <w:p w:rsidR="00EA7E36" w:rsidRPr="008B30B0" w:rsidRDefault="00EA7E36">
      <w:pPr>
        <w:pStyle w:val="TOC2"/>
        <w:rPr>
          <w:noProof/>
          <w:sz w:val="22"/>
          <w:szCs w:val="22"/>
        </w:rPr>
      </w:pPr>
      <w:r>
        <w:rPr>
          <w:noProof/>
        </w:rPr>
        <w:t>Availability</w:t>
      </w:r>
      <w:r>
        <w:rPr>
          <w:noProof/>
        </w:rPr>
        <w:tab/>
      </w:r>
      <w:r>
        <w:rPr>
          <w:noProof/>
        </w:rPr>
        <w:fldChar w:fldCharType="begin"/>
      </w:r>
      <w:r>
        <w:rPr>
          <w:noProof/>
        </w:rPr>
        <w:instrText xml:space="preserve"> PAGEREF _Toc390181213 \h </w:instrText>
      </w:r>
      <w:r>
        <w:rPr>
          <w:noProof/>
        </w:rPr>
      </w:r>
      <w:r>
        <w:rPr>
          <w:noProof/>
        </w:rPr>
        <w:fldChar w:fldCharType="separate"/>
      </w:r>
      <w:r>
        <w:rPr>
          <w:noProof/>
        </w:rPr>
        <w:t>13</w:t>
      </w:r>
      <w:r>
        <w:rPr>
          <w:noProof/>
        </w:rPr>
        <w:fldChar w:fldCharType="end"/>
      </w:r>
    </w:p>
    <w:p w:rsidR="00EA7E36" w:rsidRPr="008B30B0" w:rsidRDefault="00EA7E36">
      <w:pPr>
        <w:pStyle w:val="TOC2"/>
        <w:rPr>
          <w:noProof/>
          <w:sz w:val="22"/>
          <w:szCs w:val="22"/>
        </w:rPr>
      </w:pPr>
      <w:r>
        <w:rPr>
          <w:noProof/>
        </w:rPr>
        <w:t>Concurrency</w:t>
      </w:r>
      <w:r>
        <w:rPr>
          <w:noProof/>
        </w:rPr>
        <w:tab/>
      </w:r>
      <w:r>
        <w:rPr>
          <w:noProof/>
        </w:rPr>
        <w:fldChar w:fldCharType="begin"/>
      </w:r>
      <w:r>
        <w:rPr>
          <w:noProof/>
        </w:rPr>
        <w:instrText xml:space="preserve"> PAGEREF _Toc390181214 \h </w:instrText>
      </w:r>
      <w:r>
        <w:rPr>
          <w:noProof/>
        </w:rPr>
      </w:r>
      <w:r>
        <w:rPr>
          <w:noProof/>
        </w:rPr>
        <w:fldChar w:fldCharType="separate"/>
      </w:r>
      <w:r>
        <w:rPr>
          <w:noProof/>
        </w:rPr>
        <w:t>13</w:t>
      </w:r>
      <w:r>
        <w:rPr>
          <w:noProof/>
        </w:rPr>
        <w:fldChar w:fldCharType="end"/>
      </w:r>
    </w:p>
    <w:p w:rsidR="00EA7E36" w:rsidRPr="008B30B0" w:rsidRDefault="00EA7E36">
      <w:pPr>
        <w:pStyle w:val="TOC2"/>
        <w:rPr>
          <w:noProof/>
          <w:sz w:val="22"/>
          <w:szCs w:val="22"/>
        </w:rPr>
      </w:pPr>
      <w:r>
        <w:rPr>
          <w:noProof/>
        </w:rPr>
        <w:t>Security</w:t>
      </w:r>
      <w:r>
        <w:rPr>
          <w:noProof/>
        </w:rPr>
        <w:tab/>
      </w:r>
      <w:r>
        <w:rPr>
          <w:noProof/>
        </w:rPr>
        <w:fldChar w:fldCharType="begin"/>
      </w:r>
      <w:r>
        <w:rPr>
          <w:noProof/>
        </w:rPr>
        <w:instrText xml:space="preserve"> PAGEREF _Toc390181215 \h </w:instrText>
      </w:r>
      <w:r>
        <w:rPr>
          <w:noProof/>
        </w:rPr>
      </w:r>
      <w:r>
        <w:rPr>
          <w:noProof/>
        </w:rPr>
        <w:fldChar w:fldCharType="separate"/>
      </w:r>
      <w:r>
        <w:rPr>
          <w:noProof/>
        </w:rPr>
        <w:t>14</w:t>
      </w:r>
      <w:r>
        <w:rPr>
          <w:noProof/>
        </w:rPr>
        <w:fldChar w:fldCharType="end"/>
      </w:r>
    </w:p>
    <w:p w:rsidR="00EA7E36" w:rsidRPr="008B30B0" w:rsidRDefault="00EA7E36">
      <w:pPr>
        <w:pStyle w:val="TOC2"/>
        <w:rPr>
          <w:noProof/>
          <w:sz w:val="22"/>
          <w:szCs w:val="22"/>
        </w:rPr>
      </w:pPr>
      <w:r>
        <w:rPr>
          <w:noProof/>
        </w:rPr>
        <w:lastRenderedPageBreak/>
        <w:t>Deployment</w:t>
      </w:r>
      <w:r>
        <w:rPr>
          <w:noProof/>
        </w:rPr>
        <w:tab/>
      </w:r>
      <w:r>
        <w:rPr>
          <w:noProof/>
        </w:rPr>
        <w:fldChar w:fldCharType="begin"/>
      </w:r>
      <w:r>
        <w:rPr>
          <w:noProof/>
        </w:rPr>
        <w:instrText xml:space="preserve"> PAGEREF _Toc390181216 \h </w:instrText>
      </w:r>
      <w:r>
        <w:rPr>
          <w:noProof/>
        </w:rPr>
      </w:r>
      <w:r>
        <w:rPr>
          <w:noProof/>
        </w:rPr>
        <w:fldChar w:fldCharType="separate"/>
      </w:r>
      <w:r>
        <w:rPr>
          <w:noProof/>
        </w:rPr>
        <w:t>14</w:t>
      </w:r>
      <w:r>
        <w:rPr>
          <w:noProof/>
        </w:rPr>
        <w:fldChar w:fldCharType="end"/>
      </w:r>
    </w:p>
    <w:p w:rsidR="00EA7E36" w:rsidRPr="008B30B0" w:rsidRDefault="00EA7E36">
      <w:pPr>
        <w:pStyle w:val="TOC1"/>
        <w:rPr>
          <w:noProof/>
          <w:szCs w:val="22"/>
        </w:rPr>
      </w:pPr>
      <w:r>
        <w:rPr>
          <w:noProof/>
        </w:rPr>
        <w:t>Project Planning</w:t>
      </w:r>
      <w:r>
        <w:rPr>
          <w:noProof/>
        </w:rPr>
        <w:tab/>
      </w:r>
      <w:r>
        <w:rPr>
          <w:noProof/>
        </w:rPr>
        <w:fldChar w:fldCharType="begin"/>
      </w:r>
      <w:r>
        <w:rPr>
          <w:noProof/>
        </w:rPr>
        <w:instrText xml:space="preserve"> PAGEREF _Toc390181217 \h </w:instrText>
      </w:r>
      <w:r>
        <w:rPr>
          <w:noProof/>
        </w:rPr>
      </w:r>
      <w:r>
        <w:rPr>
          <w:noProof/>
        </w:rPr>
        <w:fldChar w:fldCharType="separate"/>
      </w:r>
      <w:r>
        <w:rPr>
          <w:noProof/>
        </w:rPr>
        <w:t>16</w:t>
      </w:r>
      <w:r>
        <w:rPr>
          <w:noProof/>
        </w:rPr>
        <w:fldChar w:fldCharType="end"/>
      </w:r>
    </w:p>
    <w:p w:rsidR="00EA7E36" w:rsidRPr="008B30B0" w:rsidRDefault="00EA7E36">
      <w:pPr>
        <w:pStyle w:val="TOC2"/>
        <w:rPr>
          <w:noProof/>
          <w:sz w:val="22"/>
          <w:szCs w:val="22"/>
        </w:rPr>
      </w:pPr>
      <w:r>
        <w:rPr>
          <w:noProof/>
        </w:rPr>
        <w:t>Iteration 1</w:t>
      </w:r>
      <w:r>
        <w:rPr>
          <w:noProof/>
        </w:rPr>
        <w:tab/>
      </w:r>
      <w:r>
        <w:rPr>
          <w:noProof/>
        </w:rPr>
        <w:fldChar w:fldCharType="begin"/>
      </w:r>
      <w:r>
        <w:rPr>
          <w:noProof/>
        </w:rPr>
        <w:instrText xml:space="preserve"> PAGEREF _Toc390181218 \h </w:instrText>
      </w:r>
      <w:r>
        <w:rPr>
          <w:noProof/>
        </w:rPr>
      </w:r>
      <w:r>
        <w:rPr>
          <w:noProof/>
        </w:rPr>
        <w:fldChar w:fldCharType="separate"/>
      </w:r>
      <w:r>
        <w:rPr>
          <w:noProof/>
        </w:rPr>
        <w:t>16</w:t>
      </w:r>
      <w:r>
        <w:rPr>
          <w:noProof/>
        </w:rPr>
        <w:fldChar w:fldCharType="end"/>
      </w:r>
    </w:p>
    <w:p w:rsidR="00EA7E36" w:rsidRPr="008B30B0" w:rsidRDefault="00EA7E36">
      <w:pPr>
        <w:pStyle w:val="TOC1"/>
        <w:rPr>
          <w:noProof/>
          <w:szCs w:val="22"/>
        </w:rPr>
      </w:pPr>
      <w:r>
        <w:rPr>
          <w:noProof/>
        </w:rPr>
        <w:t>Appendix</w:t>
      </w:r>
      <w:r>
        <w:rPr>
          <w:noProof/>
        </w:rPr>
        <w:tab/>
      </w:r>
      <w:r>
        <w:rPr>
          <w:noProof/>
        </w:rPr>
        <w:fldChar w:fldCharType="begin"/>
      </w:r>
      <w:r>
        <w:rPr>
          <w:noProof/>
        </w:rPr>
        <w:instrText xml:space="preserve"> PAGEREF _Toc390181219 \h </w:instrText>
      </w:r>
      <w:r>
        <w:rPr>
          <w:noProof/>
        </w:rPr>
      </w:r>
      <w:r>
        <w:rPr>
          <w:noProof/>
        </w:rPr>
        <w:fldChar w:fldCharType="separate"/>
      </w:r>
      <w:r>
        <w:rPr>
          <w:noProof/>
        </w:rPr>
        <w:t>16</w:t>
      </w:r>
      <w:r>
        <w:rPr>
          <w:noProof/>
        </w:rPr>
        <w:fldChar w:fldCharType="end"/>
      </w:r>
    </w:p>
    <w:p w:rsidR="00EA7E36" w:rsidRPr="008B30B0" w:rsidRDefault="00EA7E36">
      <w:pPr>
        <w:pStyle w:val="TOC2"/>
        <w:rPr>
          <w:noProof/>
          <w:sz w:val="22"/>
          <w:szCs w:val="22"/>
        </w:rPr>
      </w:pPr>
      <w:r>
        <w:rPr>
          <w:noProof/>
        </w:rPr>
        <w:t>Reports</w:t>
      </w:r>
      <w:r>
        <w:rPr>
          <w:noProof/>
        </w:rPr>
        <w:tab/>
      </w:r>
      <w:r>
        <w:rPr>
          <w:noProof/>
        </w:rPr>
        <w:fldChar w:fldCharType="begin"/>
      </w:r>
      <w:r>
        <w:rPr>
          <w:noProof/>
        </w:rPr>
        <w:instrText xml:space="preserve"> PAGEREF _Toc390181220 \h </w:instrText>
      </w:r>
      <w:r>
        <w:rPr>
          <w:noProof/>
        </w:rPr>
      </w:r>
      <w:r>
        <w:rPr>
          <w:noProof/>
        </w:rPr>
        <w:fldChar w:fldCharType="separate"/>
      </w:r>
      <w:r>
        <w:rPr>
          <w:noProof/>
        </w:rPr>
        <w:t>16</w:t>
      </w:r>
      <w:r>
        <w:rPr>
          <w:noProof/>
        </w:rPr>
        <w:fldChar w:fldCharType="end"/>
      </w:r>
    </w:p>
    <w:p w:rsidR="002766DD" w:rsidRDefault="00AF7593" w:rsidP="00E11F51">
      <w:pPr>
        <w:pStyle w:val="Heading1"/>
      </w:pPr>
      <w:r>
        <w:rPr>
          <w:sz w:val="22"/>
        </w:rPr>
        <w:fldChar w:fldCharType="end"/>
      </w:r>
      <w:r w:rsidR="002766DD">
        <w:br w:type="page"/>
      </w:r>
      <w:bookmarkStart w:id="1" w:name="_Toc390181180"/>
      <w:r w:rsidR="00CE6E8B">
        <w:lastRenderedPageBreak/>
        <w:t>Introduction</w:t>
      </w:r>
      <w:bookmarkEnd w:id="1"/>
    </w:p>
    <w:p w:rsidR="00CE6E8B" w:rsidRPr="00CE6E8B" w:rsidRDefault="00CE6E8B" w:rsidP="00113282">
      <w:pPr>
        <w:pStyle w:val="Heading2"/>
      </w:pPr>
      <w:bookmarkStart w:id="2" w:name="_Toc390181181"/>
      <w:r>
        <w:t>Overview</w:t>
      </w:r>
      <w:bookmarkEnd w:id="2"/>
    </w:p>
    <w:p w:rsidR="00993BEC" w:rsidRDefault="00993BEC" w:rsidP="002766DD">
      <w:pPr>
        <w:rPr>
          <w:rFonts w:cs="Arial"/>
          <w:szCs w:val="22"/>
        </w:rPr>
      </w:pPr>
      <w:bookmarkStart w:id="3" w:name="_Toc456598589"/>
      <w:r>
        <w:rPr>
          <w:rFonts w:cs="Arial"/>
          <w:szCs w:val="22"/>
        </w:rPr>
        <w:t xml:space="preserve">Argix Logistics needs to manage line hauling freight into and out of its’ National, local, and agent terminals. The Line Haul department in Jamesburg </w:t>
      </w:r>
      <w:r w:rsidR="00F3504E">
        <w:rPr>
          <w:rFonts w:cs="Arial"/>
          <w:szCs w:val="22"/>
        </w:rPr>
        <w:t xml:space="preserve">is responsible for </w:t>
      </w:r>
      <w:r w:rsidR="00EA3C0E">
        <w:rPr>
          <w:rFonts w:cs="Arial"/>
          <w:szCs w:val="22"/>
        </w:rPr>
        <w:t>coordin</w:t>
      </w:r>
      <w:r w:rsidR="000862BD">
        <w:rPr>
          <w:rFonts w:cs="Arial"/>
          <w:szCs w:val="22"/>
        </w:rPr>
        <w:t>ating the activities necessary to ensure carriers are scheduled to move trailers and agent are ready to receive sorted freight.</w:t>
      </w:r>
      <w:r w:rsidR="00F3504E">
        <w:rPr>
          <w:rFonts w:cs="Arial"/>
          <w:szCs w:val="22"/>
        </w:rPr>
        <w:t xml:space="preserve"> </w:t>
      </w:r>
    </w:p>
    <w:p w:rsidR="00993BEC" w:rsidRDefault="00EA3C0E" w:rsidP="002766DD">
      <w:pPr>
        <w:rPr>
          <w:rFonts w:cs="Arial"/>
          <w:szCs w:val="22"/>
        </w:rPr>
      </w:pPr>
      <w:r>
        <w:rPr>
          <w:rFonts w:cs="Arial"/>
          <w:szCs w:val="22"/>
        </w:rPr>
        <w:t>A Ship Schedule is used by the National terminal and each local terminal that sorts direct freight to manage the line haul of sorted freight out of each terminal to an agent terminal for local deliveries.</w:t>
      </w:r>
    </w:p>
    <w:p w:rsidR="00EA3C0E" w:rsidRDefault="00EA3C0E" w:rsidP="002766DD">
      <w:pPr>
        <w:rPr>
          <w:rFonts w:cs="Arial"/>
          <w:szCs w:val="22"/>
        </w:rPr>
      </w:pPr>
    </w:p>
    <w:p w:rsidR="00F3504E" w:rsidRDefault="00F3504E" w:rsidP="002766DD">
      <w:pPr>
        <w:rPr>
          <w:rFonts w:cs="Arial"/>
          <w:szCs w:val="22"/>
        </w:rPr>
      </w:pPr>
      <w:r>
        <w:rPr>
          <w:rFonts w:cs="Arial"/>
          <w:szCs w:val="22"/>
        </w:rPr>
        <w:t>Outbound</w:t>
      </w:r>
      <w:r w:rsidR="00882D13">
        <w:rPr>
          <w:rFonts w:cs="Arial"/>
          <w:szCs w:val="22"/>
        </w:rPr>
        <w:t xml:space="preserve"> Ship Schedules</w:t>
      </w:r>
    </w:p>
    <w:p w:rsidR="00F3504E" w:rsidRDefault="00993BEC" w:rsidP="002766DD">
      <w:pPr>
        <w:rPr>
          <w:rFonts w:cs="Arial"/>
          <w:szCs w:val="22"/>
        </w:rPr>
      </w:pPr>
      <w:r>
        <w:rPr>
          <w:rFonts w:cs="Arial"/>
          <w:szCs w:val="22"/>
        </w:rPr>
        <w:t xml:space="preserve">At the National terminal, sorted freight is line hauled to agent terminals using Argix and third party carriers. These line haul commitments are managed using the Jamesburg Ship Schedule. The Jamesburg Ship Schedule </w:t>
      </w:r>
    </w:p>
    <w:p w:rsidR="00F3504E" w:rsidRDefault="00F3504E" w:rsidP="002766DD">
      <w:pPr>
        <w:rPr>
          <w:rFonts w:cs="Arial"/>
          <w:szCs w:val="22"/>
        </w:rPr>
      </w:pPr>
    </w:p>
    <w:p w:rsidR="00EA3C0E" w:rsidRDefault="00EA3C0E" w:rsidP="00EA3C0E">
      <w:pPr>
        <w:rPr>
          <w:rFonts w:cs="Arial"/>
          <w:szCs w:val="22"/>
        </w:rPr>
      </w:pPr>
      <w:r>
        <w:rPr>
          <w:rFonts w:cs="Arial"/>
          <w:szCs w:val="22"/>
        </w:rPr>
        <w:t xml:space="preserve">At the local terminals, </w:t>
      </w:r>
    </w:p>
    <w:p w:rsidR="00EA3C0E" w:rsidRDefault="00EA3C0E" w:rsidP="00EA3C0E">
      <w:pPr>
        <w:rPr>
          <w:rFonts w:cs="Arial"/>
          <w:szCs w:val="22"/>
        </w:rPr>
      </w:pPr>
      <w:r>
        <w:rPr>
          <w:rFonts w:cs="Arial"/>
          <w:szCs w:val="22"/>
        </w:rPr>
        <w:t>Terminal Ship Schedule</w:t>
      </w:r>
    </w:p>
    <w:p w:rsidR="00EA3C0E" w:rsidRDefault="00EA3C0E" w:rsidP="002766DD">
      <w:pPr>
        <w:rPr>
          <w:rFonts w:cs="Arial"/>
          <w:szCs w:val="22"/>
        </w:rPr>
      </w:pPr>
    </w:p>
    <w:p w:rsidR="00F3504E" w:rsidRDefault="00F3504E" w:rsidP="002766DD">
      <w:pPr>
        <w:rPr>
          <w:rFonts w:cs="Arial"/>
          <w:szCs w:val="22"/>
        </w:rPr>
      </w:pPr>
      <w:r>
        <w:rPr>
          <w:rFonts w:cs="Arial"/>
          <w:szCs w:val="22"/>
        </w:rPr>
        <w:t>Inbound</w:t>
      </w:r>
      <w:r w:rsidR="00882D13">
        <w:rPr>
          <w:rFonts w:cs="Arial"/>
          <w:szCs w:val="22"/>
        </w:rPr>
        <w:t xml:space="preserve"> Ship Schedules</w:t>
      </w:r>
    </w:p>
    <w:p w:rsidR="00F3504E" w:rsidRDefault="00EA3C0E" w:rsidP="002766DD">
      <w:pPr>
        <w:rPr>
          <w:rFonts w:cs="Arial"/>
          <w:szCs w:val="22"/>
        </w:rPr>
      </w:pPr>
      <w:r>
        <w:rPr>
          <w:rFonts w:cs="Arial"/>
          <w:szCs w:val="22"/>
        </w:rPr>
        <w:t xml:space="preserve">The </w:t>
      </w:r>
      <w:r w:rsidR="00F3504E">
        <w:rPr>
          <w:rFonts w:cs="Arial"/>
          <w:szCs w:val="22"/>
        </w:rPr>
        <w:t>Shipper Ship Schedule</w:t>
      </w:r>
      <w:r>
        <w:rPr>
          <w:rFonts w:cs="Arial"/>
          <w:szCs w:val="22"/>
        </w:rPr>
        <w:t xml:space="preserve"> specifies </w:t>
      </w:r>
    </w:p>
    <w:p w:rsidR="00F3504E" w:rsidRDefault="00F3504E" w:rsidP="002766DD">
      <w:pPr>
        <w:rPr>
          <w:rFonts w:cs="Arial"/>
          <w:szCs w:val="22"/>
        </w:rPr>
      </w:pPr>
    </w:p>
    <w:p w:rsidR="00EA3C0E" w:rsidRDefault="00EA3C0E" w:rsidP="002766DD">
      <w:pPr>
        <w:rPr>
          <w:rFonts w:cs="Arial"/>
          <w:szCs w:val="22"/>
        </w:rPr>
      </w:pPr>
    </w:p>
    <w:p w:rsidR="00EA3C0E" w:rsidRDefault="00EA3C0E" w:rsidP="002766DD">
      <w:pPr>
        <w:rPr>
          <w:rFonts w:cs="Arial"/>
          <w:szCs w:val="22"/>
        </w:rPr>
      </w:pPr>
      <w:r>
        <w:rPr>
          <w:rFonts w:cs="Arial"/>
          <w:szCs w:val="22"/>
        </w:rPr>
        <w:t>Carriers</w:t>
      </w:r>
    </w:p>
    <w:p w:rsidR="00EA3C0E" w:rsidRDefault="00EA3C0E" w:rsidP="002766DD">
      <w:pPr>
        <w:rPr>
          <w:rFonts w:cs="Arial"/>
          <w:szCs w:val="22"/>
        </w:rPr>
      </w:pPr>
      <w:r>
        <w:rPr>
          <w:rFonts w:cs="Arial"/>
          <w:szCs w:val="22"/>
        </w:rPr>
        <w:t>Email notifications</w:t>
      </w:r>
    </w:p>
    <w:p w:rsidR="00EA3C0E" w:rsidRDefault="00EA3C0E" w:rsidP="002766DD">
      <w:pPr>
        <w:rPr>
          <w:rFonts w:cs="Arial"/>
          <w:szCs w:val="22"/>
        </w:rPr>
      </w:pPr>
    </w:p>
    <w:p w:rsidR="00EA3C0E" w:rsidRDefault="00EA3C0E" w:rsidP="002766DD">
      <w:pPr>
        <w:rPr>
          <w:rFonts w:cs="Arial"/>
          <w:szCs w:val="22"/>
        </w:rPr>
      </w:pPr>
      <w:r>
        <w:rPr>
          <w:rFonts w:cs="Arial"/>
          <w:szCs w:val="22"/>
        </w:rPr>
        <w:t>Agents</w:t>
      </w:r>
    </w:p>
    <w:p w:rsidR="00EA3C0E" w:rsidRDefault="00EA3C0E" w:rsidP="002766DD">
      <w:pPr>
        <w:rPr>
          <w:rFonts w:cs="Arial"/>
          <w:szCs w:val="22"/>
        </w:rPr>
      </w:pPr>
      <w:r>
        <w:rPr>
          <w:rFonts w:cs="Arial"/>
          <w:szCs w:val="22"/>
        </w:rPr>
        <w:t>Email notifications</w:t>
      </w:r>
    </w:p>
    <w:p w:rsidR="00EA3C0E" w:rsidRDefault="00EA3C0E" w:rsidP="002766DD">
      <w:pPr>
        <w:rPr>
          <w:rFonts w:cs="Arial"/>
          <w:szCs w:val="22"/>
        </w:rPr>
      </w:pPr>
    </w:p>
    <w:p w:rsidR="00BD6DD6" w:rsidRDefault="00BD6DD6" w:rsidP="002766DD">
      <w:pPr>
        <w:rPr>
          <w:rFonts w:cs="Arial"/>
          <w:szCs w:val="22"/>
        </w:rPr>
      </w:pPr>
      <w:r>
        <w:rPr>
          <w:rFonts w:cs="Arial"/>
          <w:szCs w:val="22"/>
        </w:rPr>
        <w:t xml:space="preserve">This document details known requirements and a candidate design. It does not address manpower requirements or project </w:t>
      </w:r>
      <w:r w:rsidR="00302433">
        <w:rPr>
          <w:rFonts w:cs="Arial"/>
          <w:szCs w:val="22"/>
        </w:rPr>
        <w:t>scheduling</w:t>
      </w:r>
      <w:r>
        <w:rPr>
          <w:rFonts w:cs="Arial"/>
          <w:szCs w:val="22"/>
        </w:rPr>
        <w:t>, although these can be determined from this architecture.</w:t>
      </w:r>
    </w:p>
    <w:p w:rsidR="00157838" w:rsidRDefault="00157838" w:rsidP="002766DD">
      <w:pPr>
        <w:rPr>
          <w:rFonts w:cs="Arial"/>
          <w:szCs w:val="22"/>
        </w:rPr>
      </w:pPr>
    </w:p>
    <w:p w:rsidR="00157838" w:rsidRPr="00157838" w:rsidRDefault="00157838" w:rsidP="00157838">
      <w:pPr>
        <w:rPr>
          <w:i/>
        </w:rPr>
      </w:pPr>
      <w:r w:rsidRPr="00157838">
        <w:rPr>
          <w:i/>
        </w:rPr>
        <w:t>How to read this document:</w:t>
      </w:r>
    </w:p>
    <w:p w:rsidR="00157838" w:rsidRDefault="00157838" w:rsidP="002766DD">
      <w:pPr>
        <w:rPr>
          <w:rFonts w:cs="Arial"/>
          <w:szCs w:val="22"/>
        </w:rPr>
      </w:pPr>
      <w:r>
        <w:rPr>
          <w:rFonts w:cs="Arial"/>
          <w:szCs w:val="22"/>
        </w:rPr>
        <w:t>Management- Introduction, Analysis (Overview, Business Activities, Actors), Project Planning</w:t>
      </w:r>
    </w:p>
    <w:p w:rsidR="00157838" w:rsidRDefault="00157838" w:rsidP="002766DD">
      <w:pPr>
        <w:rPr>
          <w:rFonts w:cs="Arial"/>
          <w:szCs w:val="22"/>
        </w:rPr>
      </w:pPr>
      <w:r>
        <w:rPr>
          <w:rFonts w:cs="Arial"/>
          <w:szCs w:val="22"/>
        </w:rPr>
        <w:t>Operations- Introduction, Analysis, Project Planning</w:t>
      </w:r>
    </w:p>
    <w:p w:rsidR="00157838" w:rsidRDefault="00157838" w:rsidP="002766DD">
      <w:pPr>
        <w:rPr>
          <w:rFonts w:cs="Arial"/>
          <w:szCs w:val="22"/>
        </w:rPr>
      </w:pPr>
      <w:r>
        <w:rPr>
          <w:rFonts w:cs="Arial"/>
          <w:szCs w:val="22"/>
        </w:rPr>
        <w:t>IT- Introduction, Analysis, Design, Project Planning</w:t>
      </w:r>
    </w:p>
    <w:p w:rsidR="00EF63A2" w:rsidRDefault="00EF63A2" w:rsidP="002766DD">
      <w:pPr>
        <w:rPr>
          <w:rFonts w:cs="Arial"/>
          <w:szCs w:val="22"/>
        </w:rPr>
      </w:pPr>
    </w:p>
    <w:p w:rsidR="008C2BBB" w:rsidRPr="00715F83" w:rsidRDefault="008C2BBB" w:rsidP="008C2BBB">
      <w:pPr>
        <w:pStyle w:val="Heading41"/>
      </w:pPr>
      <w:r w:rsidRPr="00715F83">
        <w:t>Context</w:t>
      </w:r>
    </w:p>
    <w:p w:rsidR="00D92DC4" w:rsidRDefault="008C2BBB" w:rsidP="00C0580E">
      <w:r>
        <w:t>The following diagram provides context for the syste</w:t>
      </w:r>
      <w:r w:rsidR="00002B27">
        <w:t>m under discussion. This is a</w:t>
      </w:r>
      <w:r>
        <w:t xml:space="preserve"> </w:t>
      </w:r>
      <w:r w:rsidR="009C7028">
        <w:t xml:space="preserve">high level </w:t>
      </w:r>
      <w:r>
        <w:t xml:space="preserve">view of the </w:t>
      </w:r>
      <w:r w:rsidR="009C7028">
        <w:t xml:space="preserve">structure of the </w:t>
      </w:r>
      <w:r>
        <w:t>system</w:t>
      </w:r>
      <w:r w:rsidR="009C7028">
        <w:t>;</w:t>
      </w:r>
      <w:r w:rsidR="00002B27">
        <w:t xml:space="preserve"> i</w:t>
      </w:r>
      <w:r>
        <w:t>t helps us t</w:t>
      </w:r>
      <w:r w:rsidR="0044391C">
        <w:t xml:space="preserve">o understand </w:t>
      </w:r>
      <w:r w:rsidR="00807520">
        <w:t>the people</w:t>
      </w:r>
      <w:r w:rsidR="00645EBD">
        <w:t xml:space="preserve">, </w:t>
      </w:r>
      <w:r w:rsidR="009F3CE5">
        <w:t>hardware</w:t>
      </w:r>
      <w:r w:rsidR="007C71E7">
        <w:t>, and</w:t>
      </w:r>
      <w:r w:rsidR="007138D2">
        <w:t xml:space="preserve"> </w:t>
      </w:r>
      <w:r w:rsidR="00807520">
        <w:t>systems that interact</w:t>
      </w:r>
      <w:r>
        <w:t xml:space="preserve"> with </w:t>
      </w:r>
      <w:r w:rsidR="007138D2">
        <w:t>our</w:t>
      </w:r>
      <w:r>
        <w:t xml:space="preserve"> system</w:t>
      </w:r>
      <w:r w:rsidR="00807520">
        <w:t>.</w:t>
      </w:r>
    </w:p>
    <w:p w:rsidR="009F3CE5" w:rsidRPr="00EF4390" w:rsidRDefault="009F3CE5" w:rsidP="00C0580E"/>
    <w:p w:rsidR="008C2BBB" w:rsidRPr="00EF4390" w:rsidRDefault="001B33BC" w:rsidP="008C2BBB">
      <w:pPr>
        <w:jc w:val="center"/>
      </w:pPr>
      <w:r>
        <w:object w:dxaOrig="10921"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84.25pt" o:ole="">
            <v:imagedata r:id="rId10" o:title=""/>
          </v:shape>
          <o:OLEObject Type="Embed" ProgID="Visio.Drawing.15" ShapeID="_x0000_i1025" DrawAspect="Content" ObjectID="_1497684931" r:id="rId11"/>
        </w:object>
      </w:r>
    </w:p>
    <w:p w:rsidR="001B33BC" w:rsidRDefault="001B33BC" w:rsidP="001B33BC"/>
    <w:p w:rsidR="001B33BC" w:rsidRDefault="001B33BC" w:rsidP="001B33BC"/>
    <w:p w:rsidR="00CE6E8B" w:rsidRDefault="00CE6E8B" w:rsidP="00CE6E8B">
      <w:pPr>
        <w:pStyle w:val="Heading2"/>
      </w:pPr>
      <w:bookmarkStart w:id="4" w:name="_Toc390181182"/>
      <w:r>
        <w:t>Scope</w:t>
      </w:r>
      <w:bookmarkEnd w:id="4"/>
    </w:p>
    <w:p w:rsidR="00CE6E8B" w:rsidRPr="00CE6E8B" w:rsidRDefault="00CE6E8B" w:rsidP="002558D4">
      <w:pPr>
        <w:pStyle w:val="Heading41"/>
      </w:pPr>
      <w:r w:rsidRPr="00CE6E8B">
        <w:t>Solution Boundary</w:t>
      </w:r>
    </w:p>
    <w:p w:rsidR="00CE6E8B" w:rsidRDefault="009F2BAE" w:rsidP="00CE6E8B">
      <w:r>
        <w:t xml:space="preserve">The solution will </w:t>
      </w:r>
      <w:r w:rsidR="00531645">
        <w:t>provide</w:t>
      </w:r>
      <w:r w:rsidR="00E31FA7">
        <w:t>..</w:t>
      </w:r>
      <w:r w:rsidR="00B0173F">
        <w:t>.</w:t>
      </w:r>
    </w:p>
    <w:p w:rsidR="0083366A" w:rsidRDefault="0083366A" w:rsidP="00CE6E8B">
      <w:pPr>
        <w:rPr>
          <w:rFonts w:cs="Arial"/>
          <w:szCs w:val="22"/>
        </w:rPr>
      </w:pPr>
    </w:p>
    <w:p w:rsidR="00CE6E8B" w:rsidRPr="006F2F08" w:rsidRDefault="00CE6E8B" w:rsidP="006F2F08">
      <w:pPr>
        <w:pStyle w:val="Heading41"/>
      </w:pPr>
      <w:r w:rsidRPr="006F2F08">
        <w:t>Constraints</w:t>
      </w:r>
    </w:p>
    <w:p w:rsidR="000D33A3" w:rsidRDefault="000D33A3" w:rsidP="00B0173F">
      <w:pPr>
        <w:numPr>
          <w:ilvl w:val="0"/>
          <w:numId w:val="14"/>
        </w:numPr>
      </w:pPr>
      <w:r>
        <w:t xml:space="preserve">The solution </w:t>
      </w:r>
      <w:r w:rsidR="00B0173F">
        <w:t>shall</w:t>
      </w:r>
      <w:r w:rsidR="00531645">
        <w:t xml:space="preserve"> conform to the principles of </w:t>
      </w:r>
      <w:r w:rsidR="00002B27">
        <w:t xml:space="preserve">a </w:t>
      </w:r>
      <w:r>
        <w:t>Service Oriented Architecture</w:t>
      </w:r>
      <w:r w:rsidR="00531645">
        <w:t>s</w:t>
      </w:r>
      <w:r>
        <w:t xml:space="preserve"> (SOA).</w:t>
      </w:r>
    </w:p>
    <w:p w:rsidR="000D33A3" w:rsidRDefault="000D33A3" w:rsidP="000D33A3">
      <w:pPr>
        <w:numPr>
          <w:ilvl w:val="0"/>
          <w:numId w:val="14"/>
        </w:numPr>
      </w:pPr>
      <w:r>
        <w:t>The solution will use the current Micros</w:t>
      </w:r>
      <w:r w:rsidR="00531645">
        <w:t xml:space="preserve">oft-based platform and </w:t>
      </w:r>
      <w:r>
        <w:t xml:space="preserve">Microsoft-based </w:t>
      </w:r>
      <w:r w:rsidR="00531645">
        <w:t xml:space="preserve">development </w:t>
      </w:r>
      <w:r>
        <w:t>tools.</w:t>
      </w:r>
    </w:p>
    <w:p w:rsidR="000D33A3" w:rsidRDefault="000D33A3" w:rsidP="00CE6E8B"/>
    <w:p w:rsidR="00386F87" w:rsidRDefault="00386F87" w:rsidP="00386F87">
      <w:pPr>
        <w:pStyle w:val="Heading2"/>
      </w:pPr>
      <w:bookmarkStart w:id="5" w:name="_Toc390181183"/>
      <w:r>
        <w:t>Risks</w:t>
      </w:r>
      <w:bookmarkEnd w:id="5"/>
    </w:p>
    <w:p w:rsidR="009321C1" w:rsidRDefault="00F85B72" w:rsidP="00022FEA">
      <w:pPr>
        <w:numPr>
          <w:ilvl w:val="0"/>
          <w:numId w:val="18"/>
        </w:numPr>
      </w:pPr>
      <w:r>
        <w:t>There are no risks to address at the current time.</w:t>
      </w:r>
    </w:p>
    <w:p w:rsidR="009C7028" w:rsidRDefault="009C7028" w:rsidP="00386F87"/>
    <w:p w:rsidR="009C7028" w:rsidRDefault="009C7028" w:rsidP="00386F87"/>
    <w:p w:rsidR="00902CCB" w:rsidRDefault="00902CCB" w:rsidP="00386F87"/>
    <w:p w:rsidR="009C7028" w:rsidRPr="002558D4" w:rsidRDefault="00902CCB" w:rsidP="009C7028">
      <w:pPr>
        <w:pStyle w:val="Heading2"/>
      </w:pPr>
      <w:r>
        <w:br w:type="page"/>
      </w:r>
      <w:bookmarkStart w:id="6" w:name="_Toc390181184"/>
      <w:r w:rsidR="009C7028">
        <w:lastRenderedPageBreak/>
        <w:t>Business Activities</w:t>
      </w:r>
      <w:bookmarkEnd w:id="6"/>
    </w:p>
    <w:p w:rsidR="00902CCB" w:rsidRDefault="009C7028" w:rsidP="009C7028">
      <w:r>
        <w:t>The following diagrams show the business activitie</w:t>
      </w:r>
      <w:r w:rsidR="00022FEA">
        <w:t xml:space="preserve">s for the </w:t>
      </w:r>
      <w:r w:rsidR="00E31FA7">
        <w:t>Ship Schedule</w:t>
      </w:r>
      <w:r w:rsidR="00022FEA">
        <w:t xml:space="preserve"> system</w:t>
      </w:r>
      <w:r>
        <w:t>. Business activities are modeled using activity diagrams. Activity diagrams show a series of activities, the actors responsible for each activity, and the information consumed and created during the process. These diagrams use the language of the business. Activity diagrams drive the discovery of Actors, Use Cases, and Key Abstractions.</w:t>
      </w:r>
    </w:p>
    <w:p w:rsidR="009C7028" w:rsidRDefault="001B33BC" w:rsidP="009C7028">
      <w:pPr>
        <w:pStyle w:val="Heading31"/>
      </w:pPr>
      <w:bookmarkStart w:id="7" w:name="_Toc390181185"/>
      <w:r>
        <w:t>Create Schedule</w:t>
      </w:r>
      <w:bookmarkEnd w:id="7"/>
    </w:p>
    <w:p w:rsidR="009C7028" w:rsidRDefault="00E31FA7" w:rsidP="009C7028">
      <w:r>
        <w:t>Description</w:t>
      </w:r>
      <w:r w:rsidR="0095776C">
        <w:t>.</w:t>
      </w:r>
    </w:p>
    <w:p w:rsidR="009C7028" w:rsidRDefault="009C7028" w:rsidP="009C7028"/>
    <w:p w:rsidR="009C7028" w:rsidRDefault="001B33BC" w:rsidP="009C7028">
      <w:pPr>
        <w:jc w:val="center"/>
      </w:pPr>
      <w:r>
        <w:object w:dxaOrig="14431" w:dyaOrig="5791">
          <v:shape id="_x0000_i1026" type="#_x0000_t75" style="width:7in;height:201.75pt" o:ole="">
            <v:imagedata r:id="rId12" o:title=""/>
          </v:shape>
          <o:OLEObject Type="Embed" ProgID="Visio.Drawing.15" ShapeID="_x0000_i1026" DrawAspect="Content" ObjectID="_1497684932" r:id="rId13"/>
        </w:object>
      </w:r>
    </w:p>
    <w:p w:rsidR="009C7028" w:rsidRDefault="009C7028" w:rsidP="009C7028"/>
    <w:p w:rsidR="002766DD" w:rsidRDefault="009C7028" w:rsidP="00022FEA">
      <w:pPr>
        <w:pStyle w:val="Heading1"/>
      </w:pPr>
      <w:r>
        <w:br w:type="page"/>
      </w:r>
      <w:bookmarkStart w:id="8" w:name="_Toc390181186"/>
      <w:r w:rsidR="00CE6E8B">
        <w:lastRenderedPageBreak/>
        <w:t xml:space="preserve">System </w:t>
      </w:r>
      <w:r w:rsidR="00326BD6">
        <w:t>Analysis</w:t>
      </w:r>
      <w:bookmarkEnd w:id="8"/>
    </w:p>
    <w:p w:rsidR="00CE6E8B" w:rsidRDefault="00CE6E8B" w:rsidP="00CE6E8B">
      <w:pPr>
        <w:pStyle w:val="Heading2"/>
      </w:pPr>
      <w:bookmarkStart w:id="9" w:name="_Toc390181187"/>
      <w:r>
        <w:t>Overview</w:t>
      </w:r>
      <w:bookmarkEnd w:id="9"/>
    </w:p>
    <w:p w:rsidR="006057F7" w:rsidRDefault="006057F7" w:rsidP="00CE6E8B">
      <w:r>
        <w:t xml:space="preserve">The purpose of defining system behavior is to </w:t>
      </w:r>
      <w:r w:rsidR="00AF540E">
        <w:t xml:space="preserve">discover, </w:t>
      </w:r>
      <w:r>
        <w:t>capture</w:t>
      </w:r>
      <w:r w:rsidR="00AF540E">
        <w:t>, and analyze</w:t>
      </w:r>
      <w:r>
        <w:t xml:space="preserve"> the requirements of the system under discussion. This is achieved by describing the requirements (i.e. the conditions or capabilities to which the system must conform) well enough so that an agreement can be reached between the business users and the system developers on what the system should and should not do. It begins by modeling the business process</w:t>
      </w:r>
      <w:r w:rsidR="00AF540E">
        <w:t>es</w:t>
      </w:r>
      <w:r>
        <w:t xml:space="preserve"> with a series of activity diagrams. </w:t>
      </w:r>
      <w:r w:rsidR="00AF540E">
        <w:t>These diagrams drive discovery of the users of the system (i.e. Actors), the system functionality (i.e. Use Cases), and the vocabulary of the system (i.e. Key Abstractions). From these artifacts, an analysis model is created that drives system design and development.</w:t>
      </w:r>
    </w:p>
    <w:p w:rsidR="000B1F30" w:rsidRDefault="000B1F30" w:rsidP="00CE6E8B"/>
    <w:p w:rsidR="00715F83" w:rsidRDefault="00011D24" w:rsidP="00011D24">
      <w:pPr>
        <w:pStyle w:val="Heading2"/>
      </w:pPr>
      <w:bookmarkStart w:id="10" w:name="_Toc390181188"/>
      <w:r>
        <w:t>Actors</w:t>
      </w:r>
      <w:bookmarkEnd w:id="10"/>
    </w:p>
    <w:p w:rsidR="00011D24" w:rsidRPr="00011D24" w:rsidRDefault="00D818A9" w:rsidP="00CE6E8B">
      <w:pPr>
        <w:rPr>
          <w:rFonts w:eastAsia="Calibri"/>
        </w:rPr>
      </w:pPr>
      <w:r w:rsidRPr="00D818A9">
        <w:t>An actor specifies a role played by a user or any other system</w:t>
      </w:r>
      <w:r>
        <w:t xml:space="preserve"> that interacts with the system under discussion</w:t>
      </w:r>
      <w:r w:rsidRPr="00D818A9">
        <w:t>.</w:t>
      </w:r>
      <w:r>
        <w:t xml:space="preserve"> </w:t>
      </w:r>
      <w:r w:rsidR="00740EB4">
        <w:t xml:space="preserve">Actors influence UI design and security concerns. </w:t>
      </w:r>
      <w:r w:rsidR="00011D24">
        <w:rPr>
          <w:rFonts w:eastAsia="Calibri"/>
        </w:rPr>
        <w:t xml:space="preserve">The list below provides definitions for the </w:t>
      </w:r>
      <w:r w:rsidR="007A0FD2">
        <w:rPr>
          <w:rFonts w:eastAsia="Calibri"/>
        </w:rPr>
        <w:t xml:space="preserve">actors surrounding </w:t>
      </w:r>
      <w:r w:rsidR="00011D24">
        <w:rPr>
          <w:rFonts w:eastAsia="Calibri"/>
        </w:rPr>
        <w:t xml:space="preserve">the </w:t>
      </w:r>
      <w:r w:rsidR="00E31FA7">
        <w:rPr>
          <w:rFonts w:eastAsia="Calibri"/>
        </w:rPr>
        <w:t>Ship Schedule</w:t>
      </w:r>
      <w:r w:rsidR="00011D24">
        <w:rPr>
          <w:rFonts w:eastAsia="Calibri"/>
        </w:rPr>
        <w:t xml:space="preserve"> system.</w:t>
      </w:r>
    </w:p>
    <w:p w:rsidR="00554024" w:rsidRDefault="00E31FA7" w:rsidP="00D818A9">
      <w:pPr>
        <w:numPr>
          <w:ilvl w:val="0"/>
          <w:numId w:val="9"/>
        </w:numPr>
      </w:pPr>
      <w:r>
        <w:t>Ship Schedule</w:t>
      </w:r>
      <w:r w:rsidR="00BF53C9">
        <w:t>- the system under discussion.</w:t>
      </w:r>
    </w:p>
    <w:p w:rsidR="00E31FA7" w:rsidRDefault="00E31FA7" w:rsidP="00D818A9">
      <w:pPr>
        <w:numPr>
          <w:ilvl w:val="0"/>
          <w:numId w:val="9"/>
        </w:numPr>
      </w:pPr>
      <w:r>
        <w:t>LineHaul Supervisor</w:t>
      </w:r>
    </w:p>
    <w:p w:rsidR="00E31FA7" w:rsidRDefault="00E31FA7" w:rsidP="00D818A9">
      <w:pPr>
        <w:numPr>
          <w:ilvl w:val="0"/>
          <w:numId w:val="9"/>
        </w:numPr>
      </w:pPr>
      <w:r>
        <w:t>LineHaul Clerk</w:t>
      </w:r>
    </w:p>
    <w:p w:rsidR="00CE6E8B" w:rsidRDefault="009C7028" w:rsidP="00E31FA7">
      <w:pPr>
        <w:pStyle w:val="Heading2"/>
      </w:pPr>
      <w:r>
        <w:br w:type="page"/>
      </w:r>
      <w:bookmarkStart w:id="11" w:name="_Toc390181189"/>
      <w:r w:rsidR="00AD2510">
        <w:lastRenderedPageBreak/>
        <w:t>Use Cases</w:t>
      </w:r>
      <w:bookmarkEnd w:id="11"/>
    </w:p>
    <w:p w:rsidR="00B3764B" w:rsidRDefault="00D93891" w:rsidP="00B3764B">
      <w:pPr>
        <w:rPr>
          <w:lang w:val="en"/>
        </w:rPr>
      </w:pPr>
      <w:r>
        <w:rPr>
          <w:lang w:val="en"/>
        </w:rPr>
        <w:t>A</w:t>
      </w:r>
      <w:r w:rsidR="00B3764B" w:rsidRPr="00B3764B">
        <w:rPr>
          <w:lang w:val="en"/>
        </w:rPr>
        <w:t xml:space="preserve"> </w:t>
      </w:r>
      <w:r>
        <w:rPr>
          <w:bCs/>
          <w:lang w:val="en"/>
        </w:rPr>
        <w:t>U</w:t>
      </w:r>
      <w:r w:rsidR="00B3764B" w:rsidRPr="00B3764B">
        <w:rPr>
          <w:bCs/>
          <w:lang w:val="en"/>
        </w:rPr>
        <w:t xml:space="preserve">se </w:t>
      </w:r>
      <w:r>
        <w:rPr>
          <w:bCs/>
          <w:lang w:val="en"/>
        </w:rPr>
        <w:t>C</w:t>
      </w:r>
      <w:r w:rsidR="00B3764B" w:rsidRPr="00B3764B">
        <w:rPr>
          <w:bCs/>
          <w:lang w:val="en"/>
        </w:rPr>
        <w:t>ase</w:t>
      </w:r>
      <w:r w:rsidR="00B3764B" w:rsidRPr="00B3764B">
        <w:rPr>
          <w:lang w:val="en"/>
        </w:rPr>
        <w:t xml:space="preserve"> is a list of steps, typically defining interactions between a role (</w:t>
      </w:r>
      <w:r w:rsidR="00740EB4">
        <w:rPr>
          <w:lang w:val="en"/>
        </w:rPr>
        <w:t>i.e.</w:t>
      </w:r>
      <w:r w:rsidR="00F570DC">
        <w:rPr>
          <w:lang w:val="en"/>
        </w:rPr>
        <w:t xml:space="preserve"> </w:t>
      </w:r>
      <w:r>
        <w:rPr>
          <w:lang w:val="en"/>
        </w:rPr>
        <w:t>A</w:t>
      </w:r>
      <w:r w:rsidR="00B569C2">
        <w:rPr>
          <w:lang w:val="en"/>
        </w:rPr>
        <w:t xml:space="preserve">ctor) and a system </w:t>
      </w:r>
      <w:r w:rsidR="00B3764B" w:rsidRPr="00B3764B">
        <w:rPr>
          <w:lang w:val="en"/>
        </w:rPr>
        <w:t>to achieve a goal. The actor can be a human or an external system.</w:t>
      </w:r>
      <w:r w:rsidR="00D818A9">
        <w:rPr>
          <w:lang w:val="en"/>
        </w:rPr>
        <w:t xml:space="preserve"> </w:t>
      </w:r>
      <w:r w:rsidR="0082039C">
        <w:rPr>
          <w:lang w:val="en"/>
        </w:rPr>
        <w:t>Use Cases describe the functional view of the system under discussion</w:t>
      </w:r>
      <w:r w:rsidR="00B569C2">
        <w:rPr>
          <w:lang w:val="en"/>
        </w:rPr>
        <w:t xml:space="preserve"> as </w:t>
      </w:r>
      <w:r>
        <w:rPr>
          <w:lang w:val="en"/>
        </w:rPr>
        <w:t xml:space="preserve">a set of </w:t>
      </w:r>
      <w:r w:rsidR="00B569C2">
        <w:rPr>
          <w:lang w:val="en"/>
        </w:rPr>
        <w:t>business transactions</w:t>
      </w:r>
      <w:r w:rsidR="0082039C">
        <w:rPr>
          <w:lang w:val="en"/>
        </w:rPr>
        <w:t xml:space="preserve">. Use Cases </w:t>
      </w:r>
      <w:r w:rsidR="00740EB4">
        <w:rPr>
          <w:lang w:val="en"/>
        </w:rPr>
        <w:t>influence</w:t>
      </w:r>
      <w:r w:rsidR="0082039C">
        <w:rPr>
          <w:lang w:val="en"/>
        </w:rPr>
        <w:t xml:space="preserve"> UI design</w:t>
      </w:r>
      <w:r>
        <w:rPr>
          <w:lang w:val="en"/>
        </w:rPr>
        <w:t>, domain models, application service interfaces,</w:t>
      </w:r>
      <w:r w:rsidR="0082039C">
        <w:rPr>
          <w:lang w:val="en"/>
        </w:rPr>
        <w:t xml:space="preserve"> and </w:t>
      </w:r>
      <w:r>
        <w:rPr>
          <w:lang w:val="en"/>
        </w:rPr>
        <w:t>define</w:t>
      </w:r>
      <w:r w:rsidR="0082039C">
        <w:rPr>
          <w:lang w:val="en"/>
        </w:rPr>
        <w:t xml:space="preserve"> business transactions. </w:t>
      </w:r>
      <w:r w:rsidR="00D818A9">
        <w:rPr>
          <w:lang w:val="en"/>
        </w:rPr>
        <w:t xml:space="preserve">The following Use Case diagram shows some, if not all, of the actors and use cases involved in </w:t>
      </w:r>
      <w:r w:rsidR="00113282">
        <w:rPr>
          <w:lang w:val="en"/>
        </w:rPr>
        <w:t>the system</w:t>
      </w:r>
      <w:r w:rsidR="00D818A9">
        <w:rPr>
          <w:lang w:val="en"/>
        </w:rPr>
        <w:t>.</w:t>
      </w:r>
    </w:p>
    <w:p w:rsidR="00EB77F7" w:rsidRPr="00EB77F7" w:rsidRDefault="00EB77F7" w:rsidP="00B3764B">
      <w:pPr>
        <w:rPr>
          <w:lang w:val="en"/>
        </w:rPr>
      </w:pPr>
    </w:p>
    <w:p w:rsidR="003229D4" w:rsidRDefault="001B33BC" w:rsidP="003229D4">
      <w:pPr>
        <w:jc w:val="center"/>
      </w:pPr>
      <w:r>
        <w:object w:dxaOrig="13771" w:dyaOrig="7335">
          <v:shape id="_x0000_i1027" type="#_x0000_t75" style="width:7in;height:269.25pt" o:ole="">
            <v:imagedata r:id="rId14" o:title=""/>
          </v:shape>
          <o:OLEObject Type="Embed" ProgID="Visio.Drawing.15" ShapeID="_x0000_i1027" DrawAspect="Content" ObjectID="_1497684933" r:id="rId15"/>
        </w:object>
      </w:r>
    </w:p>
    <w:p w:rsidR="008431A1" w:rsidRDefault="008431A1" w:rsidP="00CE6E8B">
      <w:pPr>
        <w:rPr>
          <w:b/>
        </w:rPr>
      </w:pPr>
    </w:p>
    <w:p w:rsidR="008D1FE4" w:rsidRDefault="00C57611" w:rsidP="008D1FE4">
      <w:pPr>
        <w:pStyle w:val="Heading31"/>
      </w:pPr>
      <w:bookmarkStart w:id="12" w:name="_Toc390181190"/>
      <w:r>
        <w:t>View Schedule</w:t>
      </w:r>
      <w:bookmarkEnd w:id="12"/>
    </w:p>
    <w:p w:rsidR="00830C5A" w:rsidRDefault="00022FEA" w:rsidP="00022FEA">
      <w:r>
        <w:t xml:space="preserve">The </w:t>
      </w:r>
      <w:r w:rsidR="00E31FA7">
        <w:t>Actor</w:t>
      </w:r>
      <w:r>
        <w:t xml:space="preserve"> needs to…</w:t>
      </w:r>
    </w:p>
    <w:p w:rsidR="00EF4390" w:rsidRDefault="00C57611" w:rsidP="00EF4390">
      <w:pPr>
        <w:pStyle w:val="Heading31"/>
      </w:pPr>
      <w:bookmarkStart w:id="13" w:name="_Toc390181191"/>
      <w:r>
        <w:t>Create Schedule</w:t>
      </w:r>
      <w:bookmarkEnd w:id="13"/>
    </w:p>
    <w:p w:rsidR="00EF4390" w:rsidRDefault="00EF4390" w:rsidP="00EF4390">
      <w:r>
        <w:t xml:space="preserve">The </w:t>
      </w:r>
      <w:r w:rsidR="00E31FA7">
        <w:t>Actor</w:t>
      </w:r>
      <w:r>
        <w:t xml:space="preserve"> needs to…</w:t>
      </w:r>
    </w:p>
    <w:p w:rsidR="00900165" w:rsidRDefault="00C57611" w:rsidP="00900165">
      <w:pPr>
        <w:pStyle w:val="Heading31"/>
      </w:pPr>
      <w:bookmarkStart w:id="14" w:name="_Toc390181192"/>
      <w:r>
        <w:t>Update Schedule</w:t>
      </w:r>
      <w:bookmarkEnd w:id="14"/>
    </w:p>
    <w:p w:rsidR="00CE257F" w:rsidRPr="00CE257F" w:rsidRDefault="00022FEA" w:rsidP="00CE257F">
      <w:r>
        <w:t xml:space="preserve">The </w:t>
      </w:r>
      <w:r w:rsidR="00E31FA7">
        <w:t>Actor</w:t>
      </w:r>
      <w:r>
        <w:t xml:space="preserve"> needs to..</w:t>
      </w:r>
      <w:r w:rsidR="00CE257F">
        <w:t>.</w:t>
      </w:r>
    </w:p>
    <w:p w:rsidR="00CE257F" w:rsidRPr="00CE257F" w:rsidRDefault="00CE257F" w:rsidP="00CE257F">
      <w:pPr>
        <w:pStyle w:val="Heading41"/>
      </w:pPr>
      <w:r w:rsidRPr="00CE257F">
        <w:rPr>
          <w:rStyle w:val="Heading41Char"/>
          <w:b/>
          <w:bCs/>
          <w:i/>
        </w:rPr>
        <w:t>Pre-Conditions:</w:t>
      </w:r>
      <w:r w:rsidRPr="00CE257F">
        <w:t xml:space="preserve"> </w:t>
      </w:r>
    </w:p>
    <w:p w:rsidR="00CE257F" w:rsidRDefault="00CE257F" w:rsidP="00CE257F">
      <w:pPr>
        <w:rPr>
          <w:lang w:val="en"/>
        </w:rPr>
      </w:pPr>
    </w:p>
    <w:p w:rsidR="00CE257F" w:rsidRPr="00CE257F" w:rsidRDefault="00CE257F" w:rsidP="00CE257F">
      <w:pPr>
        <w:pStyle w:val="Heading41"/>
      </w:pPr>
      <w:r w:rsidRPr="00CE257F">
        <w:rPr>
          <w:rStyle w:val="Heading4Char"/>
          <w:b/>
          <w:bCs/>
          <w:sz w:val="22"/>
        </w:rPr>
        <w:t>Flow of Events</w:t>
      </w:r>
      <w:r w:rsidRPr="00CE257F">
        <w:t>:</w:t>
      </w:r>
    </w:p>
    <w:p w:rsidR="00CE257F" w:rsidRPr="00394EF8" w:rsidRDefault="00CE257F" w:rsidP="00CE257F">
      <w:pPr>
        <w:rPr>
          <w:rStyle w:val="Emphasis"/>
        </w:rPr>
      </w:pPr>
      <w:r w:rsidRPr="00394EF8">
        <w:rPr>
          <w:rStyle w:val="Emphasis"/>
        </w:rPr>
        <w:t>Basic Path</w:t>
      </w:r>
    </w:p>
    <w:p w:rsidR="00E62FB2" w:rsidRPr="00022FEA" w:rsidRDefault="00E62FB2" w:rsidP="00CE257F">
      <w:pPr>
        <w:numPr>
          <w:ilvl w:val="0"/>
          <w:numId w:val="16"/>
        </w:numPr>
      </w:pPr>
    </w:p>
    <w:p w:rsidR="00CE257F" w:rsidRDefault="00CE257F" w:rsidP="00CE257F">
      <w:pPr>
        <w:rPr>
          <w:lang w:val="en"/>
        </w:rPr>
      </w:pPr>
    </w:p>
    <w:p w:rsidR="00CE257F" w:rsidRPr="00394EF8" w:rsidRDefault="00CE257F" w:rsidP="00CE257F">
      <w:pPr>
        <w:rPr>
          <w:rStyle w:val="Emphasis"/>
        </w:rPr>
      </w:pPr>
      <w:r>
        <w:rPr>
          <w:rStyle w:val="Emphasis"/>
        </w:rPr>
        <w:t>Alternative</w:t>
      </w:r>
      <w:r w:rsidRPr="00394EF8">
        <w:rPr>
          <w:rStyle w:val="Emphasis"/>
        </w:rPr>
        <w:t xml:space="preserve"> Path</w:t>
      </w:r>
      <w:r>
        <w:rPr>
          <w:rStyle w:val="Emphasis"/>
        </w:rPr>
        <w:t>s</w:t>
      </w:r>
    </w:p>
    <w:p w:rsidR="00CE257F" w:rsidRDefault="00CE257F" w:rsidP="00CE257F">
      <w:pPr>
        <w:rPr>
          <w:lang w:val="en"/>
        </w:rPr>
      </w:pPr>
      <w:r>
        <w:rPr>
          <w:lang w:val="en"/>
        </w:rPr>
        <w:t>The system do</w:t>
      </w:r>
      <w:r w:rsidR="00022FEA">
        <w:rPr>
          <w:lang w:val="en"/>
        </w:rPr>
        <w:t>es not have</w:t>
      </w:r>
    </w:p>
    <w:p w:rsidR="00CE257F" w:rsidRDefault="00CE257F" w:rsidP="00CE257F">
      <w:pPr>
        <w:numPr>
          <w:ilvl w:val="0"/>
          <w:numId w:val="17"/>
        </w:numPr>
        <w:rPr>
          <w:lang w:val="en"/>
        </w:rPr>
      </w:pPr>
    </w:p>
    <w:p w:rsidR="00CE257F" w:rsidRDefault="00CE257F" w:rsidP="00CE257F">
      <w:pPr>
        <w:rPr>
          <w:lang w:val="en"/>
        </w:rPr>
      </w:pPr>
    </w:p>
    <w:p w:rsidR="00CE257F" w:rsidRPr="007F535F" w:rsidRDefault="00CE257F" w:rsidP="00CE257F">
      <w:pPr>
        <w:rPr>
          <w:lang w:val="en"/>
        </w:rPr>
      </w:pPr>
      <w:r w:rsidRPr="00CE257F">
        <w:rPr>
          <w:rStyle w:val="Heading41Char"/>
        </w:rPr>
        <w:t>Post-Conditions:</w:t>
      </w:r>
      <w:r w:rsidR="00022FEA">
        <w:rPr>
          <w:lang w:val="en"/>
        </w:rPr>
        <w:t xml:space="preserve"> </w:t>
      </w:r>
    </w:p>
    <w:p w:rsidR="006E78FE" w:rsidRDefault="006E78FE" w:rsidP="0082039C"/>
    <w:p w:rsidR="00C57611" w:rsidRDefault="00C57611" w:rsidP="00C57611">
      <w:pPr>
        <w:pStyle w:val="Heading31"/>
      </w:pPr>
      <w:bookmarkStart w:id="15" w:name="_Toc390181193"/>
      <w:r>
        <w:t>Assign TLs</w:t>
      </w:r>
      <w:bookmarkEnd w:id="15"/>
    </w:p>
    <w:p w:rsidR="00C57611" w:rsidRDefault="00C57611" w:rsidP="00C57611">
      <w:r>
        <w:t>The Actor needs to…</w:t>
      </w:r>
    </w:p>
    <w:p w:rsidR="00C57611" w:rsidRDefault="00C57611" w:rsidP="00C57611">
      <w:pPr>
        <w:pStyle w:val="Heading31"/>
      </w:pPr>
      <w:bookmarkStart w:id="16" w:name="_Toc390181194"/>
      <w:r>
        <w:t>Assign Trailer</w:t>
      </w:r>
      <w:bookmarkEnd w:id="16"/>
    </w:p>
    <w:p w:rsidR="00C57611" w:rsidRDefault="00C57611" w:rsidP="00C57611">
      <w:r>
        <w:t>The Actor needs to…</w:t>
      </w:r>
    </w:p>
    <w:p w:rsidR="00C57611" w:rsidRDefault="00C57611" w:rsidP="00C57611">
      <w:pPr>
        <w:pStyle w:val="Heading31"/>
      </w:pPr>
      <w:bookmarkStart w:id="17" w:name="_Toc390181195"/>
      <w:r>
        <w:t>Assign Paperwork</w:t>
      </w:r>
      <w:bookmarkEnd w:id="17"/>
    </w:p>
    <w:p w:rsidR="00C57611" w:rsidRDefault="00C57611" w:rsidP="00C57611">
      <w:r>
        <w:t>The Actor needs to…</w:t>
      </w:r>
    </w:p>
    <w:p w:rsidR="00C57611" w:rsidRDefault="00C57611" w:rsidP="0082039C"/>
    <w:p w:rsidR="00EF4390" w:rsidRDefault="00EF4390" w:rsidP="0082039C"/>
    <w:p w:rsidR="00011D24" w:rsidRDefault="00011D24" w:rsidP="00CE6E8B"/>
    <w:p w:rsidR="007A4AE1" w:rsidRDefault="007A4AE1" w:rsidP="001504D7">
      <w:pPr>
        <w:pStyle w:val="Heading2"/>
        <w:rPr>
          <w:rFonts w:eastAsia="Calibri"/>
        </w:rPr>
      </w:pPr>
      <w:bookmarkStart w:id="18" w:name="_Toc355268294"/>
      <w:bookmarkStart w:id="19" w:name="_Toc390181196"/>
      <w:r>
        <w:rPr>
          <w:rFonts w:eastAsia="Calibri"/>
        </w:rPr>
        <w:t>Business Rules</w:t>
      </w:r>
      <w:bookmarkEnd w:id="19"/>
    </w:p>
    <w:p w:rsidR="007A4AE1" w:rsidRDefault="00E31FA7" w:rsidP="00174E21">
      <w:pPr>
        <w:numPr>
          <w:ilvl w:val="0"/>
          <w:numId w:val="10"/>
        </w:numPr>
        <w:rPr>
          <w:rFonts w:eastAsia="Calibri"/>
        </w:rPr>
      </w:pPr>
      <w:r>
        <w:rPr>
          <w:rFonts w:eastAsia="Calibri"/>
        </w:rPr>
        <w:t>Rule 1</w:t>
      </w:r>
      <w:r w:rsidR="00970263">
        <w:rPr>
          <w:rFonts w:eastAsia="Calibri"/>
        </w:rPr>
        <w:t>.</w:t>
      </w:r>
    </w:p>
    <w:p w:rsidR="00B53F9D" w:rsidRDefault="00B53F9D" w:rsidP="006A3F27">
      <w:pPr>
        <w:rPr>
          <w:rFonts w:eastAsia="Calibri"/>
        </w:rPr>
      </w:pPr>
    </w:p>
    <w:p w:rsidR="006A3F27" w:rsidRDefault="006A3F27" w:rsidP="006A3F27">
      <w:pPr>
        <w:rPr>
          <w:rFonts w:eastAsia="Calibri"/>
        </w:rPr>
      </w:pPr>
    </w:p>
    <w:p w:rsidR="001504D7" w:rsidRPr="008662F9" w:rsidRDefault="001504D7" w:rsidP="001504D7">
      <w:pPr>
        <w:pStyle w:val="Heading2"/>
        <w:rPr>
          <w:rFonts w:eastAsia="Calibri"/>
        </w:rPr>
      </w:pPr>
      <w:bookmarkStart w:id="20" w:name="_Toc390181197"/>
      <w:r>
        <w:rPr>
          <w:rFonts w:eastAsia="Calibri"/>
        </w:rPr>
        <w:t xml:space="preserve">Non-functional </w:t>
      </w:r>
      <w:r w:rsidRPr="008662F9">
        <w:rPr>
          <w:rFonts w:eastAsia="Calibri"/>
        </w:rPr>
        <w:t>Requirements</w:t>
      </w:r>
      <w:bookmarkEnd w:id="18"/>
      <w:bookmarkEnd w:id="20"/>
    </w:p>
    <w:p w:rsidR="001504D7" w:rsidRPr="008662F9" w:rsidRDefault="001504D7" w:rsidP="001504D7">
      <w:pPr>
        <w:pStyle w:val="Heading31"/>
        <w:rPr>
          <w:rFonts w:eastAsia="Calibri"/>
        </w:rPr>
      </w:pPr>
      <w:bookmarkStart w:id="21" w:name="_Toc355268295"/>
      <w:bookmarkStart w:id="22" w:name="_Toc390181198"/>
      <w:r w:rsidRPr="008662F9">
        <w:rPr>
          <w:rFonts w:eastAsia="Calibri"/>
        </w:rPr>
        <w:t>Presentation</w:t>
      </w:r>
      <w:bookmarkEnd w:id="21"/>
      <w:bookmarkEnd w:id="22"/>
    </w:p>
    <w:p w:rsidR="001504D7" w:rsidRPr="008662F9" w:rsidRDefault="009C495F" w:rsidP="009C495F">
      <w:pPr>
        <w:rPr>
          <w:rFonts w:eastAsia="Calibri"/>
        </w:rPr>
      </w:pPr>
      <w:r>
        <w:rPr>
          <w:rFonts w:eastAsia="Calibri"/>
        </w:rPr>
        <w:t>Rich client user interface</w:t>
      </w:r>
      <w:r w:rsidR="00970263">
        <w:rPr>
          <w:rFonts w:eastAsia="Calibri"/>
        </w:rPr>
        <w:t xml:space="preserve"> with spreadsheet capabilities</w:t>
      </w:r>
      <w:r>
        <w:rPr>
          <w:rFonts w:eastAsia="Calibri"/>
        </w:rPr>
        <w:t>. No tablet or mobile at this point.</w:t>
      </w:r>
    </w:p>
    <w:p w:rsidR="001504D7" w:rsidRPr="008662F9" w:rsidRDefault="001504D7" w:rsidP="001504D7">
      <w:pPr>
        <w:pStyle w:val="Heading31"/>
        <w:rPr>
          <w:rFonts w:eastAsia="Calibri"/>
        </w:rPr>
      </w:pPr>
      <w:bookmarkStart w:id="23" w:name="_Toc355268297"/>
      <w:bookmarkStart w:id="24" w:name="_Toc390181199"/>
      <w:r w:rsidRPr="008662F9">
        <w:rPr>
          <w:rFonts w:eastAsia="Calibri"/>
        </w:rPr>
        <w:t>Performance</w:t>
      </w:r>
      <w:bookmarkEnd w:id="23"/>
      <w:bookmarkEnd w:id="24"/>
    </w:p>
    <w:p w:rsidR="001504D7" w:rsidRPr="008662F9" w:rsidRDefault="00973076" w:rsidP="001504D7">
      <w:pPr>
        <w:rPr>
          <w:rFonts w:eastAsia="Calibri"/>
        </w:rPr>
      </w:pPr>
      <w:r>
        <w:rPr>
          <w:rFonts w:eastAsia="Calibri"/>
        </w:rPr>
        <w:t>Unspecified.</w:t>
      </w:r>
    </w:p>
    <w:p w:rsidR="001504D7" w:rsidRPr="008662F9" w:rsidRDefault="001504D7" w:rsidP="001504D7">
      <w:pPr>
        <w:pStyle w:val="Heading31"/>
        <w:rPr>
          <w:rFonts w:eastAsia="Calibri"/>
        </w:rPr>
      </w:pPr>
      <w:bookmarkStart w:id="25" w:name="_Toc355268298"/>
      <w:bookmarkStart w:id="26" w:name="_Toc390181200"/>
      <w:r w:rsidRPr="008662F9">
        <w:rPr>
          <w:rFonts w:eastAsia="Calibri"/>
        </w:rPr>
        <w:t>Security</w:t>
      </w:r>
      <w:bookmarkEnd w:id="25"/>
      <w:bookmarkEnd w:id="26"/>
    </w:p>
    <w:p w:rsidR="003068B9" w:rsidRDefault="003068B9" w:rsidP="003068B9">
      <w:pPr>
        <w:pStyle w:val="Heading41"/>
        <w:rPr>
          <w:rFonts w:eastAsia="Calibri"/>
        </w:rPr>
      </w:pPr>
      <w:r>
        <w:rPr>
          <w:rFonts w:eastAsia="Calibri"/>
        </w:rPr>
        <w:t>Authentication</w:t>
      </w:r>
    </w:p>
    <w:p w:rsidR="003068B9" w:rsidRDefault="00022FEA" w:rsidP="001504D7">
      <w:pPr>
        <w:rPr>
          <w:rFonts w:eastAsia="Calibri"/>
        </w:rPr>
      </w:pPr>
      <w:r>
        <w:rPr>
          <w:rFonts w:eastAsia="Calibri"/>
        </w:rPr>
        <w:t>Users</w:t>
      </w:r>
      <w:r w:rsidR="003068B9">
        <w:rPr>
          <w:rFonts w:eastAsia="Calibri"/>
        </w:rPr>
        <w:t xml:space="preserve"> will be authenticated by the </w:t>
      </w:r>
      <w:r w:rsidR="008A2A54">
        <w:rPr>
          <w:rFonts w:eastAsia="Calibri"/>
        </w:rPr>
        <w:t xml:space="preserve">Argix network </w:t>
      </w:r>
      <w:r w:rsidR="003068B9">
        <w:rPr>
          <w:rFonts w:eastAsia="Calibri"/>
        </w:rPr>
        <w:t>domain</w:t>
      </w:r>
      <w:r w:rsidR="009C495F">
        <w:rPr>
          <w:rFonts w:eastAsia="Calibri"/>
        </w:rPr>
        <w:t>.</w:t>
      </w:r>
    </w:p>
    <w:p w:rsidR="003068B9" w:rsidRDefault="003068B9" w:rsidP="003068B9">
      <w:pPr>
        <w:pStyle w:val="Heading41"/>
        <w:rPr>
          <w:rFonts w:eastAsia="Calibri"/>
        </w:rPr>
      </w:pPr>
      <w:r>
        <w:rPr>
          <w:rFonts w:eastAsia="Calibri"/>
        </w:rPr>
        <w:t>Authorization</w:t>
      </w:r>
    </w:p>
    <w:p w:rsidR="001504D7" w:rsidRPr="008662F9" w:rsidRDefault="00022FEA" w:rsidP="001504D7">
      <w:pPr>
        <w:rPr>
          <w:rFonts w:eastAsia="Calibri"/>
        </w:rPr>
      </w:pPr>
      <w:r>
        <w:rPr>
          <w:rFonts w:eastAsia="Calibri"/>
        </w:rPr>
        <w:t>R</w:t>
      </w:r>
      <w:r w:rsidR="003068B9">
        <w:rPr>
          <w:rFonts w:eastAsia="Calibri"/>
        </w:rPr>
        <w:t xml:space="preserve">ole-based </w:t>
      </w:r>
      <w:r w:rsidR="003828A4">
        <w:rPr>
          <w:rFonts w:eastAsia="Calibri"/>
        </w:rPr>
        <w:t>authorization</w:t>
      </w:r>
      <w:r w:rsidR="00970263">
        <w:rPr>
          <w:rFonts w:eastAsia="Calibri"/>
        </w:rPr>
        <w:t xml:space="preserve"> (i.e. Roadshow Specialist</w:t>
      </w:r>
      <w:r w:rsidR="00547DA6">
        <w:rPr>
          <w:rFonts w:eastAsia="Calibri"/>
        </w:rPr>
        <w:t>)</w:t>
      </w:r>
      <w:r w:rsidR="0047367E">
        <w:rPr>
          <w:rFonts w:eastAsia="Calibri"/>
        </w:rPr>
        <w:t xml:space="preserve"> using domain accounts</w:t>
      </w:r>
      <w:r w:rsidR="00547DA6">
        <w:rPr>
          <w:rFonts w:eastAsia="Calibri"/>
        </w:rPr>
        <w:t>.</w:t>
      </w:r>
    </w:p>
    <w:p w:rsidR="001504D7" w:rsidRDefault="001504D7" w:rsidP="001504D7">
      <w:pPr>
        <w:pStyle w:val="Heading31"/>
        <w:rPr>
          <w:rFonts w:eastAsia="Calibri"/>
        </w:rPr>
      </w:pPr>
      <w:bookmarkStart w:id="27" w:name="_Toc355268299"/>
      <w:bookmarkStart w:id="28" w:name="_Toc390181201"/>
      <w:r w:rsidRPr="008662F9">
        <w:rPr>
          <w:rFonts w:eastAsia="Calibri"/>
        </w:rPr>
        <w:t>Availability</w:t>
      </w:r>
      <w:bookmarkEnd w:id="27"/>
      <w:bookmarkEnd w:id="28"/>
    </w:p>
    <w:p w:rsidR="00174E21" w:rsidRPr="00174E21" w:rsidRDefault="00970263" w:rsidP="00174E21">
      <w:pPr>
        <w:rPr>
          <w:rFonts w:eastAsia="Calibri"/>
        </w:rPr>
      </w:pPr>
      <w:r>
        <w:rPr>
          <w:rFonts w:eastAsia="Calibri"/>
        </w:rPr>
        <w:t>Normal business hours</w:t>
      </w:r>
      <w:r w:rsidR="00547DA6">
        <w:rPr>
          <w:rFonts w:eastAsia="Calibri"/>
        </w:rPr>
        <w:t>.</w:t>
      </w:r>
    </w:p>
    <w:p w:rsidR="001504D7" w:rsidRPr="008662F9" w:rsidRDefault="001504D7" w:rsidP="001504D7">
      <w:pPr>
        <w:pStyle w:val="Heading31"/>
        <w:rPr>
          <w:rFonts w:eastAsia="Calibri"/>
        </w:rPr>
      </w:pPr>
      <w:bookmarkStart w:id="29" w:name="_Toc355268300"/>
      <w:bookmarkStart w:id="30" w:name="_Toc390181202"/>
      <w:r w:rsidRPr="008662F9">
        <w:rPr>
          <w:rFonts w:eastAsia="Calibri"/>
        </w:rPr>
        <w:t>Concurrency</w:t>
      </w:r>
      <w:bookmarkEnd w:id="29"/>
      <w:bookmarkEnd w:id="30"/>
    </w:p>
    <w:p w:rsidR="001504D7" w:rsidRPr="008662F9" w:rsidRDefault="00E31FA7" w:rsidP="001504D7">
      <w:pPr>
        <w:rPr>
          <w:rFonts w:eastAsia="Calibri"/>
        </w:rPr>
      </w:pPr>
      <w:r>
        <w:rPr>
          <w:rFonts w:eastAsia="Calibri"/>
        </w:rPr>
        <w:t>1-3 simultaneous users</w:t>
      </w:r>
      <w:r w:rsidR="00970263">
        <w:rPr>
          <w:rFonts w:eastAsia="Calibri"/>
        </w:rPr>
        <w:t>.</w:t>
      </w:r>
    </w:p>
    <w:p w:rsidR="001504D7" w:rsidRPr="008662F9" w:rsidRDefault="001504D7" w:rsidP="001504D7">
      <w:pPr>
        <w:pStyle w:val="Heading31"/>
        <w:rPr>
          <w:rFonts w:eastAsia="Calibri"/>
        </w:rPr>
      </w:pPr>
      <w:bookmarkStart w:id="31" w:name="_Toc355268301"/>
      <w:bookmarkStart w:id="32" w:name="_Toc390181203"/>
      <w:r w:rsidRPr="008662F9">
        <w:rPr>
          <w:rFonts w:eastAsia="Calibri"/>
        </w:rPr>
        <w:t>Interoperability</w:t>
      </w:r>
      <w:bookmarkEnd w:id="31"/>
      <w:bookmarkEnd w:id="32"/>
    </w:p>
    <w:p w:rsidR="000A2DA6" w:rsidRDefault="00E31FA7" w:rsidP="00F06FA7">
      <w:pPr>
        <w:rPr>
          <w:rFonts w:eastAsia="Calibri"/>
        </w:rPr>
      </w:pPr>
      <w:r>
        <w:rPr>
          <w:rFonts w:eastAsia="Calibri"/>
        </w:rPr>
        <w:t>Dispatch</w:t>
      </w:r>
      <w:r w:rsidR="00C80A01">
        <w:rPr>
          <w:rFonts w:eastAsia="Calibri"/>
        </w:rPr>
        <w:t xml:space="preserve">- </w:t>
      </w:r>
      <w:r>
        <w:rPr>
          <w:rFonts w:eastAsia="Calibri"/>
        </w:rPr>
        <w:t>Dispatch</w:t>
      </w:r>
      <w:r w:rsidR="00E35BAE">
        <w:rPr>
          <w:rFonts w:eastAsia="Calibri"/>
        </w:rPr>
        <w:t xml:space="preserve"> services are exposed as </w:t>
      </w:r>
      <w:r>
        <w:rPr>
          <w:rFonts w:eastAsia="Calibri"/>
        </w:rPr>
        <w:t>a web service</w:t>
      </w:r>
      <w:r w:rsidR="00E35BAE">
        <w:rPr>
          <w:rFonts w:eastAsia="Calibri"/>
        </w:rPr>
        <w:t>.</w:t>
      </w:r>
    </w:p>
    <w:p w:rsidR="001504D7" w:rsidRDefault="001504D7" w:rsidP="00CE6E8B"/>
    <w:p w:rsidR="006A3F27" w:rsidRDefault="006A3F27" w:rsidP="00CE6E8B"/>
    <w:p w:rsidR="001A5C91" w:rsidRDefault="001A5C91" w:rsidP="00CE6E8B"/>
    <w:p w:rsidR="001A5C91" w:rsidRDefault="001A5C91" w:rsidP="00CE6E8B"/>
    <w:p w:rsidR="00CE6E8B" w:rsidRDefault="00CE6E8B" w:rsidP="00CE6E8B">
      <w:pPr>
        <w:pStyle w:val="Heading2"/>
      </w:pPr>
      <w:bookmarkStart w:id="33" w:name="_Toc390181204"/>
      <w:r>
        <w:t>Key Abstractions</w:t>
      </w:r>
      <w:bookmarkEnd w:id="33"/>
    </w:p>
    <w:p w:rsidR="00554024" w:rsidRDefault="00554024" w:rsidP="00554024">
      <w:pPr>
        <w:pStyle w:val="BodyText"/>
      </w:pPr>
      <w:r>
        <w:t xml:space="preserve">The class diagram below shows the key abstractions </w:t>
      </w:r>
      <w:r w:rsidR="00022FEA">
        <w:t>involved in the system</w:t>
      </w:r>
      <w:r>
        <w:t xml:space="preserve">. </w:t>
      </w:r>
      <w:r w:rsidR="00E31AEB">
        <w:t>Key abstractions are the key concepts and abstractions that the system needs to handle. They are those things that, without which, you could not describe the system.</w:t>
      </w:r>
      <w:r w:rsidR="003A58B9">
        <w:t xml:space="preserve"> </w:t>
      </w:r>
      <w:r w:rsidR="00666BBB">
        <w:t xml:space="preserve">Key abstractions drive </w:t>
      </w:r>
      <w:r w:rsidR="003A58B9">
        <w:t xml:space="preserve">design of </w:t>
      </w:r>
      <w:r w:rsidR="00666BBB">
        <w:t xml:space="preserve">the database schema and </w:t>
      </w:r>
      <w:r w:rsidR="004C668A">
        <w:t xml:space="preserve">the </w:t>
      </w:r>
      <w:r w:rsidR="00666BBB">
        <w:t>domain model (if applicable).</w:t>
      </w:r>
    </w:p>
    <w:p w:rsidR="00666BBB" w:rsidRDefault="00666BBB" w:rsidP="003A58B9"/>
    <w:p w:rsidR="00CE6E8B" w:rsidRDefault="001B33BC" w:rsidP="00554024">
      <w:pPr>
        <w:jc w:val="center"/>
      </w:pPr>
      <w:r>
        <w:object w:dxaOrig="10111" w:dyaOrig="4711">
          <v:shape id="_x0000_i1028" type="#_x0000_t75" style="width:7in;height:234.75pt" o:ole="">
            <v:imagedata r:id="rId16" o:title=""/>
          </v:shape>
          <o:OLEObject Type="Embed" ProgID="Visio.Drawing.15" ShapeID="_x0000_i1028" DrawAspect="Content" ObjectID="_1497684934" r:id="rId17"/>
        </w:object>
      </w:r>
    </w:p>
    <w:p w:rsidR="00B62F71" w:rsidRDefault="00B62F71" w:rsidP="00B62F71"/>
    <w:p w:rsidR="00DC4BAA" w:rsidRDefault="00DC4BAA" w:rsidP="00B62F71"/>
    <w:p w:rsidR="00DD522E" w:rsidRDefault="00E31FA7" w:rsidP="00DD522E">
      <w:pPr>
        <w:numPr>
          <w:ilvl w:val="0"/>
          <w:numId w:val="11"/>
        </w:numPr>
      </w:pPr>
      <w:r>
        <w:t>Ship Schedule</w:t>
      </w:r>
      <w:r w:rsidR="00DD522E">
        <w:t>- .</w:t>
      </w:r>
    </w:p>
    <w:p w:rsidR="00C80A01" w:rsidRDefault="00E31FA7" w:rsidP="00E31FA7">
      <w:pPr>
        <w:numPr>
          <w:ilvl w:val="0"/>
          <w:numId w:val="11"/>
        </w:numPr>
      </w:pPr>
      <w:r>
        <w:t xml:space="preserve">Ship Schedule Trip- </w:t>
      </w:r>
    </w:p>
    <w:p w:rsidR="00E31FA7" w:rsidRDefault="00E31FA7" w:rsidP="00E31FA7">
      <w:pPr>
        <w:numPr>
          <w:ilvl w:val="0"/>
          <w:numId w:val="11"/>
        </w:numPr>
      </w:pPr>
      <w:r>
        <w:t xml:space="preserve">Ship Schedule Stop- </w:t>
      </w:r>
    </w:p>
    <w:p w:rsidR="001A5C91" w:rsidRDefault="001A5C91" w:rsidP="00BA4A3B"/>
    <w:p w:rsidR="001A5C91" w:rsidRDefault="001A5C91" w:rsidP="00BA4A3B"/>
    <w:p w:rsidR="00BA4A3B" w:rsidRDefault="00BA4A3B" w:rsidP="00BA4A3B">
      <w:pPr>
        <w:pStyle w:val="Heading2"/>
      </w:pPr>
      <w:bookmarkStart w:id="34" w:name="_Toc390181205"/>
      <w:r>
        <w:t>States</w:t>
      </w:r>
      <w:bookmarkEnd w:id="34"/>
    </w:p>
    <w:p w:rsidR="007737CC" w:rsidRDefault="00A561AB" w:rsidP="007737CC">
      <w:r>
        <w:t>The state machine view describes the dynamic behavior of objects over time by modeling the lifecycles of objects of each class. Each object is treated as an isolated entity that communicates with the rest of the world by detecting events and responding to them. Events represent the kinds of changes that an object can detect. Anything that can affect an object can be characterized as an event.</w:t>
      </w:r>
    </w:p>
    <w:p w:rsidR="001A5C91" w:rsidRDefault="001A5C91" w:rsidP="007737CC"/>
    <w:p w:rsidR="001A5C91" w:rsidRDefault="00E31FA7" w:rsidP="001A5C91">
      <w:pPr>
        <w:pStyle w:val="Heading41"/>
      </w:pPr>
      <w:r>
        <w:t>Ship Schedule</w:t>
      </w:r>
    </w:p>
    <w:p w:rsidR="001A5C91" w:rsidRDefault="001A5C91" w:rsidP="007737CC">
      <w:r>
        <w:t xml:space="preserve">A </w:t>
      </w:r>
      <w:r w:rsidR="00E31FA7">
        <w:t>Ship Schedule</w:t>
      </w:r>
      <w:r w:rsidR="00022FEA">
        <w:t xml:space="preserve"> is in a new state..</w:t>
      </w:r>
      <w:r>
        <w:t>.</w:t>
      </w:r>
    </w:p>
    <w:p w:rsidR="001A5C91" w:rsidRDefault="001A5C91" w:rsidP="007737CC"/>
    <w:p w:rsidR="001A5C91" w:rsidRDefault="001B33BC" w:rsidP="0079386E">
      <w:pPr>
        <w:jc w:val="center"/>
      </w:pPr>
      <w:r>
        <w:object w:dxaOrig="10111" w:dyaOrig="2911">
          <v:shape id="_x0000_i1029" type="#_x0000_t75" style="width:7in;height:144.75pt" o:ole="">
            <v:imagedata r:id="rId18" o:title=""/>
          </v:shape>
          <o:OLEObject Type="Embed" ProgID="Visio.Drawing.15" ShapeID="_x0000_i1029" DrawAspect="Content" ObjectID="_1497684935" r:id="rId19"/>
        </w:object>
      </w:r>
    </w:p>
    <w:p w:rsidR="001A5C91" w:rsidRDefault="001A5C91" w:rsidP="001A5C91"/>
    <w:p w:rsidR="002766DD" w:rsidRDefault="00CE6E8B" w:rsidP="00CE6E8B">
      <w:pPr>
        <w:pStyle w:val="Heading1"/>
      </w:pPr>
      <w:bookmarkStart w:id="35" w:name="_Toc390181206"/>
      <w:r>
        <w:t>System</w:t>
      </w:r>
      <w:r w:rsidR="002766DD">
        <w:t xml:space="preserve"> Design</w:t>
      </w:r>
      <w:bookmarkEnd w:id="35"/>
    </w:p>
    <w:p w:rsidR="002766DD" w:rsidRDefault="002766DD" w:rsidP="002766DD">
      <w:pPr>
        <w:pStyle w:val="Heading2"/>
      </w:pPr>
      <w:bookmarkStart w:id="36" w:name="_Toc390181207"/>
      <w:r>
        <w:t>Overview</w:t>
      </w:r>
      <w:bookmarkEnd w:id="36"/>
    </w:p>
    <w:p w:rsidR="00A67586" w:rsidRDefault="00A67586" w:rsidP="002766DD">
      <w:r>
        <w:t xml:space="preserve">The system design includes a </w:t>
      </w:r>
      <w:r w:rsidR="00824094">
        <w:t xml:space="preserve">rich Windows client </w:t>
      </w:r>
      <w:r w:rsidR="00DF6883">
        <w:t xml:space="preserve">that provides management of </w:t>
      </w:r>
      <w:r w:rsidR="00E31FA7">
        <w:t>Ship Schedule</w:t>
      </w:r>
      <w:r w:rsidR="00824094">
        <w:t xml:space="preserve">. </w:t>
      </w:r>
      <w:r w:rsidR="00113282">
        <w:t>It</w:t>
      </w:r>
      <w:r w:rsidR="00824094">
        <w:t xml:space="preserve"> access</w:t>
      </w:r>
      <w:r w:rsidR="00113282">
        <w:t>es</w:t>
      </w:r>
      <w:r w:rsidR="00824094">
        <w:t xml:space="preserve"> back-end </w:t>
      </w:r>
      <w:r w:rsidR="00824094" w:rsidRPr="00924131">
        <w:t>databases through web services arranged in a Service Oriented Architecture (SOA).</w:t>
      </w:r>
      <w:r w:rsidR="003D5C6A">
        <w:t xml:space="preserve"> </w:t>
      </w:r>
      <w:r w:rsidR="00824094">
        <w:t xml:space="preserve">Security is provided by </w:t>
      </w:r>
      <w:r w:rsidR="00113282">
        <w:t xml:space="preserve">an ASP.Net membership database </w:t>
      </w:r>
      <w:r w:rsidR="00824094">
        <w:t xml:space="preserve">hosting domain accounts. Program services are secured using pre-defined </w:t>
      </w:r>
      <w:r w:rsidR="003D5C6A">
        <w:t xml:space="preserve">user </w:t>
      </w:r>
      <w:r w:rsidR="00824094">
        <w:t>roles.</w:t>
      </w:r>
    </w:p>
    <w:p w:rsidR="00824094" w:rsidRDefault="00824094" w:rsidP="002766DD"/>
    <w:p w:rsidR="002766DD" w:rsidRDefault="002766DD" w:rsidP="002766DD">
      <w:pPr>
        <w:pStyle w:val="Heading2"/>
      </w:pPr>
      <w:bookmarkStart w:id="37" w:name="_Toc390181208"/>
      <w:r>
        <w:t>Design Model</w:t>
      </w:r>
      <w:bookmarkEnd w:id="37"/>
    </w:p>
    <w:p w:rsidR="006D6E3C" w:rsidRDefault="0021415C" w:rsidP="0021415C">
      <w:pPr>
        <w:pStyle w:val="Heading31"/>
      </w:pPr>
      <w:bookmarkStart w:id="38" w:name="_Toc390181209"/>
      <w:r>
        <w:t>Structure</w:t>
      </w:r>
      <w:bookmarkEnd w:id="38"/>
    </w:p>
    <w:p w:rsidR="0021415C" w:rsidRDefault="0021415C" w:rsidP="0021415C">
      <w:r>
        <w:t>The design is a</w:t>
      </w:r>
      <w:r w:rsidR="00113282">
        <w:t>n</w:t>
      </w:r>
      <w:r>
        <w:t xml:space="preserve"> </w:t>
      </w:r>
      <w:r w:rsidR="00987E72">
        <w:t>n</w:t>
      </w:r>
      <w:r>
        <w:t xml:space="preserve">-tier physical </w:t>
      </w:r>
      <w:r w:rsidR="008E46F7">
        <w:t xml:space="preserve">and logical </w:t>
      </w:r>
      <w:r>
        <w:t>design comp</w:t>
      </w:r>
      <w:r w:rsidR="008E46F7">
        <w:t>o</w:t>
      </w:r>
      <w:r>
        <w:t>sed of a .NET 4.0 Win Forms client</w:t>
      </w:r>
      <w:r w:rsidR="00824094">
        <w:t xml:space="preserve"> (</w:t>
      </w:r>
      <w:r w:rsidR="004569D2">
        <w:t>DeliveryPoints</w:t>
      </w:r>
      <w:r w:rsidR="00824094">
        <w:t>.exe)</w:t>
      </w:r>
      <w:r>
        <w:t xml:space="preserve">, </w:t>
      </w:r>
      <w:r w:rsidR="004569D2">
        <w:t xml:space="preserve">several </w:t>
      </w:r>
      <w:r w:rsidR="008E46F7">
        <w:t>.NET 4.0 WCF Services</w:t>
      </w:r>
      <w:r>
        <w:t xml:space="preserve"> (</w:t>
      </w:r>
      <w:r w:rsidR="008E46F7">
        <w:t>Argix10.</w:t>
      </w:r>
      <w:r w:rsidR="004569D2">
        <w:t>Terminal</w:t>
      </w:r>
      <w:r w:rsidR="008E46F7">
        <w:t>.Services</w:t>
      </w:r>
      <w:r>
        <w:t xml:space="preserve">), and </w:t>
      </w:r>
      <w:r w:rsidR="008E46F7">
        <w:t>a SQL Server 2008 R2 database</w:t>
      </w:r>
      <w:r>
        <w:t xml:space="preserve">. </w:t>
      </w:r>
      <w:r w:rsidR="00264F1A">
        <w:t xml:space="preserve">The design as a whole is built to conform to a </w:t>
      </w:r>
      <w:r w:rsidR="00264F1A" w:rsidRPr="00924131">
        <w:t>Service Oriented Architecture</w:t>
      </w:r>
      <w:r w:rsidR="00264F1A">
        <w:t xml:space="preserve">. </w:t>
      </w:r>
      <w:r w:rsidR="00264F1A" w:rsidRPr="00924131">
        <w:t>Service Oriented Architecture</w:t>
      </w:r>
      <w:r w:rsidR="00264F1A">
        <w:t>s</w:t>
      </w:r>
      <w:r w:rsidR="00264F1A" w:rsidRPr="00924131">
        <w:t xml:space="preserve"> describe ways to build loosely-coupled systems composed from individual services</w:t>
      </w:r>
      <w:r w:rsidR="00264F1A">
        <w:t xml:space="preserve">. </w:t>
      </w:r>
      <w:r w:rsidR="008E46F7">
        <w:t>All software components are built with Microsoft Visual Studio 2010 and compiled to operate in.Net 4.0 framework environments.</w:t>
      </w:r>
      <w:r w:rsidR="00DF6883">
        <w:t xml:space="preserve"> The structures of the design are defined by </w:t>
      </w:r>
      <w:r w:rsidR="00912A39">
        <w:t xml:space="preserve">drawings of the </w:t>
      </w:r>
      <w:r w:rsidR="00DF6883">
        <w:t>components and interfaces.</w:t>
      </w:r>
      <w:r w:rsidR="00912A39">
        <w:t xml:space="preserve"> The behaviors of the design are defined by sequence diagrams involving the interactions between the components.</w:t>
      </w:r>
    </w:p>
    <w:p w:rsidR="003D5C6A" w:rsidRDefault="003D5C6A" w:rsidP="0021415C"/>
    <w:p w:rsidR="003D5C6A" w:rsidRDefault="003D5C6A" w:rsidP="003D5C6A">
      <w:pPr>
        <w:pStyle w:val="Heading41"/>
      </w:pPr>
      <w:r>
        <w:t>Enterprise Patterns</w:t>
      </w:r>
    </w:p>
    <w:p w:rsidR="0008307B" w:rsidRDefault="00924131" w:rsidP="00924131">
      <w:r w:rsidRPr="00924131">
        <w:rPr>
          <w:lang w:val="en"/>
        </w:rPr>
        <w:t xml:space="preserve">In </w:t>
      </w:r>
      <w:hyperlink r:id="rId20" w:tooltip="Software engineering" w:history="1">
        <w:r w:rsidRPr="00924131">
          <w:rPr>
            <w:rStyle w:val="Hyperlink"/>
            <w:color w:val="auto"/>
            <w:u w:val="none"/>
            <w:lang w:val="en"/>
          </w:rPr>
          <w:t>software engineering</w:t>
        </w:r>
      </w:hyperlink>
      <w:r w:rsidRPr="00924131">
        <w:rPr>
          <w:lang w:val="en"/>
        </w:rPr>
        <w:t xml:space="preserve">, a </w:t>
      </w:r>
      <w:hyperlink r:id="rId21" w:tooltip="Design pattern" w:history="1">
        <w:r w:rsidRPr="00924131">
          <w:rPr>
            <w:rStyle w:val="Hyperlink"/>
            <w:bCs/>
            <w:color w:val="auto"/>
            <w:u w:val="none"/>
            <w:lang w:val="en"/>
          </w:rPr>
          <w:t>design pattern</w:t>
        </w:r>
      </w:hyperlink>
      <w:r w:rsidRPr="00924131">
        <w:rPr>
          <w:lang w:val="en"/>
        </w:rPr>
        <w:t xml:space="preserve"> is a general reusable solution to a commonly occurring problem within a given context in </w:t>
      </w:r>
      <w:hyperlink r:id="rId22" w:tooltip="Software design" w:history="1">
        <w:r w:rsidRPr="00924131">
          <w:rPr>
            <w:rStyle w:val="Hyperlink"/>
            <w:color w:val="auto"/>
            <w:u w:val="none"/>
            <w:lang w:val="en"/>
          </w:rPr>
          <w:t>software design</w:t>
        </w:r>
      </w:hyperlink>
      <w:r w:rsidRPr="00924131">
        <w:rPr>
          <w:lang w:val="en"/>
        </w:rPr>
        <w:t xml:space="preserve">. It is a description or template for how to solve a problem that can be used in many different situations. Patterns are formalized </w:t>
      </w:r>
      <w:hyperlink r:id="rId23" w:tooltip="Best practice" w:history="1">
        <w:r w:rsidRPr="00924131">
          <w:rPr>
            <w:rStyle w:val="Hyperlink"/>
            <w:color w:val="auto"/>
            <w:u w:val="none"/>
            <w:lang w:val="en"/>
          </w:rPr>
          <w:t>best practices</w:t>
        </w:r>
      </w:hyperlink>
      <w:r w:rsidRPr="00924131">
        <w:rPr>
          <w:lang w:val="en"/>
        </w:rPr>
        <w:t xml:space="preserve"> that the programmer must implement in the application</w:t>
      </w:r>
      <w:r>
        <w:rPr>
          <w:lang w:val="en"/>
        </w:rPr>
        <w:t>.</w:t>
      </w:r>
      <w:r w:rsidRPr="00924131">
        <w:rPr>
          <w:lang w:val="en"/>
        </w:rPr>
        <w:t xml:space="preserve"> </w:t>
      </w:r>
      <w:hyperlink r:id="rId24" w:tooltip="Object-oriented" w:history="1">
        <w:r w:rsidRPr="00924131">
          <w:rPr>
            <w:rStyle w:val="Hyperlink"/>
            <w:color w:val="auto"/>
            <w:u w:val="none"/>
            <w:lang w:val="en"/>
          </w:rPr>
          <w:t>Object-oriented</w:t>
        </w:r>
      </w:hyperlink>
      <w:r w:rsidRPr="00924131">
        <w:rPr>
          <w:lang w:val="en"/>
        </w:rPr>
        <w:t xml:space="preserve"> design patterns typically show relationships and </w:t>
      </w:r>
      <w:hyperlink r:id="rId25" w:tooltip="Interaction" w:history="1">
        <w:r w:rsidRPr="00924131">
          <w:rPr>
            <w:rStyle w:val="Hyperlink"/>
            <w:color w:val="auto"/>
            <w:u w:val="none"/>
            <w:lang w:val="en"/>
          </w:rPr>
          <w:t>interactions</w:t>
        </w:r>
      </w:hyperlink>
      <w:r w:rsidRPr="00924131">
        <w:rPr>
          <w:lang w:val="en"/>
        </w:rPr>
        <w:t xml:space="preserve"> between </w:t>
      </w:r>
      <w:hyperlink r:id="rId26" w:tooltip="Class (computer science)" w:history="1">
        <w:r w:rsidRPr="00924131">
          <w:rPr>
            <w:rStyle w:val="Hyperlink"/>
            <w:color w:val="auto"/>
            <w:u w:val="none"/>
            <w:lang w:val="en"/>
          </w:rPr>
          <w:t>classes</w:t>
        </w:r>
      </w:hyperlink>
      <w:r w:rsidRPr="00924131">
        <w:rPr>
          <w:lang w:val="en"/>
        </w:rPr>
        <w:t xml:space="preserve"> or </w:t>
      </w:r>
      <w:hyperlink r:id="rId27" w:tooltip="Object (computer science)" w:history="1">
        <w:r w:rsidRPr="00924131">
          <w:rPr>
            <w:rStyle w:val="Hyperlink"/>
            <w:color w:val="auto"/>
            <w:u w:val="none"/>
            <w:lang w:val="en"/>
          </w:rPr>
          <w:t>objects</w:t>
        </w:r>
      </w:hyperlink>
      <w:r w:rsidRPr="00924131">
        <w:rPr>
          <w:lang w:val="en"/>
        </w:rPr>
        <w:t>, without specifying the final application classes or objects that are involved.</w:t>
      </w:r>
      <w:r>
        <w:rPr>
          <w:lang w:val="en"/>
        </w:rPr>
        <w:t xml:space="preserve"> </w:t>
      </w:r>
      <w:r w:rsidR="0008307B" w:rsidRPr="00924131">
        <w:t>The following ente</w:t>
      </w:r>
      <w:r w:rsidR="008E46F7" w:rsidRPr="00924131">
        <w:t>rprise design patterns are used in th</w:t>
      </w:r>
      <w:r>
        <w:t>roughout the</w:t>
      </w:r>
      <w:r w:rsidR="008E46F7" w:rsidRPr="00924131">
        <w:t xml:space="preserve"> design:</w:t>
      </w:r>
    </w:p>
    <w:p w:rsidR="00924131" w:rsidRPr="00924131" w:rsidRDefault="00924131" w:rsidP="00924131"/>
    <w:p w:rsidR="003D5C6A" w:rsidRDefault="003D5C6A" w:rsidP="0021415C">
      <w:r w:rsidRPr="008E46F7">
        <w:rPr>
          <w:u w:val="single"/>
        </w:rPr>
        <w:t>Transaction Script</w:t>
      </w:r>
      <w:r>
        <w:t xml:space="preserve">- </w:t>
      </w:r>
      <w:r w:rsidR="000A7E36">
        <w:t xml:space="preserve">a Transaction Script </w:t>
      </w:r>
      <w:r>
        <w:t xml:space="preserve">organizes business logic by procedures where each procedure handles a single request from the presentation. </w:t>
      </w:r>
      <w:r w:rsidR="000A7E36">
        <w:t xml:space="preserve">They are an excellent choice when we don’t have a middle tier domain model. </w:t>
      </w:r>
      <w:r>
        <w:t>Transaction script</w:t>
      </w:r>
      <w:r w:rsidR="00924131">
        <w:t>s are used in the web services to provide</w:t>
      </w:r>
      <w:r w:rsidR="000A7E36">
        <w:t xml:space="preserve"> </w:t>
      </w:r>
      <w:r>
        <w:t>business transactions</w:t>
      </w:r>
      <w:r w:rsidR="000A7E36">
        <w:t xml:space="preserve"> and security for one or more use cases</w:t>
      </w:r>
      <w:r>
        <w:t>.</w:t>
      </w:r>
    </w:p>
    <w:p w:rsidR="008E46F7" w:rsidRDefault="008E46F7" w:rsidP="008E46F7">
      <w:r w:rsidRPr="008E46F7">
        <w:rPr>
          <w:u w:val="single"/>
        </w:rPr>
        <w:t>Gateway</w:t>
      </w:r>
      <w:r>
        <w:t xml:space="preserve">- </w:t>
      </w:r>
      <w:r w:rsidR="000A7E36">
        <w:t xml:space="preserve">a Gateway is </w:t>
      </w:r>
      <w:r>
        <w:t>an object that encapsulates access to an external resource such as a web service or database server.</w:t>
      </w:r>
      <w:r w:rsidR="000A7E36">
        <w:t xml:space="preserve"> Gateways are used throughout the design for user interface access to middle tier web services, for web service access to backend database services, and for web service access to external hardware including a label </w:t>
      </w:r>
      <w:r w:rsidR="000A7E36">
        <w:lastRenderedPageBreak/>
        <w:t>printer.</w:t>
      </w:r>
    </w:p>
    <w:p w:rsidR="00924131" w:rsidRDefault="00924131" w:rsidP="00924131">
      <w:r w:rsidRPr="008E46F7">
        <w:rPr>
          <w:u w:val="single"/>
        </w:rPr>
        <w:t>Record Set</w:t>
      </w:r>
      <w:r>
        <w:t xml:space="preserve">- </w:t>
      </w:r>
      <w:r w:rsidR="000A7E36">
        <w:t xml:space="preserve">a Record Set is </w:t>
      </w:r>
      <w:r>
        <w:t xml:space="preserve">an in-memory representation of tabular data; record sets </w:t>
      </w:r>
      <w:r w:rsidR="000A7E36">
        <w:t xml:space="preserve">(i.e. </w:t>
      </w:r>
      <w:r w:rsidR="004569D2">
        <w:t>Dataset</w:t>
      </w:r>
      <w:r w:rsidR="000A7E36">
        <w:t xml:space="preserve">) </w:t>
      </w:r>
      <w:r>
        <w:t>work well with</w:t>
      </w:r>
      <w:r w:rsidR="000A7E36">
        <w:t xml:space="preserve"> .NET user interface components.</w:t>
      </w:r>
    </w:p>
    <w:p w:rsidR="00924131" w:rsidRDefault="00924131" w:rsidP="00924131">
      <w:r w:rsidRPr="008E46F7">
        <w:rPr>
          <w:u w:val="single"/>
        </w:rPr>
        <w:t>Data Transfer Object</w:t>
      </w:r>
      <w:r>
        <w:t xml:space="preserve">- </w:t>
      </w:r>
      <w:r w:rsidR="000A7E36">
        <w:t xml:space="preserve">a Data Transfer Object (DTO) is </w:t>
      </w:r>
      <w:r>
        <w:t>an object that carries data between processes in order to reduce the number of method calls.</w:t>
      </w:r>
      <w:r w:rsidR="000A7E36">
        <w:t xml:space="preserve"> Data Transfer Objects are serialized classes exposed by the interfaces of the web services for transactional calls </w:t>
      </w:r>
      <w:r w:rsidR="00400187">
        <w:t xml:space="preserve">to the middle tier </w:t>
      </w:r>
      <w:r w:rsidR="000A7E36">
        <w:t xml:space="preserve">(i.e. </w:t>
      </w:r>
      <w:r w:rsidR="00400187">
        <w:t>Service::</w:t>
      </w:r>
      <w:r w:rsidR="004569D2">
        <w:t>Method</w:t>
      </w:r>
      <w:r w:rsidR="000A7E36">
        <w:t>(</w:t>
      </w:r>
      <w:r w:rsidR="004569D2">
        <w:t>DTO</w:t>
      </w:r>
      <w:r w:rsidR="000A7E36">
        <w:t xml:space="preserve"> </w:t>
      </w:r>
      <w:r w:rsidR="004569D2">
        <w:t>dto</w:t>
      </w:r>
      <w:r w:rsidR="000A7E36">
        <w:t>)).</w:t>
      </w:r>
    </w:p>
    <w:p w:rsidR="00014F39" w:rsidRDefault="00014F39" w:rsidP="0021415C"/>
    <w:p w:rsidR="00944827" w:rsidRDefault="000D4EA6" w:rsidP="000C73B1">
      <w:pPr>
        <w:pStyle w:val="Heading41"/>
      </w:pPr>
      <w:r>
        <w:t>System</w:t>
      </w:r>
      <w:r w:rsidR="00912A39">
        <w:t xml:space="preserve"> Structure</w:t>
      </w:r>
    </w:p>
    <w:p w:rsidR="00B04F57" w:rsidRDefault="00400187" w:rsidP="000C73B1">
      <w:r>
        <w:t xml:space="preserve">The following drawing shows the components and interfaces </w:t>
      </w:r>
      <w:r w:rsidR="00AB37FE">
        <w:t xml:space="preserve">(structure) </w:t>
      </w:r>
      <w:r w:rsidR="004569D2">
        <w:t xml:space="preserve">of the </w:t>
      </w:r>
      <w:r w:rsidR="00E31FA7">
        <w:t>Ship Schedule</w:t>
      </w:r>
      <w:r>
        <w:t xml:space="preserve"> design, and the connections between the various components. Components are denoted with tabbed containers. The rectangles within the components are software units stereotyped with their functional purpose such as a gateway or transaction script.</w:t>
      </w:r>
    </w:p>
    <w:p w:rsidR="00F57B94" w:rsidRDefault="00F57B94" w:rsidP="000C73B1"/>
    <w:p w:rsidR="00B04F57" w:rsidRPr="000C73B1" w:rsidRDefault="00B04F57" w:rsidP="000C73B1"/>
    <w:p w:rsidR="00944827" w:rsidRDefault="001B33BC" w:rsidP="00944827">
      <w:pPr>
        <w:jc w:val="center"/>
      </w:pPr>
      <w:r>
        <w:object w:dxaOrig="14491" w:dyaOrig="6690">
          <v:shape id="_x0000_i1030" type="#_x0000_t75" style="width:7in;height:232.5pt" o:ole="">
            <v:imagedata r:id="rId28" o:title=""/>
          </v:shape>
          <o:OLEObject Type="Embed" ProgID="Visio.Drawing.15" ShapeID="_x0000_i1030" DrawAspect="Content" ObjectID="_1497684936" r:id="rId29"/>
        </w:object>
      </w:r>
    </w:p>
    <w:p w:rsidR="00014F39" w:rsidRDefault="00014F39" w:rsidP="00014F39"/>
    <w:p w:rsidR="00CE6E8B" w:rsidRPr="009362AC" w:rsidRDefault="0021415C" w:rsidP="002558D4">
      <w:pPr>
        <w:pStyle w:val="Heading31"/>
      </w:pPr>
      <w:bookmarkStart w:id="39" w:name="_Toc390181210"/>
      <w:r>
        <w:t>Behavior</w:t>
      </w:r>
      <w:bookmarkEnd w:id="39"/>
    </w:p>
    <w:p w:rsidR="002766DD" w:rsidRDefault="000D4EA6" w:rsidP="00D85CCD">
      <w:pPr>
        <w:pStyle w:val="Heading41"/>
      </w:pPr>
      <w:r>
        <w:t>System</w:t>
      </w:r>
      <w:r w:rsidR="005E6703">
        <w:t xml:space="preserve"> </w:t>
      </w:r>
      <w:r w:rsidR="00D27FE2">
        <w:t>Behavior</w:t>
      </w:r>
    </w:p>
    <w:p w:rsidR="004569D2" w:rsidRDefault="00D27FE2" w:rsidP="004569D2">
      <w:r>
        <w:t>The following dr</w:t>
      </w:r>
      <w:r w:rsidR="004569D2">
        <w:t>awing shows the behavior of …</w:t>
      </w:r>
    </w:p>
    <w:p w:rsidR="00D27FE2" w:rsidRDefault="00D27FE2" w:rsidP="00D27FE2"/>
    <w:p w:rsidR="00D27FE2" w:rsidRDefault="00D27FE2" w:rsidP="00D27FE2"/>
    <w:p w:rsidR="00D27FE2" w:rsidRDefault="004569D2" w:rsidP="00D27FE2">
      <w:pPr>
        <w:jc w:val="center"/>
      </w:pPr>
      <w:r>
        <w:t>[Design Behavior</w:t>
      </w:r>
      <w:r w:rsidR="000D4EA6">
        <w:t xml:space="preserve"> </w:t>
      </w:r>
      <w:r>
        <w:t>Drawing</w:t>
      </w:r>
      <w:r w:rsidR="000D4EA6">
        <w:t>]</w:t>
      </w:r>
    </w:p>
    <w:p w:rsidR="000D4EA6" w:rsidRDefault="000D4EA6" w:rsidP="00A14027">
      <w:pPr>
        <w:pStyle w:val="Heading31"/>
      </w:pPr>
    </w:p>
    <w:p w:rsidR="00A14027" w:rsidRDefault="00A14027" w:rsidP="00A14027">
      <w:pPr>
        <w:pStyle w:val="Heading31"/>
      </w:pPr>
      <w:bookmarkStart w:id="40" w:name="_Toc390181211"/>
      <w:r>
        <w:t>User Interfaces</w:t>
      </w:r>
      <w:bookmarkEnd w:id="40"/>
    </w:p>
    <w:p w:rsidR="00A14027" w:rsidRDefault="00A14027" w:rsidP="00A14027">
      <w:pPr>
        <w:pStyle w:val="Heading41"/>
      </w:pPr>
      <w:r>
        <w:t>Windows Client</w:t>
      </w:r>
    </w:p>
    <w:p w:rsidR="00AE5083" w:rsidRDefault="008B2DAD" w:rsidP="00785D75">
      <w:r>
        <w:t xml:space="preserve">The </w:t>
      </w:r>
      <w:r w:rsidR="00E31FA7">
        <w:t>Ship Schedule</w:t>
      </w:r>
      <w:r>
        <w:t xml:space="preserve"> </w:t>
      </w:r>
      <w:r w:rsidR="00E2267A">
        <w:t xml:space="preserve">Windows application is built using .NET </w:t>
      </w:r>
      <w:r w:rsidR="004569D2">
        <w:t>Win Forms</w:t>
      </w:r>
      <w:r w:rsidR="00E2267A">
        <w:t xml:space="preserve"> for the .NET 4.0 Framework. It</w:t>
      </w:r>
      <w:r w:rsidR="00E2267A" w:rsidRPr="00E2267A">
        <w:t xml:space="preserve"> </w:t>
      </w:r>
      <w:r w:rsidR="00E2267A">
        <w:t xml:space="preserve">communicates </w:t>
      </w:r>
      <w:r w:rsidR="00E2267A">
        <w:lastRenderedPageBreak/>
        <w:t xml:space="preserve">with a middle-tier </w:t>
      </w:r>
      <w:r w:rsidR="004569D2">
        <w:t>WCF</w:t>
      </w:r>
      <w:r w:rsidR="00E2267A">
        <w:t xml:space="preserve"> service using the WcfHttpBinding binding. It is secured using an ASP.NET Membership services datab</w:t>
      </w:r>
      <w:r w:rsidR="00AE5083">
        <w:t xml:space="preserve">ase through a </w:t>
      </w:r>
      <w:r w:rsidR="004569D2">
        <w:t>WCF</w:t>
      </w:r>
      <w:r w:rsidR="00AE5083">
        <w:t xml:space="preserve"> Role Service.</w:t>
      </w:r>
    </w:p>
    <w:p w:rsidR="00AE5083" w:rsidRDefault="00AE5083" w:rsidP="00785D75"/>
    <w:p w:rsidR="00A14027" w:rsidRDefault="00E2267A" w:rsidP="00785D75">
      <w:r>
        <w:t xml:space="preserve">The application is built using Visual Studio 2010 and is deployed onto a LAN-based IIS 7.5 web server where it is </w:t>
      </w:r>
      <w:r w:rsidR="00113282">
        <w:t>installed</w:t>
      </w:r>
      <w:r>
        <w:t xml:space="preserve"> </w:t>
      </w:r>
      <w:r w:rsidR="00113282">
        <w:t>on</w:t>
      </w:r>
      <w:r>
        <w:t>to client computers using the Click-Once technology.</w:t>
      </w:r>
    </w:p>
    <w:p w:rsidR="00A14027" w:rsidRDefault="00A14027" w:rsidP="00785D75"/>
    <w:p w:rsidR="00BD3C8F" w:rsidRDefault="00BD3C8F" w:rsidP="00BD3C8F">
      <w:pPr>
        <w:pStyle w:val="Heading31"/>
      </w:pPr>
      <w:bookmarkStart w:id="41" w:name="_Toc390181212"/>
      <w:r>
        <w:t>Persistence</w:t>
      </w:r>
      <w:bookmarkEnd w:id="41"/>
    </w:p>
    <w:p w:rsidR="00BD3C8F" w:rsidRDefault="00BD3C8F" w:rsidP="00BD3C8F">
      <w:pPr>
        <w:pStyle w:val="Heading41"/>
      </w:pPr>
      <w:r>
        <w:t>Database Schema</w:t>
      </w:r>
    </w:p>
    <w:p w:rsidR="00F85B72" w:rsidRDefault="00B4519A" w:rsidP="003870A9">
      <w:r>
        <w:t xml:space="preserve">The database schema is </w:t>
      </w:r>
      <w:r w:rsidR="00F85B72">
        <w:t>initially</w:t>
      </w:r>
      <w:r>
        <w:t xml:space="preserve"> derived from the</w:t>
      </w:r>
      <w:r w:rsidR="00697E54">
        <w:t xml:space="preserve"> Key Abstractions.</w:t>
      </w:r>
      <w:r w:rsidR="003F33CC">
        <w:t xml:space="preserve"> The drawing below </w:t>
      </w:r>
    </w:p>
    <w:p w:rsidR="00F85B72" w:rsidRDefault="00F85B72" w:rsidP="003870A9"/>
    <w:p w:rsidR="00BD3C8F" w:rsidRDefault="00E2267A" w:rsidP="003870A9">
      <w:r>
        <w:t>The database is built and deployed with a SQL Server 2008 R2 database server. The schema is exposed through stored procedures.</w:t>
      </w:r>
    </w:p>
    <w:p w:rsidR="00296F57" w:rsidRDefault="00296F57" w:rsidP="003870A9"/>
    <w:p w:rsidR="00BD3C8F" w:rsidRDefault="001B33BC" w:rsidP="00BD3C8F">
      <w:pPr>
        <w:jc w:val="center"/>
      </w:pPr>
      <w:r>
        <w:object w:dxaOrig="12331" w:dyaOrig="7651">
          <v:shape id="_x0000_i1031" type="#_x0000_t75" style="width:7in;height:312.75pt" o:ole="">
            <v:imagedata r:id="rId30" o:title=""/>
          </v:shape>
          <o:OLEObject Type="Embed" ProgID="Visio.Drawing.15" ShapeID="_x0000_i1031" DrawAspect="Content" ObjectID="_1497684937" r:id="rId31"/>
        </w:object>
      </w:r>
    </w:p>
    <w:p w:rsidR="006C7877" w:rsidRDefault="006C7877" w:rsidP="00785D75"/>
    <w:p w:rsidR="00CE6E8B" w:rsidRDefault="00CE6E8B" w:rsidP="00CE6E8B">
      <w:pPr>
        <w:pStyle w:val="Heading2"/>
      </w:pPr>
      <w:bookmarkStart w:id="42" w:name="_Toc355087048"/>
      <w:bookmarkStart w:id="43" w:name="_Toc390181213"/>
      <w:bookmarkEnd w:id="3"/>
      <w:r>
        <w:t>Availability</w:t>
      </w:r>
      <w:bookmarkEnd w:id="42"/>
      <w:bookmarkEnd w:id="43"/>
    </w:p>
    <w:p w:rsidR="006E78FE" w:rsidRDefault="00B4519A" w:rsidP="00CE6E8B">
      <w:r>
        <w:t>As dictated by the platform.</w:t>
      </w:r>
    </w:p>
    <w:p w:rsidR="00B4519A" w:rsidRPr="003060F7" w:rsidRDefault="00B4519A" w:rsidP="00CE6E8B"/>
    <w:p w:rsidR="00CE6E8B" w:rsidRDefault="00CE6E8B" w:rsidP="00CE6E8B">
      <w:pPr>
        <w:pStyle w:val="Heading2"/>
      </w:pPr>
      <w:bookmarkStart w:id="44" w:name="_Toc355087049"/>
      <w:bookmarkStart w:id="45" w:name="_Toc390181214"/>
      <w:r>
        <w:t>Concurrency</w:t>
      </w:r>
      <w:bookmarkEnd w:id="44"/>
      <w:bookmarkEnd w:id="45"/>
    </w:p>
    <w:p w:rsidR="006E78FE" w:rsidRPr="006E78FE" w:rsidRDefault="00E31FA7" w:rsidP="006E78FE">
      <w:r>
        <w:t>TBD</w:t>
      </w:r>
      <w:r w:rsidR="00B4519A">
        <w:t>.</w:t>
      </w:r>
    </w:p>
    <w:p w:rsidR="006C7877" w:rsidRDefault="006C7877" w:rsidP="00CE6E8B"/>
    <w:p w:rsidR="00CE6E8B" w:rsidRDefault="00CE6E8B" w:rsidP="00CE6E8B">
      <w:pPr>
        <w:pStyle w:val="Heading2"/>
      </w:pPr>
      <w:bookmarkStart w:id="46" w:name="_Toc355087050"/>
      <w:bookmarkStart w:id="47" w:name="_Toc390181215"/>
      <w:r>
        <w:lastRenderedPageBreak/>
        <w:t>Security</w:t>
      </w:r>
      <w:bookmarkEnd w:id="46"/>
      <w:bookmarkEnd w:id="47"/>
    </w:p>
    <w:p w:rsidR="00CE6E8B" w:rsidRPr="006C7877" w:rsidRDefault="00CE6E8B" w:rsidP="002558D4">
      <w:pPr>
        <w:pStyle w:val="Heading41"/>
      </w:pPr>
      <w:r w:rsidRPr="006C7877">
        <w:t>Authentication</w:t>
      </w:r>
    </w:p>
    <w:p w:rsidR="00CE6E8B" w:rsidRDefault="00B4519A" w:rsidP="00CE6E8B">
      <w:r>
        <w:t>Windows n</w:t>
      </w:r>
      <w:r w:rsidR="00D904AD">
        <w:t>etwork</w:t>
      </w:r>
      <w:r w:rsidR="001B43EC">
        <w:t xml:space="preserve"> login</w:t>
      </w:r>
      <w:r>
        <w:t>.</w:t>
      </w:r>
    </w:p>
    <w:p w:rsidR="00296F57" w:rsidRDefault="00296F57" w:rsidP="00CE6E8B"/>
    <w:p w:rsidR="00CE6E8B" w:rsidRPr="006C7877" w:rsidRDefault="00CE6E8B" w:rsidP="002558D4">
      <w:pPr>
        <w:pStyle w:val="Heading41"/>
      </w:pPr>
      <w:r w:rsidRPr="006C7877">
        <w:t>Authorization</w:t>
      </w:r>
    </w:p>
    <w:p w:rsidR="00CE6E8B" w:rsidRDefault="00CE6E8B" w:rsidP="00CE6E8B">
      <w:r>
        <w:t xml:space="preserve">The </w:t>
      </w:r>
      <w:r w:rsidR="001B43EC">
        <w:t xml:space="preserve">windows </w:t>
      </w:r>
      <w:r>
        <w:t xml:space="preserve">application uses ASP.NET role-based security to authorize access to application features and services. The RoleServiceGateway encapsulates the details to access the RoleService from the MembershipServices web </w:t>
      </w:r>
      <w:r w:rsidR="00661717">
        <w:t xml:space="preserve">service. The RoleServiceGateway </w:t>
      </w:r>
      <w:r>
        <w:t>a</w:t>
      </w:r>
      <w:r w:rsidR="00661717">
        <w:t>ls</w:t>
      </w:r>
      <w:r>
        <w:t>o acts as a policy file where role-based access is queried by user interface o</w:t>
      </w:r>
      <w:r w:rsidR="004F546B">
        <w:t>bjects</w:t>
      </w:r>
      <w:r w:rsidR="00FF0838">
        <w:t>.</w:t>
      </w:r>
      <w:r w:rsidR="00661717">
        <w:t xml:space="preserve"> The following drawing shows the processes and components that realize the application authorization design.</w:t>
      </w:r>
    </w:p>
    <w:p w:rsidR="00CE6E8B" w:rsidRDefault="00CE6E8B" w:rsidP="00CE6E8B"/>
    <w:p w:rsidR="00CE6E8B" w:rsidRDefault="001B33BC" w:rsidP="00CE6E8B">
      <w:pPr>
        <w:jc w:val="center"/>
      </w:pPr>
      <w:r>
        <w:object w:dxaOrig="12271" w:dyaOrig="1831">
          <v:shape id="_x0000_i1032" type="#_x0000_t75" style="width:7in;height:75pt" o:ole="">
            <v:imagedata r:id="rId32" o:title=""/>
          </v:shape>
          <o:OLEObject Type="Embed" ProgID="Visio.Drawing.15" ShapeID="_x0000_i1032" DrawAspect="Content" ObjectID="_1497684938" r:id="rId33"/>
        </w:object>
      </w:r>
    </w:p>
    <w:p w:rsidR="004F546B" w:rsidRDefault="004F546B" w:rsidP="00CE6E8B"/>
    <w:p w:rsidR="004F546B" w:rsidRDefault="004F546B" w:rsidP="00CE6E8B"/>
    <w:p w:rsidR="002766DD" w:rsidRDefault="00CE6E8B" w:rsidP="006C7877">
      <w:pPr>
        <w:pStyle w:val="Heading2"/>
      </w:pPr>
      <w:bookmarkStart w:id="48" w:name="_Toc390181216"/>
      <w:r>
        <w:t>Deployment</w:t>
      </w:r>
      <w:bookmarkEnd w:id="48"/>
    </w:p>
    <w:p w:rsidR="004910C3" w:rsidRDefault="000F7FFD" w:rsidP="000F7FFD">
      <w:r>
        <w:t>The current deployment consists of a centralized application on the J</w:t>
      </w:r>
      <w:r w:rsidR="004910C3">
        <w:t>amesburg local area network</w:t>
      </w:r>
      <w:r>
        <w:t xml:space="preserve"> </w:t>
      </w:r>
      <w:r w:rsidR="004910C3">
        <w:t xml:space="preserve">(LAN) </w:t>
      </w:r>
      <w:r>
        <w:t xml:space="preserve">with client computers running on the Jamesburg </w:t>
      </w:r>
      <w:r w:rsidR="004910C3">
        <w:t>LAN</w:t>
      </w:r>
      <w:r>
        <w:t xml:space="preserve"> as well. Access to the application will be via the Argix Corporate Portal (i.e. </w:t>
      </w:r>
      <w:r w:rsidR="004910C3">
        <w:t>SharePoint</w:t>
      </w:r>
      <w:r>
        <w:t>) using a Click-Once deployment that assumes the deployment server is always available; although the deployment is cached on the client, the server is always checked for a version update.</w:t>
      </w:r>
      <w:r w:rsidR="004910C3">
        <w:t xml:space="preserve"> Additional information concerning the click-once deployment can be found in the release notes accessible from the Help menu.</w:t>
      </w:r>
    </w:p>
    <w:p w:rsidR="008B3ACA" w:rsidRDefault="008B3ACA" w:rsidP="000F7FFD"/>
    <w:p w:rsidR="000F7FFD" w:rsidRDefault="000F7FFD" w:rsidP="000F7FFD">
      <w:r>
        <w:t>The deployment platform is as follows:</w:t>
      </w:r>
    </w:p>
    <w:p w:rsidR="000F7FFD" w:rsidRDefault="000F7FFD" w:rsidP="000F7FFD">
      <w:pPr>
        <w:widowControl/>
        <w:numPr>
          <w:ilvl w:val="0"/>
          <w:numId w:val="2"/>
        </w:numPr>
        <w:spacing w:line="240" w:lineRule="auto"/>
      </w:pPr>
      <w:r>
        <w:t>Client- Windows7 operating system with .NET Framework 4.0</w:t>
      </w:r>
      <w:r w:rsidR="00661717">
        <w:t xml:space="preserve"> (full, not client)</w:t>
      </w:r>
    </w:p>
    <w:p w:rsidR="000F7FFD" w:rsidRDefault="000F7FFD" w:rsidP="000F7FFD">
      <w:pPr>
        <w:widowControl/>
        <w:numPr>
          <w:ilvl w:val="0"/>
          <w:numId w:val="2"/>
        </w:numPr>
        <w:spacing w:line="240" w:lineRule="auto"/>
      </w:pPr>
      <w:r>
        <w:t>Web/Appl</w:t>
      </w:r>
      <w:r w:rsidR="00661717">
        <w:t>ication Server</w:t>
      </w:r>
      <w:r w:rsidR="00D85CCD">
        <w:t>s</w:t>
      </w:r>
      <w:r w:rsidR="00661717">
        <w:t>- Windows Server 2008</w:t>
      </w:r>
      <w:r w:rsidR="00FF296F">
        <w:t xml:space="preserve"> R2</w:t>
      </w:r>
      <w:r w:rsidR="00D85CCD">
        <w:t xml:space="preserve"> and IIS 7.5</w:t>
      </w:r>
      <w:r w:rsidR="00B22A88" w:rsidRPr="00B22A88">
        <w:t xml:space="preserve"> </w:t>
      </w:r>
      <w:r w:rsidR="00B22A88">
        <w:t>with .NET Framework 4.0</w:t>
      </w:r>
    </w:p>
    <w:p w:rsidR="000F7FFD" w:rsidRDefault="000F7FFD" w:rsidP="000F7FFD">
      <w:pPr>
        <w:widowControl/>
        <w:numPr>
          <w:ilvl w:val="0"/>
          <w:numId w:val="2"/>
        </w:numPr>
        <w:spacing w:line="240" w:lineRule="auto"/>
      </w:pPr>
      <w:r>
        <w:t>D</w:t>
      </w:r>
      <w:r w:rsidR="00661717">
        <w:t>atabase Server</w:t>
      </w:r>
      <w:r w:rsidR="00D85CCD">
        <w:t>s</w:t>
      </w:r>
      <w:r w:rsidR="00661717">
        <w:t>- Windows Server 2008</w:t>
      </w:r>
      <w:r w:rsidR="00FF296F">
        <w:t xml:space="preserve"> R2</w:t>
      </w:r>
      <w:r>
        <w:t xml:space="preserve"> and SQL Server 2008 R2</w:t>
      </w:r>
    </w:p>
    <w:p w:rsidR="00D85CCD" w:rsidRDefault="00D85CCD" w:rsidP="000F7FFD">
      <w:pPr>
        <w:widowControl/>
        <w:numPr>
          <w:ilvl w:val="0"/>
          <w:numId w:val="2"/>
        </w:numPr>
        <w:spacing w:line="240" w:lineRule="auto"/>
      </w:pPr>
      <w:r>
        <w:t>Enterprise Service Bus- Windows Server 2008</w:t>
      </w:r>
      <w:r w:rsidR="00B22A88">
        <w:t xml:space="preserve"> R2</w:t>
      </w:r>
      <w:r>
        <w:t xml:space="preserve"> and BizTalk Server 2010</w:t>
      </w:r>
    </w:p>
    <w:p w:rsidR="00FF296F" w:rsidRDefault="00FF296F" w:rsidP="000F7FFD">
      <w:pPr>
        <w:widowControl/>
        <w:numPr>
          <w:ilvl w:val="0"/>
          <w:numId w:val="2"/>
        </w:numPr>
        <w:spacing w:line="240" w:lineRule="auto"/>
      </w:pPr>
      <w:r>
        <w:t>Reporting Server- Windows Server 2008 R2 and SQL Server Reporting Services 2008 R2</w:t>
      </w:r>
    </w:p>
    <w:p w:rsidR="006C7877" w:rsidRDefault="006C7877" w:rsidP="006C7877">
      <w:pPr>
        <w:pStyle w:val="BodyText"/>
      </w:pPr>
    </w:p>
    <w:p w:rsidR="00EF05E6" w:rsidRDefault="001B33BC" w:rsidP="00EF05E6">
      <w:pPr>
        <w:pStyle w:val="BodyText"/>
        <w:jc w:val="center"/>
      </w:pPr>
      <w:r>
        <w:object w:dxaOrig="12271" w:dyaOrig="6511">
          <v:shape id="_x0000_i1033" type="#_x0000_t75" style="width:7in;height:267.75pt" o:ole="">
            <v:imagedata r:id="rId34" o:title=""/>
          </v:shape>
          <o:OLEObject Type="Embed" ProgID="Visio.Drawing.15" ShapeID="_x0000_i1033" DrawAspect="Content" ObjectID="_1497684939" r:id="rId35"/>
        </w:object>
      </w:r>
    </w:p>
    <w:p w:rsidR="00EF05E6" w:rsidRDefault="00EF05E6" w:rsidP="00EF05E6"/>
    <w:p w:rsidR="00326BD6" w:rsidRDefault="006A11DF" w:rsidP="006A11DF">
      <w:pPr>
        <w:pStyle w:val="Heading1"/>
      </w:pPr>
      <w:r w:rsidRPr="00FD7509">
        <w:rPr>
          <w:color w:val="FF0000"/>
        </w:rPr>
        <w:br w:type="page"/>
      </w:r>
      <w:bookmarkStart w:id="49" w:name="_Toc390181217"/>
      <w:r w:rsidR="00326BD6">
        <w:lastRenderedPageBreak/>
        <w:t>Project Planning</w:t>
      </w:r>
      <w:bookmarkEnd w:id="49"/>
    </w:p>
    <w:p w:rsidR="00326BD6" w:rsidRDefault="00326BD6" w:rsidP="00326BD6">
      <w:pPr>
        <w:pStyle w:val="Heading2"/>
      </w:pPr>
      <w:bookmarkStart w:id="50" w:name="_Toc390181218"/>
      <w:r>
        <w:t>Iteration 1</w:t>
      </w:r>
      <w:bookmarkEnd w:id="50"/>
    </w:p>
    <w:p w:rsidR="00326BD6" w:rsidRDefault="00326BD6" w:rsidP="00326BD6">
      <w:r>
        <w:t>Implement the following Use Cases:</w:t>
      </w:r>
    </w:p>
    <w:p w:rsidR="00326BD6" w:rsidRDefault="004569D2" w:rsidP="00326BD6">
      <w:r>
        <w:t>Use Case 1</w:t>
      </w:r>
    </w:p>
    <w:p w:rsidR="00326BD6" w:rsidRDefault="004569D2" w:rsidP="00326BD6">
      <w:r>
        <w:t>Use Case 2</w:t>
      </w:r>
    </w:p>
    <w:p w:rsidR="004569D2" w:rsidRDefault="004569D2" w:rsidP="00326BD6"/>
    <w:p w:rsidR="004569D2" w:rsidRDefault="004569D2" w:rsidP="00326BD6">
      <w:r>
        <w:t>Address the following risks:</w:t>
      </w:r>
    </w:p>
    <w:p w:rsidR="004569D2" w:rsidRDefault="004569D2" w:rsidP="00326BD6">
      <w:r>
        <w:t>Risk 1</w:t>
      </w:r>
    </w:p>
    <w:p w:rsidR="00326BD6" w:rsidRDefault="00326BD6" w:rsidP="00326BD6"/>
    <w:p w:rsidR="00326BD6" w:rsidRDefault="00326BD6" w:rsidP="00326BD6"/>
    <w:p w:rsidR="00697E54" w:rsidRDefault="00697E54" w:rsidP="006A11DF">
      <w:pPr>
        <w:pStyle w:val="Heading1"/>
      </w:pPr>
    </w:p>
    <w:p w:rsidR="00697E54" w:rsidRDefault="00697E54" w:rsidP="006A11DF">
      <w:pPr>
        <w:pStyle w:val="Heading1"/>
      </w:pPr>
    </w:p>
    <w:p w:rsidR="00057EE0" w:rsidRDefault="00057EE0" w:rsidP="006A11DF">
      <w:pPr>
        <w:pStyle w:val="Heading1"/>
      </w:pPr>
      <w:bookmarkStart w:id="51" w:name="_Toc390181219"/>
      <w:r>
        <w:t>Appendix</w:t>
      </w:r>
      <w:bookmarkEnd w:id="51"/>
    </w:p>
    <w:p w:rsidR="006A11DF" w:rsidRDefault="00057EE0" w:rsidP="00057EE0">
      <w:pPr>
        <w:pStyle w:val="Heading2"/>
      </w:pPr>
      <w:bookmarkStart w:id="52" w:name="_Toc390181220"/>
      <w:r>
        <w:t>Reports</w:t>
      </w:r>
      <w:bookmarkEnd w:id="52"/>
    </w:p>
    <w:p w:rsidR="00057EE0" w:rsidRDefault="004569D2" w:rsidP="00C73AFF">
      <w:pPr>
        <w:pStyle w:val="Heading41"/>
      </w:pPr>
      <w:r>
        <w:t>Report 1</w:t>
      </w:r>
    </w:p>
    <w:p w:rsidR="00DE339F" w:rsidRDefault="00DE339F" w:rsidP="00DE339F"/>
    <w:p w:rsidR="00296F57" w:rsidRPr="00DE339F" w:rsidRDefault="00296F57" w:rsidP="00DE339F"/>
    <w:p w:rsidR="00DE339F" w:rsidRDefault="004569D2" w:rsidP="00DE339F">
      <w:pPr>
        <w:jc w:val="center"/>
      </w:pPr>
      <w:r>
        <w:rPr>
          <w:noProof/>
        </w:rPr>
        <w:t>[Report 1 Image]</w:t>
      </w:r>
    </w:p>
    <w:p w:rsidR="00296F57" w:rsidRPr="004569D2" w:rsidRDefault="00296F57" w:rsidP="00DE339F"/>
    <w:sectPr w:rsidR="00296F57" w:rsidRPr="004569D2" w:rsidSect="00477165">
      <w:headerReference w:type="default" r:id="rId36"/>
      <w:footerReference w:type="default" r:id="rId37"/>
      <w:headerReference w:type="first" r:id="rId38"/>
      <w:type w:val="continuous"/>
      <w:pgSz w:w="12240" w:h="15840" w:code="1"/>
      <w:pgMar w:top="720" w:right="720" w:bottom="360" w:left="720" w:header="720" w:footer="720" w:gutter="36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12A" w:rsidRDefault="0011412A">
      <w:r>
        <w:separator/>
      </w:r>
    </w:p>
  </w:endnote>
  <w:endnote w:type="continuationSeparator" w:id="0">
    <w:p w:rsidR="0011412A" w:rsidRDefault="0011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2E4" w:rsidRDefault="00E362E4" w:rsidP="00477165">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E362E4" w:rsidTr="005D10AC">
      <w:tc>
        <w:tcPr>
          <w:tcW w:w="3162" w:type="dxa"/>
          <w:tcBorders>
            <w:top w:val="nil"/>
            <w:left w:val="nil"/>
            <w:bottom w:val="nil"/>
            <w:right w:val="nil"/>
          </w:tcBorders>
        </w:tcPr>
        <w:p w:rsidR="00E362E4" w:rsidRDefault="00E362E4" w:rsidP="005D10AC">
          <w:pPr>
            <w:ind w:right="360"/>
          </w:pPr>
          <w:r>
            <w:t>Confidential</w:t>
          </w:r>
        </w:p>
      </w:tc>
      <w:tc>
        <w:tcPr>
          <w:tcW w:w="3162" w:type="dxa"/>
          <w:tcBorders>
            <w:top w:val="nil"/>
            <w:left w:val="nil"/>
            <w:bottom w:val="nil"/>
            <w:right w:val="nil"/>
          </w:tcBorders>
        </w:tcPr>
        <w:p w:rsidR="00E362E4" w:rsidRDefault="00E362E4" w:rsidP="005D10AC">
          <w:r>
            <w:t xml:space="preserve">               </w:t>
          </w:r>
          <w:r>
            <w:sym w:font="Symbol" w:char="F0D3"/>
          </w:r>
          <w:r>
            <w:t>Argix Logistics, Inc.</w:t>
          </w:r>
        </w:p>
      </w:tc>
      <w:tc>
        <w:tcPr>
          <w:tcW w:w="4044" w:type="dxa"/>
          <w:tcBorders>
            <w:top w:val="nil"/>
            <w:left w:val="nil"/>
            <w:bottom w:val="nil"/>
            <w:right w:val="nil"/>
          </w:tcBorders>
        </w:tcPr>
        <w:p w:rsidR="00E362E4" w:rsidRDefault="00E362E4" w:rsidP="005D10A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F42F4">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F42F4">
            <w:rPr>
              <w:rStyle w:val="PageNumber"/>
              <w:noProof/>
            </w:rPr>
            <w:t>16</w:t>
          </w:r>
          <w:r>
            <w:rPr>
              <w:rStyle w:val="PageNumber"/>
            </w:rPr>
            <w:fldChar w:fldCharType="end"/>
          </w:r>
        </w:p>
      </w:tc>
    </w:tr>
  </w:tbl>
  <w:p w:rsidR="00E362E4" w:rsidRDefault="00E362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12A" w:rsidRDefault="0011412A">
      <w:r>
        <w:separator/>
      </w:r>
    </w:p>
  </w:footnote>
  <w:footnote w:type="continuationSeparator" w:id="0">
    <w:p w:rsidR="0011412A" w:rsidRDefault="00114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E362E4" w:rsidTr="005D10AC">
      <w:trPr>
        <w:trHeight w:val="144"/>
      </w:trPr>
      <w:tc>
        <w:tcPr>
          <w:tcW w:w="6379" w:type="dxa"/>
        </w:tcPr>
        <w:p w:rsidR="00E362E4" w:rsidRDefault="00E362E4" w:rsidP="005D10AC">
          <w:fldSimple w:instr=" SUBJECT  \* MERGEFORMAT ">
            <w:r w:rsidR="00E31FA7">
              <w:t>Ship Schedule</w:t>
            </w:r>
          </w:fldSimple>
        </w:p>
      </w:tc>
      <w:tc>
        <w:tcPr>
          <w:tcW w:w="3989" w:type="dxa"/>
        </w:tcPr>
        <w:p w:rsidR="00E362E4" w:rsidRDefault="00E11F51" w:rsidP="00E31FA7">
          <w:pPr>
            <w:tabs>
              <w:tab w:val="left" w:pos="1135"/>
            </w:tabs>
            <w:spacing w:before="40"/>
            <w:ind w:right="68"/>
          </w:pPr>
          <w:r>
            <w:t xml:space="preserve">  Version:           </w:t>
          </w:r>
          <w:r w:rsidR="00E31FA7">
            <w:t>2</w:t>
          </w:r>
          <w:r w:rsidR="004569D2">
            <w:t>.0</w:t>
          </w:r>
        </w:p>
      </w:tc>
    </w:tr>
    <w:tr w:rsidR="00E362E4" w:rsidTr="005D10AC">
      <w:tc>
        <w:tcPr>
          <w:tcW w:w="6379" w:type="dxa"/>
        </w:tcPr>
        <w:p w:rsidR="00E362E4" w:rsidRDefault="00E362E4" w:rsidP="005D10AC">
          <w:fldSimple w:instr=" TITLE  \* MERGEFORMAT ">
            <w:r w:rsidR="009F0EFB">
              <w:t>Architecture</w:t>
            </w:r>
          </w:fldSimple>
        </w:p>
      </w:tc>
      <w:tc>
        <w:tcPr>
          <w:tcW w:w="3989" w:type="dxa"/>
        </w:tcPr>
        <w:p w:rsidR="00E362E4" w:rsidRDefault="00E362E4" w:rsidP="005D10AC">
          <w:r>
            <w:t xml:space="preserve">  Date:                </w:t>
          </w:r>
          <w:r>
            <w:fldChar w:fldCharType="begin"/>
          </w:r>
          <w:r>
            <w:instrText xml:space="preserve"> SAVEDATE  \@ "MMMM d, yyyy"  \* MERGEFORMAT </w:instrText>
          </w:r>
          <w:r>
            <w:fldChar w:fldCharType="separate"/>
          </w:r>
          <w:r w:rsidR="00BF42F4">
            <w:rPr>
              <w:noProof/>
            </w:rPr>
            <w:t>June 12, 2014</w:t>
          </w:r>
          <w:r>
            <w:fldChar w:fldCharType="end"/>
          </w:r>
        </w:p>
      </w:tc>
    </w:tr>
  </w:tbl>
  <w:p w:rsidR="00E362E4" w:rsidRDefault="00E362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2E4" w:rsidRDefault="00E362E4" w:rsidP="00477165">
    <w:pPr>
      <w:pBdr>
        <w:top w:val="single" w:sz="6" w:space="1" w:color="auto"/>
      </w:pBdr>
    </w:pPr>
  </w:p>
  <w:p w:rsidR="00E362E4" w:rsidRDefault="00E362E4" w:rsidP="0047716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0EFB">
      <w:rPr>
        <w:rFonts w:ascii="Arial" w:hAnsi="Arial"/>
        <w:b/>
        <w:sz w:val="36"/>
      </w:rPr>
      <w:t>Argix Logistics, Inc.</w:t>
    </w:r>
    <w:r>
      <w:rPr>
        <w:rFonts w:ascii="Arial" w:hAnsi="Arial"/>
        <w:b/>
        <w:sz w:val="36"/>
      </w:rPr>
      <w:fldChar w:fldCharType="end"/>
    </w:r>
  </w:p>
  <w:p w:rsidR="00E362E4" w:rsidRDefault="00E362E4" w:rsidP="00477165">
    <w:pPr>
      <w:pBdr>
        <w:bottom w:val="single" w:sz="6" w:space="1" w:color="auto"/>
      </w:pBdr>
      <w:jc w:val="right"/>
    </w:pPr>
  </w:p>
  <w:p w:rsidR="00E362E4" w:rsidRDefault="00E362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A0376"/>
    <w:multiLevelType w:val="hybridMultilevel"/>
    <w:tmpl w:val="F59A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137DF"/>
    <w:multiLevelType w:val="hybridMultilevel"/>
    <w:tmpl w:val="84F2D0C0"/>
    <w:lvl w:ilvl="0" w:tplc="EAEE3B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4010"/>
    <w:multiLevelType w:val="hybridMultilevel"/>
    <w:tmpl w:val="C5B68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3028DB"/>
    <w:multiLevelType w:val="hybridMultilevel"/>
    <w:tmpl w:val="406C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F4DE2"/>
    <w:multiLevelType w:val="hybridMultilevel"/>
    <w:tmpl w:val="4FE8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73C18"/>
    <w:multiLevelType w:val="hybridMultilevel"/>
    <w:tmpl w:val="50D09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7B2D"/>
    <w:multiLevelType w:val="hybridMultilevel"/>
    <w:tmpl w:val="A03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C0E61"/>
    <w:multiLevelType w:val="hybridMultilevel"/>
    <w:tmpl w:val="A1B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B4C21"/>
    <w:multiLevelType w:val="hybridMultilevel"/>
    <w:tmpl w:val="B21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E0C77"/>
    <w:multiLevelType w:val="hybridMultilevel"/>
    <w:tmpl w:val="EA0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E84B28"/>
    <w:multiLevelType w:val="hybridMultilevel"/>
    <w:tmpl w:val="F0C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3591F"/>
    <w:multiLevelType w:val="hybridMultilevel"/>
    <w:tmpl w:val="2472AAFC"/>
    <w:lvl w:ilvl="0" w:tplc="9D323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95624"/>
    <w:multiLevelType w:val="hybridMultilevel"/>
    <w:tmpl w:val="6802946C"/>
    <w:lvl w:ilvl="0" w:tplc="A63827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C02FEF"/>
    <w:multiLevelType w:val="hybridMultilevel"/>
    <w:tmpl w:val="2472AAFC"/>
    <w:lvl w:ilvl="0" w:tplc="9D323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B4E0E"/>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6B219E"/>
    <w:multiLevelType w:val="hybridMultilevel"/>
    <w:tmpl w:val="D9BE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D5A74"/>
    <w:multiLevelType w:val="hybridMultilevel"/>
    <w:tmpl w:val="E086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8348F"/>
    <w:multiLevelType w:val="hybridMultilevel"/>
    <w:tmpl w:val="0688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52BEF"/>
    <w:multiLevelType w:val="hybridMultilevel"/>
    <w:tmpl w:val="4BA6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8539A7"/>
    <w:multiLevelType w:val="hybridMultilevel"/>
    <w:tmpl w:val="143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12"/>
  </w:num>
  <w:num w:numId="5">
    <w:abstractNumId w:val="7"/>
  </w:num>
  <w:num w:numId="6">
    <w:abstractNumId w:val="6"/>
  </w:num>
  <w:num w:numId="7">
    <w:abstractNumId w:val="10"/>
  </w:num>
  <w:num w:numId="8">
    <w:abstractNumId w:val="19"/>
  </w:num>
  <w:num w:numId="9">
    <w:abstractNumId w:val="17"/>
  </w:num>
  <w:num w:numId="10">
    <w:abstractNumId w:val="4"/>
  </w:num>
  <w:num w:numId="11">
    <w:abstractNumId w:val="18"/>
  </w:num>
  <w:num w:numId="12">
    <w:abstractNumId w:val="0"/>
  </w:num>
  <w:num w:numId="13">
    <w:abstractNumId w:val="5"/>
  </w:num>
  <w:num w:numId="14">
    <w:abstractNumId w:val="16"/>
  </w:num>
  <w:num w:numId="15">
    <w:abstractNumId w:val="14"/>
  </w:num>
  <w:num w:numId="16">
    <w:abstractNumId w:val="15"/>
  </w:num>
  <w:num w:numId="17">
    <w:abstractNumId w:val="8"/>
  </w:num>
  <w:num w:numId="18">
    <w:abstractNumId w:val="3"/>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6DD"/>
    <w:rsid w:val="00002B27"/>
    <w:rsid w:val="000055DF"/>
    <w:rsid w:val="00005989"/>
    <w:rsid w:val="00007F46"/>
    <w:rsid w:val="00011D24"/>
    <w:rsid w:val="00014F1F"/>
    <w:rsid w:val="00014F39"/>
    <w:rsid w:val="00015D66"/>
    <w:rsid w:val="000205F8"/>
    <w:rsid w:val="00022FEA"/>
    <w:rsid w:val="00026DDC"/>
    <w:rsid w:val="00026FD1"/>
    <w:rsid w:val="00027E5D"/>
    <w:rsid w:val="0003285F"/>
    <w:rsid w:val="00034ED1"/>
    <w:rsid w:val="000411A6"/>
    <w:rsid w:val="00042E22"/>
    <w:rsid w:val="000446BA"/>
    <w:rsid w:val="00047C20"/>
    <w:rsid w:val="00057EE0"/>
    <w:rsid w:val="00063CB3"/>
    <w:rsid w:val="000640B3"/>
    <w:rsid w:val="00064D88"/>
    <w:rsid w:val="00066BC1"/>
    <w:rsid w:val="000750BD"/>
    <w:rsid w:val="00082E33"/>
    <w:rsid w:val="0008307B"/>
    <w:rsid w:val="000862BD"/>
    <w:rsid w:val="0009612C"/>
    <w:rsid w:val="000A242F"/>
    <w:rsid w:val="000A2DA6"/>
    <w:rsid w:val="000A6455"/>
    <w:rsid w:val="000A7E36"/>
    <w:rsid w:val="000A7FAF"/>
    <w:rsid w:val="000B1F30"/>
    <w:rsid w:val="000B40E0"/>
    <w:rsid w:val="000C0061"/>
    <w:rsid w:val="000C05C6"/>
    <w:rsid w:val="000C55F0"/>
    <w:rsid w:val="000C73B1"/>
    <w:rsid w:val="000D0BE9"/>
    <w:rsid w:val="000D33A3"/>
    <w:rsid w:val="000D3E03"/>
    <w:rsid w:val="000D4EA6"/>
    <w:rsid w:val="000D6541"/>
    <w:rsid w:val="000E6B16"/>
    <w:rsid w:val="000F73C5"/>
    <w:rsid w:val="000F7FFD"/>
    <w:rsid w:val="0011255B"/>
    <w:rsid w:val="00113282"/>
    <w:rsid w:val="001140D6"/>
    <w:rsid w:val="0011412A"/>
    <w:rsid w:val="0013501A"/>
    <w:rsid w:val="001504D7"/>
    <w:rsid w:val="00156A05"/>
    <w:rsid w:val="00157838"/>
    <w:rsid w:val="0016050D"/>
    <w:rsid w:val="0016097A"/>
    <w:rsid w:val="00161E79"/>
    <w:rsid w:val="00172806"/>
    <w:rsid w:val="00173C23"/>
    <w:rsid w:val="00174E21"/>
    <w:rsid w:val="00176D63"/>
    <w:rsid w:val="0018401D"/>
    <w:rsid w:val="00190740"/>
    <w:rsid w:val="00195323"/>
    <w:rsid w:val="00196B29"/>
    <w:rsid w:val="00196DB1"/>
    <w:rsid w:val="001A5A59"/>
    <w:rsid w:val="001A5C91"/>
    <w:rsid w:val="001B33BC"/>
    <w:rsid w:val="001B43EC"/>
    <w:rsid w:val="001B4C2E"/>
    <w:rsid w:val="001B4CF9"/>
    <w:rsid w:val="001D0193"/>
    <w:rsid w:val="001D6BB8"/>
    <w:rsid w:val="001E595B"/>
    <w:rsid w:val="001E6838"/>
    <w:rsid w:val="001F5E61"/>
    <w:rsid w:val="001F703B"/>
    <w:rsid w:val="00213C3C"/>
    <w:rsid w:val="0021415C"/>
    <w:rsid w:val="00241875"/>
    <w:rsid w:val="00246DE3"/>
    <w:rsid w:val="00251631"/>
    <w:rsid w:val="00253D41"/>
    <w:rsid w:val="002558D4"/>
    <w:rsid w:val="00257201"/>
    <w:rsid w:val="00257DAD"/>
    <w:rsid w:val="00264F1A"/>
    <w:rsid w:val="002672D3"/>
    <w:rsid w:val="00274453"/>
    <w:rsid w:val="00274587"/>
    <w:rsid w:val="002766DD"/>
    <w:rsid w:val="002805B8"/>
    <w:rsid w:val="002853F5"/>
    <w:rsid w:val="0029311A"/>
    <w:rsid w:val="00296F57"/>
    <w:rsid w:val="002A112B"/>
    <w:rsid w:val="002A35A2"/>
    <w:rsid w:val="002A779F"/>
    <w:rsid w:val="002C37D2"/>
    <w:rsid w:val="002C4576"/>
    <w:rsid w:val="002C57F5"/>
    <w:rsid w:val="002C79C3"/>
    <w:rsid w:val="002D3129"/>
    <w:rsid w:val="002E4299"/>
    <w:rsid w:val="002F4451"/>
    <w:rsid w:val="002F7B8A"/>
    <w:rsid w:val="00302433"/>
    <w:rsid w:val="0030310E"/>
    <w:rsid w:val="003035F0"/>
    <w:rsid w:val="003068B9"/>
    <w:rsid w:val="00310062"/>
    <w:rsid w:val="00317A97"/>
    <w:rsid w:val="003229D4"/>
    <w:rsid w:val="00323A54"/>
    <w:rsid w:val="00323BED"/>
    <w:rsid w:val="00326BD6"/>
    <w:rsid w:val="0032728B"/>
    <w:rsid w:val="0033756E"/>
    <w:rsid w:val="003402F8"/>
    <w:rsid w:val="003468F3"/>
    <w:rsid w:val="0034720D"/>
    <w:rsid w:val="00354BD7"/>
    <w:rsid w:val="00361A93"/>
    <w:rsid w:val="00362B86"/>
    <w:rsid w:val="00362D70"/>
    <w:rsid w:val="00366EE8"/>
    <w:rsid w:val="003734DB"/>
    <w:rsid w:val="003739FA"/>
    <w:rsid w:val="0038091C"/>
    <w:rsid w:val="003828A4"/>
    <w:rsid w:val="00385CF2"/>
    <w:rsid w:val="00386F87"/>
    <w:rsid w:val="003870A9"/>
    <w:rsid w:val="00394F15"/>
    <w:rsid w:val="003A1361"/>
    <w:rsid w:val="003A58B9"/>
    <w:rsid w:val="003B6E0B"/>
    <w:rsid w:val="003C411B"/>
    <w:rsid w:val="003C43C4"/>
    <w:rsid w:val="003D5C6A"/>
    <w:rsid w:val="003E520C"/>
    <w:rsid w:val="003F1CDA"/>
    <w:rsid w:val="003F33CC"/>
    <w:rsid w:val="003F7DE6"/>
    <w:rsid w:val="00400187"/>
    <w:rsid w:val="0040390B"/>
    <w:rsid w:val="00410B88"/>
    <w:rsid w:val="00413F0B"/>
    <w:rsid w:val="00422A61"/>
    <w:rsid w:val="0042493E"/>
    <w:rsid w:val="004265A2"/>
    <w:rsid w:val="00431AE4"/>
    <w:rsid w:val="0044391C"/>
    <w:rsid w:val="004512D5"/>
    <w:rsid w:val="0045308A"/>
    <w:rsid w:val="004569D2"/>
    <w:rsid w:val="004622F8"/>
    <w:rsid w:val="0046403E"/>
    <w:rsid w:val="0047367E"/>
    <w:rsid w:val="00473A2D"/>
    <w:rsid w:val="00475216"/>
    <w:rsid w:val="00477165"/>
    <w:rsid w:val="004910C3"/>
    <w:rsid w:val="00491808"/>
    <w:rsid w:val="00495AC7"/>
    <w:rsid w:val="004B6548"/>
    <w:rsid w:val="004C6203"/>
    <w:rsid w:val="004C668A"/>
    <w:rsid w:val="004C7EBC"/>
    <w:rsid w:val="004D2BF3"/>
    <w:rsid w:val="004D3E1D"/>
    <w:rsid w:val="004D5030"/>
    <w:rsid w:val="004E3892"/>
    <w:rsid w:val="004E3D8D"/>
    <w:rsid w:val="004E5C3F"/>
    <w:rsid w:val="004F3275"/>
    <w:rsid w:val="004F5316"/>
    <w:rsid w:val="004F546B"/>
    <w:rsid w:val="0051036F"/>
    <w:rsid w:val="005110B8"/>
    <w:rsid w:val="00521361"/>
    <w:rsid w:val="0052286A"/>
    <w:rsid w:val="00531645"/>
    <w:rsid w:val="00532AE0"/>
    <w:rsid w:val="00547DA6"/>
    <w:rsid w:val="00553BDA"/>
    <w:rsid w:val="00554024"/>
    <w:rsid w:val="00554734"/>
    <w:rsid w:val="00556867"/>
    <w:rsid w:val="005608F9"/>
    <w:rsid w:val="005630D7"/>
    <w:rsid w:val="00563655"/>
    <w:rsid w:val="00563724"/>
    <w:rsid w:val="00580A7D"/>
    <w:rsid w:val="0059470F"/>
    <w:rsid w:val="00595EAE"/>
    <w:rsid w:val="005B211C"/>
    <w:rsid w:val="005B3F49"/>
    <w:rsid w:val="005B4329"/>
    <w:rsid w:val="005C1103"/>
    <w:rsid w:val="005C3CEF"/>
    <w:rsid w:val="005D10AC"/>
    <w:rsid w:val="005D7625"/>
    <w:rsid w:val="005E6703"/>
    <w:rsid w:val="005F03D0"/>
    <w:rsid w:val="005F6A53"/>
    <w:rsid w:val="006006E8"/>
    <w:rsid w:val="006057F7"/>
    <w:rsid w:val="00606795"/>
    <w:rsid w:val="006110E9"/>
    <w:rsid w:val="00621B3F"/>
    <w:rsid w:val="006241DC"/>
    <w:rsid w:val="0062711D"/>
    <w:rsid w:val="00631B7C"/>
    <w:rsid w:val="00631DEB"/>
    <w:rsid w:val="00635F90"/>
    <w:rsid w:val="00637259"/>
    <w:rsid w:val="00645CD0"/>
    <w:rsid w:val="00645EBD"/>
    <w:rsid w:val="00654156"/>
    <w:rsid w:val="00661717"/>
    <w:rsid w:val="00666BBB"/>
    <w:rsid w:val="00671572"/>
    <w:rsid w:val="00681602"/>
    <w:rsid w:val="00694781"/>
    <w:rsid w:val="00697AC9"/>
    <w:rsid w:val="00697E54"/>
    <w:rsid w:val="006A11DF"/>
    <w:rsid w:val="006A298D"/>
    <w:rsid w:val="006A3F27"/>
    <w:rsid w:val="006A5AF4"/>
    <w:rsid w:val="006A7065"/>
    <w:rsid w:val="006B199F"/>
    <w:rsid w:val="006B6DD2"/>
    <w:rsid w:val="006C7877"/>
    <w:rsid w:val="006D2476"/>
    <w:rsid w:val="006D4C37"/>
    <w:rsid w:val="006D6E3C"/>
    <w:rsid w:val="006E0FD7"/>
    <w:rsid w:val="006E78FE"/>
    <w:rsid w:val="006F2F08"/>
    <w:rsid w:val="006F2F17"/>
    <w:rsid w:val="006F3312"/>
    <w:rsid w:val="006F6CF6"/>
    <w:rsid w:val="00707F16"/>
    <w:rsid w:val="007138D2"/>
    <w:rsid w:val="00715940"/>
    <w:rsid w:val="00715F83"/>
    <w:rsid w:val="0073243B"/>
    <w:rsid w:val="00740EB4"/>
    <w:rsid w:val="00742156"/>
    <w:rsid w:val="00742DC5"/>
    <w:rsid w:val="0074319A"/>
    <w:rsid w:val="007454B8"/>
    <w:rsid w:val="007544DB"/>
    <w:rsid w:val="007561AE"/>
    <w:rsid w:val="00763846"/>
    <w:rsid w:val="00767BB3"/>
    <w:rsid w:val="00770BD7"/>
    <w:rsid w:val="00771F72"/>
    <w:rsid w:val="00772F5D"/>
    <w:rsid w:val="007737CC"/>
    <w:rsid w:val="00773F2A"/>
    <w:rsid w:val="00774C4F"/>
    <w:rsid w:val="00780503"/>
    <w:rsid w:val="007853DB"/>
    <w:rsid w:val="0078562D"/>
    <w:rsid w:val="00785D75"/>
    <w:rsid w:val="00790F6F"/>
    <w:rsid w:val="0079386E"/>
    <w:rsid w:val="007A0FD2"/>
    <w:rsid w:val="007A3D19"/>
    <w:rsid w:val="007A4AE1"/>
    <w:rsid w:val="007A6A78"/>
    <w:rsid w:val="007A6C85"/>
    <w:rsid w:val="007B0721"/>
    <w:rsid w:val="007C1D7B"/>
    <w:rsid w:val="007C484C"/>
    <w:rsid w:val="007C4CDB"/>
    <w:rsid w:val="007C71E7"/>
    <w:rsid w:val="007E47F4"/>
    <w:rsid w:val="007E5D4C"/>
    <w:rsid w:val="007F09FB"/>
    <w:rsid w:val="007F60F9"/>
    <w:rsid w:val="00802E99"/>
    <w:rsid w:val="00807520"/>
    <w:rsid w:val="00816E2C"/>
    <w:rsid w:val="0082039C"/>
    <w:rsid w:val="00821B56"/>
    <w:rsid w:val="00821E34"/>
    <w:rsid w:val="00824094"/>
    <w:rsid w:val="008268D8"/>
    <w:rsid w:val="00830C5A"/>
    <w:rsid w:val="0083366A"/>
    <w:rsid w:val="008431A1"/>
    <w:rsid w:val="00847639"/>
    <w:rsid w:val="00852BAE"/>
    <w:rsid w:val="008558BD"/>
    <w:rsid w:val="00856791"/>
    <w:rsid w:val="0085779E"/>
    <w:rsid w:val="00872E9C"/>
    <w:rsid w:val="0087746C"/>
    <w:rsid w:val="00882D13"/>
    <w:rsid w:val="00895687"/>
    <w:rsid w:val="008A2A54"/>
    <w:rsid w:val="008A2B27"/>
    <w:rsid w:val="008A3E62"/>
    <w:rsid w:val="008A5CB5"/>
    <w:rsid w:val="008B2DAD"/>
    <w:rsid w:val="008B30B0"/>
    <w:rsid w:val="008B3ACA"/>
    <w:rsid w:val="008B493F"/>
    <w:rsid w:val="008B6458"/>
    <w:rsid w:val="008B713E"/>
    <w:rsid w:val="008C2BBB"/>
    <w:rsid w:val="008D1F9A"/>
    <w:rsid w:val="008D1FE4"/>
    <w:rsid w:val="008D27DB"/>
    <w:rsid w:val="008D4D9E"/>
    <w:rsid w:val="008D6ED3"/>
    <w:rsid w:val="008E1E06"/>
    <w:rsid w:val="008E46F7"/>
    <w:rsid w:val="008F2B99"/>
    <w:rsid w:val="008F6EF4"/>
    <w:rsid w:val="00900165"/>
    <w:rsid w:val="00902CCB"/>
    <w:rsid w:val="00910CD9"/>
    <w:rsid w:val="00912A39"/>
    <w:rsid w:val="00916A15"/>
    <w:rsid w:val="00921D43"/>
    <w:rsid w:val="00924131"/>
    <w:rsid w:val="009269FC"/>
    <w:rsid w:val="009321C1"/>
    <w:rsid w:val="009323D1"/>
    <w:rsid w:val="009339D2"/>
    <w:rsid w:val="00934BD7"/>
    <w:rsid w:val="009362AC"/>
    <w:rsid w:val="0094103F"/>
    <w:rsid w:val="009439E2"/>
    <w:rsid w:val="00944827"/>
    <w:rsid w:val="0095776C"/>
    <w:rsid w:val="00962D26"/>
    <w:rsid w:val="00963149"/>
    <w:rsid w:val="00970263"/>
    <w:rsid w:val="00973076"/>
    <w:rsid w:val="009838F9"/>
    <w:rsid w:val="00987E72"/>
    <w:rsid w:val="00993BEC"/>
    <w:rsid w:val="009A493E"/>
    <w:rsid w:val="009A6485"/>
    <w:rsid w:val="009B4BB0"/>
    <w:rsid w:val="009C14D2"/>
    <w:rsid w:val="009C230D"/>
    <w:rsid w:val="009C3C19"/>
    <w:rsid w:val="009C495F"/>
    <w:rsid w:val="009C61B6"/>
    <w:rsid w:val="009C68DE"/>
    <w:rsid w:val="009C7028"/>
    <w:rsid w:val="009D47DC"/>
    <w:rsid w:val="009E3649"/>
    <w:rsid w:val="009F0EFB"/>
    <w:rsid w:val="009F2BAE"/>
    <w:rsid w:val="009F3CE5"/>
    <w:rsid w:val="00A0569B"/>
    <w:rsid w:val="00A101C5"/>
    <w:rsid w:val="00A14027"/>
    <w:rsid w:val="00A169B1"/>
    <w:rsid w:val="00A34F99"/>
    <w:rsid w:val="00A42B64"/>
    <w:rsid w:val="00A5212D"/>
    <w:rsid w:val="00A561AB"/>
    <w:rsid w:val="00A60AB7"/>
    <w:rsid w:val="00A62139"/>
    <w:rsid w:val="00A635C9"/>
    <w:rsid w:val="00A6727A"/>
    <w:rsid w:val="00A67586"/>
    <w:rsid w:val="00A71CF9"/>
    <w:rsid w:val="00A8074B"/>
    <w:rsid w:val="00A9308D"/>
    <w:rsid w:val="00A9442D"/>
    <w:rsid w:val="00AA14C7"/>
    <w:rsid w:val="00AB37FE"/>
    <w:rsid w:val="00AC0905"/>
    <w:rsid w:val="00AC42B5"/>
    <w:rsid w:val="00AD2510"/>
    <w:rsid w:val="00AD4FCC"/>
    <w:rsid w:val="00AD7E93"/>
    <w:rsid w:val="00AE0A12"/>
    <w:rsid w:val="00AE44FB"/>
    <w:rsid w:val="00AE5083"/>
    <w:rsid w:val="00AE5A50"/>
    <w:rsid w:val="00AF2BF4"/>
    <w:rsid w:val="00AF540E"/>
    <w:rsid w:val="00AF5857"/>
    <w:rsid w:val="00AF7593"/>
    <w:rsid w:val="00B001C6"/>
    <w:rsid w:val="00B0173F"/>
    <w:rsid w:val="00B03755"/>
    <w:rsid w:val="00B03DB8"/>
    <w:rsid w:val="00B04F57"/>
    <w:rsid w:val="00B05D35"/>
    <w:rsid w:val="00B0702E"/>
    <w:rsid w:val="00B2113F"/>
    <w:rsid w:val="00B22A88"/>
    <w:rsid w:val="00B2537D"/>
    <w:rsid w:val="00B262F0"/>
    <w:rsid w:val="00B33E1B"/>
    <w:rsid w:val="00B3764B"/>
    <w:rsid w:val="00B379D8"/>
    <w:rsid w:val="00B4316D"/>
    <w:rsid w:val="00B4519A"/>
    <w:rsid w:val="00B53F9D"/>
    <w:rsid w:val="00B558E7"/>
    <w:rsid w:val="00B569C2"/>
    <w:rsid w:val="00B62F71"/>
    <w:rsid w:val="00B73580"/>
    <w:rsid w:val="00B92BD1"/>
    <w:rsid w:val="00BA4A3B"/>
    <w:rsid w:val="00BA4C16"/>
    <w:rsid w:val="00BA7FF2"/>
    <w:rsid w:val="00BB6C57"/>
    <w:rsid w:val="00BC0B10"/>
    <w:rsid w:val="00BD2FBF"/>
    <w:rsid w:val="00BD3C8F"/>
    <w:rsid w:val="00BD6DD6"/>
    <w:rsid w:val="00BF2E80"/>
    <w:rsid w:val="00BF42F4"/>
    <w:rsid w:val="00BF53C9"/>
    <w:rsid w:val="00BF79C7"/>
    <w:rsid w:val="00C001B0"/>
    <w:rsid w:val="00C03540"/>
    <w:rsid w:val="00C0543E"/>
    <w:rsid w:val="00C0580E"/>
    <w:rsid w:val="00C325C1"/>
    <w:rsid w:val="00C35686"/>
    <w:rsid w:val="00C43996"/>
    <w:rsid w:val="00C45041"/>
    <w:rsid w:val="00C57611"/>
    <w:rsid w:val="00C679B1"/>
    <w:rsid w:val="00C73AFF"/>
    <w:rsid w:val="00C80A01"/>
    <w:rsid w:val="00C83609"/>
    <w:rsid w:val="00C8761A"/>
    <w:rsid w:val="00C91409"/>
    <w:rsid w:val="00C92051"/>
    <w:rsid w:val="00C97F0E"/>
    <w:rsid w:val="00CB2C68"/>
    <w:rsid w:val="00CB7679"/>
    <w:rsid w:val="00CE257F"/>
    <w:rsid w:val="00CE3108"/>
    <w:rsid w:val="00CE468A"/>
    <w:rsid w:val="00CE6E8B"/>
    <w:rsid w:val="00D15D0A"/>
    <w:rsid w:val="00D228E9"/>
    <w:rsid w:val="00D27FE2"/>
    <w:rsid w:val="00D35CD2"/>
    <w:rsid w:val="00D45C61"/>
    <w:rsid w:val="00D71B3E"/>
    <w:rsid w:val="00D818A9"/>
    <w:rsid w:val="00D85CCD"/>
    <w:rsid w:val="00D904AD"/>
    <w:rsid w:val="00D92DC4"/>
    <w:rsid w:val="00D93891"/>
    <w:rsid w:val="00D93CEB"/>
    <w:rsid w:val="00D951F9"/>
    <w:rsid w:val="00DA04BA"/>
    <w:rsid w:val="00DA2640"/>
    <w:rsid w:val="00DB03C8"/>
    <w:rsid w:val="00DB0E63"/>
    <w:rsid w:val="00DB3A0F"/>
    <w:rsid w:val="00DB6187"/>
    <w:rsid w:val="00DB754B"/>
    <w:rsid w:val="00DC2D5C"/>
    <w:rsid w:val="00DC358C"/>
    <w:rsid w:val="00DC4BAA"/>
    <w:rsid w:val="00DC7A2B"/>
    <w:rsid w:val="00DD522E"/>
    <w:rsid w:val="00DD6F43"/>
    <w:rsid w:val="00DE339F"/>
    <w:rsid w:val="00DE4367"/>
    <w:rsid w:val="00DF6883"/>
    <w:rsid w:val="00E0002E"/>
    <w:rsid w:val="00E00DF7"/>
    <w:rsid w:val="00E03B19"/>
    <w:rsid w:val="00E055AC"/>
    <w:rsid w:val="00E11F51"/>
    <w:rsid w:val="00E131E7"/>
    <w:rsid w:val="00E13210"/>
    <w:rsid w:val="00E14898"/>
    <w:rsid w:val="00E2267A"/>
    <w:rsid w:val="00E31AEB"/>
    <w:rsid w:val="00E31FA7"/>
    <w:rsid w:val="00E33154"/>
    <w:rsid w:val="00E35BAE"/>
    <w:rsid w:val="00E362E4"/>
    <w:rsid w:val="00E40465"/>
    <w:rsid w:val="00E47040"/>
    <w:rsid w:val="00E57D8D"/>
    <w:rsid w:val="00E601C2"/>
    <w:rsid w:val="00E62FB2"/>
    <w:rsid w:val="00E6381F"/>
    <w:rsid w:val="00E641DF"/>
    <w:rsid w:val="00E7225B"/>
    <w:rsid w:val="00E725AF"/>
    <w:rsid w:val="00E808BA"/>
    <w:rsid w:val="00E808E7"/>
    <w:rsid w:val="00E96BDA"/>
    <w:rsid w:val="00EA0EB0"/>
    <w:rsid w:val="00EA35D1"/>
    <w:rsid w:val="00EA3C0E"/>
    <w:rsid w:val="00EA5FDE"/>
    <w:rsid w:val="00EA7E36"/>
    <w:rsid w:val="00EB1CF4"/>
    <w:rsid w:val="00EB77F7"/>
    <w:rsid w:val="00EC58C8"/>
    <w:rsid w:val="00ED591A"/>
    <w:rsid w:val="00EF05E6"/>
    <w:rsid w:val="00EF4390"/>
    <w:rsid w:val="00EF63A2"/>
    <w:rsid w:val="00F06FA7"/>
    <w:rsid w:val="00F33D14"/>
    <w:rsid w:val="00F3504E"/>
    <w:rsid w:val="00F41E97"/>
    <w:rsid w:val="00F47185"/>
    <w:rsid w:val="00F5429E"/>
    <w:rsid w:val="00F5665B"/>
    <w:rsid w:val="00F570DC"/>
    <w:rsid w:val="00F57B94"/>
    <w:rsid w:val="00F70E4C"/>
    <w:rsid w:val="00F779B1"/>
    <w:rsid w:val="00F85B72"/>
    <w:rsid w:val="00FA1C70"/>
    <w:rsid w:val="00FA2A4F"/>
    <w:rsid w:val="00FA64C6"/>
    <w:rsid w:val="00FB1EDF"/>
    <w:rsid w:val="00FC5945"/>
    <w:rsid w:val="00FD7509"/>
    <w:rsid w:val="00FF06D2"/>
    <w:rsid w:val="00FF0838"/>
    <w:rsid w:val="00FF0C28"/>
    <w:rsid w:val="00FF111A"/>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2476"/>
    <w:pPr>
      <w:widowControl w:val="0"/>
      <w:spacing w:line="240" w:lineRule="atLeast"/>
    </w:pPr>
    <w:rPr>
      <w:rFonts w:ascii="Calibri" w:hAnsi="Calibri"/>
      <w:sz w:val="22"/>
    </w:rPr>
  </w:style>
  <w:style w:type="paragraph" w:styleId="Heading1">
    <w:name w:val="heading 1"/>
    <w:basedOn w:val="Normal"/>
    <w:next w:val="BodyText"/>
    <w:link w:val="Heading1Char"/>
    <w:qFormat/>
    <w:rsid w:val="006D2476"/>
    <w:pPr>
      <w:spacing w:before="120" w:after="60"/>
      <w:outlineLvl w:val="0"/>
    </w:pPr>
    <w:rPr>
      <w:b/>
      <w:sz w:val="28"/>
    </w:rPr>
  </w:style>
  <w:style w:type="paragraph" w:styleId="Heading2">
    <w:name w:val="heading 2"/>
    <w:basedOn w:val="Heading1"/>
    <w:next w:val="Normal"/>
    <w:link w:val="Heading2Char"/>
    <w:qFormat/>
    <w:rsid w:val="006D2476"/>
    <w:pPr>
      <w:outlineLvl w:val="1"/>
    </w:pPr>
    <w:rPr>
      <w:sz w:val="26"/>
    </w:rPr>
  </w:style>
  <w:style w:type="paragraph" w:styleId="Heading3">
    <w:name w:val="heading 3"/>
    <w:basedOn w:val="Normal"/>
    <w:next w:val="Normal"/>
    <w:link w:val="Heading3Char"/>
    <w:semiHidden/>
    <w:unhideWhenUsed/>
    <w:qFormat/>
    <w:rsid w:val="00CE6E8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E6E8B"/>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A4AE1"/>
    <w:pPr>
      <w:spacing w:line="240" w:lineRule="auto"/>
      <w:jc w:val="center"/>
    </w:pPr>
    <w:rPr>
      <w:b/>
      <w:sz w:val="36"/>
    </w:rPr>
  </w:style>
  <w:style w:type="paragraph" w:styleId="TOC1">
    <w:name w:val="toc 1"/>
    <w:basedOn w:val="Normal"/>
    <w:next w:val="Normal"/>
    <w:uiPriority w:val="39"/>
    <w:rsid w:val="002766DD"/>
    <w:pPr>
      <w:tabs>
        <w:tab w:val="right" w:pos="9360"/>
      </w:tabs>
      <w:spacing w:before="240" w:after="60"/>
      <w:ind w:right="720"/>
    </w:pPr>
  </w:style>
  <w:style w:type="paragraph" w:styleId="TOC2">
    <w:name w:val="toc 2"/>
    <w:basedOn w:val="Normal"/>
    <w:next w:val="Normal"/>
    <w:uiPriority w:val="39"/>
    <w:rsid w:val="00AF7593"/>
    <w:pPr>
      <w:tabs>
        <w:tab w:val="right" w:pos="9360"/>
      </w:tabs>
      <w:ind w:left="432" w:right="720"/>
    </w:pPr>
    <w:rPr>
      <w:sz w:val="20"/>
    </w:rPr>
  </w:style>
  <w:style w:type="paragraph" w:styleId="Header">
    <w:name w:val="header"/>
    <w:basedOn w:val="Normal"/>
    <w:link w:val="HeaderChar"/>
    <w:rsid w:val="002766DD"/>
    <w:pPr>
      <w:tabs>
        <w:tab w:val="center" w:pos="4320"/>
        <w:tab w:val="right" w:pos="8640"/>
      </w:tabs>
    </w:pPr>
  </w:style>
  <w:style w:type="paragraph" w:styleId="Footer">
    <w:name w:val="footer"/>
    <w:basedOn w:val="Normal"/>
    <w:rsid w:val="002766DD"/>
    <w:pPr>
      <w:tabs>
        <w:tab w:val="center" w:pos="4320"/>
        <w:tab w:val="right" w:pos="8640"/>
      </w:tabs>
    </w:pPr>
  </w:style>
  <w:style w:type="character" w:styleId="PageNumber">
    <w:name w:val="page number"/>
    <w:basedOn w:val="DefaultParagraphFont"/>
    <w:rsid w:val="002766DD"/>
  </w:style>
  <w:style w:type="paragraph" w:customStyle="1" w:styleId="Tabletext">
    <w:name w:val="Tabletext"/>
    <w:basedOn w:val="Normal"/>
    <w:rsid w:val="002766DD"/>
    <w:pPr>
      <w:keepLines/>
      <w:spacing w:after="120"/>
    </w:pPr>
  </w:style>
  <w:style w:type="paragraph" w:customStyle="1" w:styleId="InfoBlue">
    <w:name w:val="InfoBlue"/>
    <w:basedOn w:val="Normal"/>
    <w:next w:val="BodyText"/>
    <w:rsid w:val="002766DD"/>
    <w:pPr>
      <w:spacing w:after="120"/>
      <w:ind w:left="720"/>
    </w:pPr>
    <w:rPr>
      <w:i/>
      <w:color w:val="0000FF"/>
    </w:rPr>
  </w:style>
  <w:style w:type="character" w:customStyle="1" w:styleId="Heading1Char">
    <w:name w:val="Heading 1 Char"/>
    <w:link w:val="Heading1"/>
    <w:rsid w:val="006D2476"/>
    <w:rPr>
      <w:rFonts w:ascii="Calibri" w:hAnsi="Calibri"/>
      <w:b/>
      <w:sz w:val="28"/>
    </w:rPr>
  </w:style>
  <w:style w:type="paragraph" w:styleId="BodyText">
    <w:name w:val="Body Text"/>
    <w:basedOn w:val="Normal"/>
    <w:rsid w:val="002766DD"/>
    <w:pPr>
      <w:spacing w:after="120"/>
    </w:pPr>
  </w:style>
  <w:style w:type="character" w:customStyle="1" w:styleId="Heading3Char">
    <w:name w:val="Heading 3 Char"/>
    <w:link w:val="Heading3"/>
    <w:semiHidden/>
    <w:rsid w:val="00CE6E8B"/>
    <w:rPr>
      <w:rFonts w:ascii="Cambria" w:eastAsia="Times New Roman" w:hAnsi="Cambria" w:cs="Times New Roman"/>
      <w:b/>
      <w:bCs/>
      <w:sz w:val="26"/>
      <w:szCs w:val="26"/>
    </w:rPr>
  </w:style>
  <w:style w:type="character" w:customStyle="1" w:styleId="Heading4Char">
    <w:name w:val="Heading 4 Char"/>
    <w:link w:val="Heading4"/>
    <w:uiPriority w:val="9"/>
    <w:rsid w:val="00CE6E8B"/>
    <w:rPr>
      <w:rFonts w:ascii="Calibri" w:eastAsia="Times New Roman" w:hAnsi="Calibri" w:cs="Times New Roman"/>
      <w:b/>
      <w:bCs/>
      <w:sz w:val="28"/>
      <w:szCs w:val="28"/>
    </w:rPr>
  </w:style>
  <w:style w:type="paragraph" w:styleId="TOC3">
    <w:name w:val="toc 3"/>
    <w:basedOn w:val="Normal"/>
    <w:next w:val="Normal"/>
    <w:autoRedefine/>
    <w:uiPriority w:val="39"/>
    <w:rsid w:val="00DC358C"/>
    <w:pPr>
      <w:tabs>
        <w:tab w:val="right" w:pos="9360"/>
      </w:tabs>
      <w:ind w:left="720"/>
      <w:mirrorIndents/>
    </w:pPr>
    <w:rPr>
      <w:noProof/>
      <w:sz w:val="20"/>
    </w:rPr>
  </w:style>
  <w:style w:type="paragraph" w:customStyle="1" w:styleId="Heading41">
    <w:name w:val="Heading 4.1"/>
    <w:basedOn w:val="Heading4"/>
    <w:next w:val="Normal"/>
    <w:link w:val="Heading41Char"/>
    <w:qFormat/>
    <w:rsid w:val="00CE257F"/>
    <w:pPr>
      <w:spacing w:before="60" w:line="240" w:lineRule="auto"/>
    </w:pPr>
    <w:rPr>
      <w:i/>
      <w:sz w:val="22"/>
    </w:rPr>
  </w:style>
  <w:style w:type="paragraph" w:customStyle="1" w:styleId="Heading31">
    <w:name w:val="Heading 3.1"/>
    <w:basedOn w:val="Heading3"/>
    <w:next w:val="Normal"/>
    <w:link w:val="Heading31Char"/>
    <w:qFormat/>
    <w:rsid w:val="00856791"/>
    <w:pPr>
      <w:spacing w:line="240" w:lineRule="auto"/>
    </w:pPr>
    <w:rPr>
      <w:rFonts w:ascii="Calibri" w:hAnsi="Calibri"/>
      <w:sz w:val="22"/>
    </w:rPr>
  </w:style>
  <w:style w:type="character" w:customStyle="1" w:styleId="Heading2Char">
    <w:name w:val="Heading 2 Char"/>
    <w:link w:val="Heading2"/>
    <w:rsid w:val="002558D4"/>
    <w:rPr>
      <w:rFonts w:ascii="Calibri" w:hAnsi="Calibri"/>
      <w:b/>
      <w:sz w:val="26"/>
    </w:rPr>
  </w:style>
  <w:style w:type="character" w:customStyle="1" w:styleId="Heading41Char">
    <w:name w:val="Heading 4.1 Char"/>
    <w:link w:val="Heading41"/>
    <w:rsid w:val="00CE257F"/>
    <w:rPr>
      <w:rFonts w:ascii="Calibri" w:hAnsi="Calibri"/>
      <w:b/>
      <w:bCs/>
      <w:i/>
      <w:sz w:val="22"/>
      <w:szCs w:val="28"/>
    </w:rPr>
  </w:style>
  <w:style w:type="character" w:customStyle="1" w:styleId="HeaderChar">
    <w:name w:val="Header Char"/>
    <w:link w:val="Header"/>
    <w:rsid w:val="000205F8"/>
    <w:rPr>
      <w:rFonts w:ascii="Calibri" w:hAnsi="Calibri"/>
      <w:sz w:val="22"/>
    </w:rPr>
  </w:style>
  <w:style w:type="character" w:customStyle="1" w:styleId="Heading31Char">
    <w:name w:val="Heading 3.1 Char"/>
    <w:link w:val="Heading31"/>
    <w:rsid w:val="00856791"/>
    <w:rPr>
      <w:rFonts w:ascii="Calibri" w:hAnsi="Calibri"/>
      <w:b/>
      <w:bCs/>
      <w:sz w:val="22"/>
      <w:szCs w:val="26"/>
    </w:rPr>
  </w:style>
  <w:style w:type="paragraph" w:styleId="TOC4">
    <w:name w:val="toc 4"/>
    <w:basedOn w:val="Normal"/>
    <w:next w:val="Normal"/>
    <w:autoRedefine/>
    <w:rsid w:val="00AF7593"/>
    <w:pPr>
      <w:ind w:left="720"/>
    </w:pPr>
    <w:rPr>
      <w:sz w:val="20"/>
    </w:rPr>
  </w:style>
  <w:style w:type="paragraph" w:styleId="BalloonText">
    <w:name w:val="Balloon Text"/>
    <w:basedOn w:val="Normal"/>
    <w:link w:val="BalloonTextChar"/>
    <w:rsid w:val="000205F8"/>
    <w:pPr>
      <w:spacing w:line="240" w:lineRule="auto"/>
    </w:pPr>
    <w:rPr>
      <w:rFonts w:ascii="Tahoma" w:hAnsi="Tahoma" w:cs="Tahoma"/>
      <w:sz w:val="16"/>
      <w:szCs w:val="16"/>
    </w:rPr>
  </w:style>
  <w:style w:type="character" w:customStyle="1" w:styleId="BalloonTextChar">
    <w:name w:val="Balloon Text Char"/>
    <w:link w:val="BalloonText"/>
    <w:rsid w:val="000205F8"/>
    <w:rPr>
      <w:rFonts w:ascii="Tahoma" w:hAnsi="Tahoma" w:cs="Tahoma"/>
      <w:sz w:val="16"/>
      <w:szCs w:val="16"/>
    </w:rPr>
  </w:style>
  <w:style w:type="paragraph" w:styleId="ListParagraph">
    <w:name w:val="List Paragraph"/>
    <w:basedOn w:val="Normal"/>
    <w:uiPriority w:val="34"/>
    <w:qFormat/>
    <w:rsid w:val="001504D7"/>
    <w:pPr>
      <w:widowControl/>
      <w:spacing w:line="240" w:lineRule="auto"/>
      <w:ind w:left="720"/>
      <w:contextualSpacing/>
    </w:pPr>
    <w:rPr>
      <w:szCs w:val="22"/>
    </w:rPr>
  </w:style>
  <w:style w:type="character" w:styleId="Hyperlink">
    <w:name w:val="Hyperlink"/>
    <w:uiPriority w:val="99"/>
    <w:unhideWhenUsed/>
    <w:rsid w:val="00B3764B"/>
    <w:rPr>
      <w:color w:val="0000FF"/>
      <w:u w:val="single"/>
    </w:rPr>
  </w:style>
  <w:style w:type="character" w:styleId="Emphasis">
    <w:name w:val="Emphasis"/>
    <w:uiPriority w:val="20"/>
    <w:qFormat/>
    <w:rsid w:val="00CE25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2476"/>
    <w:pPr>
      <w:widowControl w:val="0"/>
      <w:spacing w:line="240" w:lineRule="atLeast"/>
    </w:pPr>
    <w:rPr>
      <w:rFonts w:ascii="Calibri" w:hAnsi="Calibri"/>
      <w:sz w:val="22"/>
    </w:rPr>
  </w:style>
  <w:style w:type="paragraph" w:styleId="Heading1">
    <w:name w:val="heading 1"/>
    <w:basedOn w:val="Normal"/>
    <w:next w:val="BodyText"/>
    <w:link w:val="Heading1Char"/>
    <w:qFormat/>
    <w:rsid w:val="006D2476"/>
    <w:pPr>
      <w:spacing w:before="120" w:after="60"/>
      <w:outlineLvl w:val="0"/>
    </w:pPr>
    <w:rPr>
      <w:b/>
      <w:sz w:val="28"/>
    </w:rPr>
  </w:style>
  <w:style w:type="paragraph" w:styleId="Heading2">
    <w:name w:val="heading 2"/>
    <w:basedOn w:val="Heading1"/>
    <w:next w:val="Normal"/>
    <w:link w:val="Heading2Char"/>
    <w:qFormat/>
    <w:rsid w:val="006D2476"/>
    <w:pPr>
      <w:outlineLvl w:val="1"/>
    </w:pPr>
    <w:rPr>
      <w:sz w:val="26"/>
    </w:rPr>
  </w:style>
  <w:style w:type="paragraph" w:styleId="Heading3">
    <w:name w:val="heading 3"/>
    <w:basedOn w:val="Normal"/>
    <w:next w:val="Normal"/>
    <w:link w:val="Heading3Char"/>
    <w:semiHidden/>
    <w:unhideWhenUsed/>
    <w:qFormat/>
    <w:rsid w:val="00CE6E8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E6E8B"/>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A4AE1"/>
    <w:pPr>
      <w:spacing w:line="240" w:lineRule="auto"/>
      <w:jc w:val="center"/>
    </w:pPr>
    <w:rPr>
      <w:b/>
      <w:sz w:val="36"/>
    </w:rPr>
  </w:style>
  <w:style w:type="paragraph" w:styleId="TOC1">
    <w:name w:val="toc 1"/>
    <w:basedOn w:val="Normal"/>
    <w:next w:val="Normal"/>
    <w:uiPriority w:val="39"/>
    <w:rsid w:val="002766DD"/>
    <w:pPr>
      <w:tabs>
        <w:tab w:val="right" w:pos="9360"/>
      </w:tabs>
      <w:spacing w:before="240" w:after="60"/>
      <w:ind w:right="720"/>
    </w:pPr>
  </w:style>
  <w:style w:type="paragraph" w:styleId="TOC2">
    <w:name w:val="toc 2"/>
    <w:basedOn w:val="Normal"/>
    <w:next w:val="Normal"/>
    <w:uiPriority w:val="39"/>
    <w:rsid w:val="00AF7593"/>
    <w:pPr>
      <w:tabs>
        <w:tab w:val="right" w:pos="9360"/>
      </w:tabs>
      <w:ind w:left="432" w:right="720"/>
    </w:pPr>
    <w:rPr>
      <w:sz w:val="20"/>
    </w:rPr>
  </w:style>
  <w:style w:type="paragraph" w:styleId="Header">
    <w:name w:val="header"/>
    <w:basedOn w:val="Normal"/>
    <w:link w:val="HeaderChar"/>
    <w:rsid w:val="002766DD"/>
    <w:pPr>
      <w:tabs>
        <w:tab w:val="center" w:pos="4320"/>
        <w:tab w:val="right" w:pos="8640"/>
      </w:tabs>
    </w:pPr>
  </w:style>
  <w:style w:type="paragraph" w:styleId="Footer">
    <w:name w:val="footer"/>
    <w:basedOn w:val="Normal"/>
    <w:rsid w:val="002766DD"/>
    <w:pPr>
      <w:tabs>
        <w:tab w:val="center" w:pos="4320"/>
        <w:tab w:val="right" w:pos="8640"/>
      </w:tabs>
    </w:pPr>
  </w:style>
  <w:style w:type="character" w:styleId="PageNumber">
    <w:name w:val="page number"/>
    <w:basedOn w:val="DefaultParagraphFont"/>
    <w:rsid w:val="002766DD"/>
  </w:style>
  <w:style w:type="paragraph" w:customStyle="1" w:styleId="Tabletext">
    <w:name w:val="Tabletext"/>
    <w:basedOn w:val="Normal"/>
    <w:rsid w:val="002766DD"/>
    <w:pPr>
      <w:keepLines/>
      <w:spacing w:after="120"/>
    </w:pPr>
  </w:style>
  <w:style w:type="paragraph" w:customStyle="1" w:styleId="InfoBlue">
    <w:name w:val="InfoBlue"/>
    <w:basedOn w:val="Normal"/>
    <w:next w:val="BodyText"/>
    <w:rsid w:val="002766DD"/>
    <w:pPr>
      <w:spacing w:after="120"/>
      <w:ind w:left="720"/>
    </w:pPr>
    <w:rPr>
      <w:i/>
      <w:color w:val="0000FF"/>
    </w:rPr>
  </w:style>
  <w:style w:type="character" w:customStyle="1" w:styleId="Heading1Char">
    <w:name w:val="Heading 1 Char"/>
    <w:link w:val="Heading1"/>
    <w:rsid w:val="006D2476"/>
    <w:rPr>
      <w:rFonts w:ascii="Calibri" w:hAnsi="Calibri"/>
      <w:b/>
      <w:sz w:val="28"/>
    </w:rPr>
  </w:style>
  <w:style w:type="paragraph" w:styleId="BodyText">
    <w:name w:val="Body Text"/>
    <w:basedOn w:val="Normal"/>
    <w:rsid w:val="002766DD"/>
    <w:pPr>
      <w:spacing w:after="120"/>
    </w:pPr>
  </w:style>
  <w:style w:type="character" w:customStyle="1" w:styleId="Heading3Char">
    <w:name w:val="Heading 3 Char"/>
    <w:link w:val="Heading3"/>
    <w:semiHidden/>
    <w:rsid w:val="00CE6E8B"/>
    <w:rPr>
      <w:rFonts w:ascii="Cambria" w:eastAsia="Times New Roman" w:hAnsi="Cambria" w:cs="Times New Roman"/>
      <w:b/>
      <w:bCs/>
      <w:sz w:val="26"/>
      <w:szCs w:val="26"/>
    </w:rPr>
  </w:style>
  <w:style w:type="character" w:customStyle="1" w:styleId="Heading4Char">
    <w:name w:val="Heading 4 Char"/>
    <w:link w:val="Heading4"/>
    <w:uiPriority w:val="9"/>
    <w:rsid w:val="00CE6E8B"/>
    <w:rPr>
      <w:rFonts w:ascii="Calibri" w:eastAsia="Times New Roman" w:hAnsi="Calibri" w:cs="Times New Roman"/>
      <w:b/>
      <w:bCs/>
      <w:sz w:val="28"/>
      <w:szCs w:val="28"/>
    </w:rPr>
  </w:style>
  <w:style w:type="paragraph" w:styleId="TOC3">
    <w:name w:val="toc 3"/>
    <w:basedOn w:val="Normal"/>
    <w:next w:val="Normal"/>
    <w:autoRedefine/>
    <w:uiPriority w:val="39"/>
    <w:rsid w:val="00DC358C"/>
    <w:pPr>
      <w:tabs>
        <w:tab w:val="right" w:pos="9360"/>
      </w:tabs>
      <w:ind w:left="720"/>
      <w:mirrorIndents/>
    </w:pPr>
    <w:rPr>
      <w:noProof/>
      <w:sz w:val="20"/>
    </w:rPr>
  </w:style>
  <w:style w:type="paragraph" w:customStyle="1" w:styleId="Heading41">
    <w:name w:val="Heading 4.1"/>
    <w:basedOn w:val="Heading4"/>
    <w:next w:val="Normal"/>
    <w:link w:val="Heading41Char"/>
    <w:qFormat/>
    <w:rsid w:val="00CE257F"/>
    <w:pPr>
      <w:spacing w:before="60" w:line="240" w:lineRule="auto"/>
    </w:pPr>
    <w:rPr>
      <w:i/>
      <w:sz w:val="22"/>
    </w:rPr>
  </w:style>
  <w:style w:type="paragraph" w:customStyle="1" w:styleId="Heading31">
    <w:name w:val="Heading 3.1"/>
    <w:basedOn w:val="Heading3"/>
    <w:next w:val="Normal"/>
    <w:link w:val="Heading31Char"/>
    <w:qFormat/>
    <w:rsid w:val="00856791"/>
    <w:pPr>
      <w:spacing w:line="240" w:lineRule="auto"/>
    </w:pPr>
    <w:rPr>
      <w:rFonts w:ascii="Calibri" w:hAnsi="Calibri"/>
      <w:sz w:val="22"/>
    </w:rPr>
  </w:style>
  <w:style w:type="character" w:customStyle="1" w:styleId="Heading2Char">
    <w:name w:val="Heading 2 Char"/>
    <w:link w:val="Heading2"/>
    <w:rsid w:val="002558D4"/>
    <w:rPr>
      <w:rFonts w:ascii="Calibri" w:hAnsi="Calibri"/>
      <w:b/>
      <w:sz w:val="26"/>
    </w:rPr>
  </w:style>
  <w:style w:type="character" w:customStyle="1" w:styleId="Heading41Char">
    <w:name w:val="Heading 4.1 Char"/>
    <w:link w:val="Heading41"/>
    <w:rsid w:val="00CE257F"/>
    <w:rPr>
      <w:rFonts w:ascii="Calibri" w:hAnsi="Calibri"/>
      <w:b/>
      <w:bCs/>
      <w:i/>
      <w:sz w:val="22"/>
      <w:szCs w:val="28"/>
    </w:rPr>
  </w:style>
  <w:style w:type="character" w:customStyle="1" w:styleId="HeaderChar">
    <w:name w:val="Header Char"/>
    <w:link w:val="Header"/>
    <w:rsid w:val="000205F8"/>
    <w:rPr>
      <w:rFonts w:ascii="Calibri" w:hAnsi="Calibri"/>
      <w:sz w:val="22"/>
    </w:rPr>
  </w:style>
  <w:style w:type="character" w:customStyle="1" w:styleId="Heading31Char">
    <w:name w:val="Heading 3.1 Char"/>
    <w:link w:val="Heading31"/>
    <w:rsid w:val="00856791"/>
    <w:rPr>
      <w:rFonts w:ascii="Calibri" w:hAnsi="Calibri"/>
      <w:b/>
      <w:bCs/>
      <w:sz w:val="22"/>
      <w:szCs w:val="26"/>
    </w:rPr>
  </w:style>
  <w:style w:type="paragraph" w:styleId="TOC4">
    <w:name w:val="toc 4"/>
    <w:basedOn w:val="Normal"/>
    <w:next w:val="Normal"/>
    <w:autoRedefine/>
    <w:rsid w:val="00AF7593"/>
    <w:pPr>
      <w:ind w:left="720"/>
    </w:pPr>
    <w:rPr>
      <w:sz w:val="20"/>
    </w:rPr>
  </w:style>
  <w:style w:type="paragraph" w:styleId="BalloonText">
    <w:name w:val="Balloon Text"/>
    <w:basedOn w:val="Normal"/>
    <w:link w:val="BalloonTextChar"/>
    <w:rsid w:val="000205F8"/>
    <w:pPr>
      <w:spacing w:line="240" w:lineRule="auto"/>
    </w:pPr>
    <w:rPr>
      <w:rFonts w:ascii="Tahoma" w:hAnsi="Tahoma" w:cs="Tahoma"/>
      <w:sz w:val="16"/>
      <w:szCs w:val="16"/>
    </w:rPr>
  </w:style>
  <w:style w:type="character" w:customStyle="1" w:styleId="BalloonTextChar">
    <w:name w:val="Balloon Text Char"/>
    <w:link w:val="BalloonText"/>
    <w:rsid w:val="000205F8"/>
    <w:rPr>
      <w:rFonts w:ascii="Tahoma" w:hAnsi="Tahoma" w:cs="Tahoma"/>
      <w:sz w:val="16"/>
      <w:szCs w:val="16"/>
    </w:rPr>
  </w:style>
  <w:style w:type="paragraph" w:styleId="ListParagraph">
    <w:name w:val="List Paragraph"/>
    <w:basedOn w:val="Normal"/>
    <w:uiPriority w:val="34"/>
    <w:qFormat/>
    <w:rsid w:val="001504D7"/>
    <w:pPr>
      <w:widowControl/>
      <w:spacing w:line="240" w:lineRule="auto"/>
      <w:ind w:left="720"/>
      <w:contextualSpacing/>
    </w:pPr>
    <w:rPr>
      <w:szCs w:val="22"/>
    </w:rPr>
  </w:style>
  <w:style w:type="character" w:styleId="Hyperlink">
    <w:name w:val="Hyperlink"/>
    <w:uiPriority w:val="99"/>
    <w:unhideWhenUsed/>
    <w:rsid w:val="00B3764B"/>
    <w:rPr>
      <w:color w:val="0000FF"/>
      <w:u w:val="single"/>
    </w:rPr>
  </w:style>
  <w:style w:type="character" w:styleId="Emphasis">
    <w:name w:val="Emphasis"/>
    <w:uiPriority w:val="20"/>
    <w:qFormat/>
    <w:rsid w:val="00CE2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999">
      <w:bodyDiv w:val="1"/>
      <w:marLeft w:val="0"/>
      <w:marRight w:val="0"/>
      <w:marTop w:val="0"/>
      <w:marBottom w:val="0"/>
      <w:divBdr>
        <w:top w:val="none" w:sz="0" w:space="0" w:color="auto"/>
        <w:left w:val="none" w:sz="0" w:space="0" w:color="auto"/>
        <w:bottom w:val="none" w:sz="0" w:space="0" w:color="auto"/>
        <w:right w:val="none" w:sz="0" w:space="0" w:color="auto"/>
      </w:divBdr>
    </w:div>
    <w:div w:id="14456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targetScreenSz w:val="800x600"/>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hyperlink" Target="http://en.wikipedia.org/wiki/Class_(computer_science)" TargetMode="External"/><Relationship Id="rId39" Type="http://schemas.openxmlformats.org/officeDocument/2006/relationships/fontTable" Target="fontTable.xml"/><Relationship Id="rId21" Type="http://schemas.openxmlformats.org/officeDocument/2006/relationships/hyperlink" Target="http://en.wikipedia.org/wiki/Design_pattern" TargetMode="External"/><Relationship Id="rId34"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yperlink" Target="http://en.wikipedia.org/wiki/Interaction" TargetMode="External"/><Relationship Id="rId33" Type="http://schemas.openxmlformats.org/officeDocument/2006/relationships/package" Target="embeddings/Microsoft_Visio_Drawing8.vsdx"/><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en.wikipedia.org/wiki/Software_engineering" TargetMode="External"/><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hyperlink" Target="http://en.wikipedia.org/wiki/Object-oriented" TargetMode="External"/><Relationship Id="rId32" Type="http://schemas.openxmlformats.org/officeDocument/2006/relationships/image" Target="media/image9.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hyperlink" Target="http://en.wikipedia.org/wiki/Best_practice" TargetMode="External"/><Relationship Id="rId28" Type="http://schemas.openxmlformats.org/officeDocument/2006/relationships/image" Target="media/image7.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7.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http://en.wikipedia.org/wiki/Software_design" TargetMode="External"/><Relationship Id="rId27" Type="http://schemas.openxmlformats.org/officeDocument/2006/relationships/hyperlink" Target="http://en.wikipedia.org/wiki/Object_(computer_science)" TargetMode="External"/><Relationship Id="rId30" Type="http://schemas.openxmlformats.org/officeDocument/2006/relationships/image" Target="media/image8.emf"/><Relationship Id="rId35" Type="http://schemas.openxmlformats.org/officeDocument/2006/relationships/package" Target="embeddings/Microsoft_Visio_Drawing9.vsdx"/><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67DDC-0401-4DA0-900C-56389CDB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Architecture</vt:lpstr>
    </vt:vector>
  </TitlesOfParts>
  <Manager>nino@argixlogistics.com</Manager>
  <Company>Argix Logistics, Inc.</Company>
  <LinksUpToDate>false</LinksUpToDate>
  <CharactersWithSpaces>14540</CharactersWithSpaces>
  <SharedDoc>false</SharedDoc>
  <HLinks>
    <vt:vector size="48" baseType="variant">
      <vt:variant>
        <vt:i4>2818150</vt:i4>
      </vt:variant>
      <vt:variant>
        <vt:i4>168</vt:i4>
      </vt:variant>
      <vt:variant>
        <vt:i4>0</vt:i4>
      </vt:variant>
      <vt:variant>
        <vt:i4>5</vt:i4>
      </vt:variant>
      <vt:variant>
        <vt:lpwstr>http://en.wikipedia.org/wiki/Object_(computer_science)</vt:lpwstr>
      </vt:variant>
      <vt:variant>
        <vt:lpwstr/>
      </vt:variant>
      <vt:variant>
        <vt:i4>5111889</vt:i4>
      </vt:variant>
      <vt:variant>
        <vt:i4>165</vt:i4>
      </vt:variant>
      <vt:variant>
        <vt:i4>0</vt:i4>
      </vt:variant>
      <vt:variant>
        <vt:i4>5</vt:i4>
      </vt:variant>
      <vt:variant>
        <vt:lpwstr>http://en.wikipedia.org/wiki/Class_(computer_science)</vt:lpwstr>
      </vt:variant>
      <vt:variant>
        <vt:lpwstr/>
      </vt:variant>
      <vt:variant>
        <vt:i4>1310788</vt:i4>
      </vt:variant>
      <vt:variant>
        <vt:i4>162</vt:i4>
      </vt:variant>
      <vt:variant>
        <vt:i4>0</vt:i4>
      </vt:variant>
      <vt:variant>
        <vt:i4>5</vt:i4>
      </vt:variant>
      <vt:variant>
        <vt:lpwstr>http://en.wikipedia.org/wiki/Interaction</vt:lpwstr>
      </vt:variant>
      <vt:variant>
        <vt:lpwstr/>
      </vt:variant>
      <vt:variant>
        <vt:i4>5439563</vt:i4>
      </vt:variant>
      <vt:variant>
        <vt:i4>159</vt:i4>
      </vt:variant>
      <vt:variant>
        <vt:i4>0</vt:i4>
      </vt:variant>
      <vt:variant>
        <vt:i4>5</vt:i4>
      </vt:variant>
      <vt:variant>
        <vt:lpwstr>http://en.wikipedia.org/wiki/Object-oriented</vt:lpwstr>
      </vt:variant>
      <vt:variant>
        <vt:lpwstr/>
      </vt:variant>
      <vt:variant>
        <vt:i4>4980770</vt:i4>
      </vt:variant>
      <vt:variant>
        <vt:i4>156</vt:i4>
      </vt:variant>
      <vt:variant>
        <vt:i4>0</vt:i4>
      </vt:variant>
      <vt:variant>
        <vt:i4>5</vt:i4>
      </vt:variant>
      <vt:variant>
        <vt:lpwstr>http://en.wikipedia.org/wiki/Best_practice</vt:lpwstr>
      </vt:variant>
      <vt:variant>
        <vt:lpwstr/>
      </vt:variant>
      <vt:variant>
        <vt:i4>3276890</vt:i4>
      </vt:variant>
      <vt:variant>
        <vt:i4>153</vt:i4>
      </vt:variant>
      <vt:variant>
        <vt:i4>0</vt:i4>
      </vt:variant>
      <vt:variant>
        <vt:i4>5</vt:i4>
      </vt:variant>
      <vt:variant>
        <vt:lpwstr>http://en.wikipedia.org/wiki/Software_design</vt:lpwstr>
      </vt:variant>
      <vt:variant>
        <vt:lpwstr/>
      </vt:variant>
      <vt:variant>
        <vt:i4>5701686</vt:i4>
      </vt:variant>
      <vt:variant>
        <vt:i4>150</vt:i4>
      </vt:variant>
      <vt:variant>
        <vt:i4>0</vt:i4>
      </vt:variant>
      <vt:variant>
        <vt:i4>5</vt:i4>
      </vt:variant>
      <vt:variant>
        <vt:lpwstr>http://en.wikipedia.org/wiki/Design_pattern</vt:lpwstr>
      </vt:variant>
      <vt:variant>
        <vt:lpwstr/>
      </vt:variant>
      <vt:variant>
        <vt:i4>3014730</vt:i4>
      </vt:variant>
      <vt:variant>
        <vt:i4>147</vt:i4>
      </vt:variant>
      <vt:variant>
        <vt:i4>0</vt:i4>
      </vt:variant>
      <vt:variant>
        <vt:i4>5</vt:i4>
      </vt:variant>
      <vt:variant>
        <vt:lpwstr>http://en.wikipedia.org/wiki/Software_engineering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Ship Schedule</dc:subject>
  <dc:creator>jheary</dc:creator>
  <cp:lastModifiedBy>Heary, James</cp:lastModifiedBy>
  <cp:revision>2</cp:revision>
  <cp:lastPrinted>2014-03-13T20:13:00Z</cp:lastPrinted>
  <dcterms:created xsi:type="dcterms:W3CDTF">2015-07-06T14:49:00Z</dcterms:created>
  <dcterms:modified xsi:type="dcterms:W3CDTF">2015-07-06T14:49:00Z</dcterms:modified>
</cp:coreProperties>
</file>