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6FDD" w14:textId="155647BA" w:rsidR="00C02F2C" w:rsidRDefault="00CE154E">
      <w:r>
        <w:rPr>
          <w:b/>
          <w:bCs/>
        </w:rPr>
        <w:t xml:space="preserve">Week 1 </w:t>
      </w:r>
    </w:p>
    <w:p w14:paraId="2A0A7055" w14:textId="6D842479" w:rsidR="00CE154E" w:rsidRDefault="00CE154E"/>
    <w:p w14:paraId="01782D9F" w14:textId="17D4C9E3" w:rsidR="00CE154E" w:rsidRDefault="00CE154E" w:rsidP="00CE154E">
      <w:pPr>
        <w:pStyle w:val="ListParagraph"/>
        <w:numPr>
          <w:ilvl w:val="0"/>
          <w:numId w:val="1"/>
        </w:numPr>
      </w:pPr>
      <w:r>
        <w:t>Improving your statistical questions</w:t>
      </w:r>
    </w:p>
    <w:p w14:paraId="5951D0F2" w14:textId="6BBD7035" w:rsidR="00CE154E" w:rsidRDefault="00CE154E" w:rsidP="00CE154E">
      <w:pPr>
        <w:pStyle w:val="ListParagraph"/>
        <w:numPr>
          <w:ilvl w:val="1"/>
          <w:numId w:val="1"/>
        </w:numPr>
      </w:pPr>
      <w:r>
        <w:rPr>
          <w:b/>
          <w:bCs/>
        </w:rPr>
        <w:t>Type 3 error</w:t>
      </w:r>
      <w:r>
        <w:t>: “The error or probability, of having solved the wrong problem”</w:t>
      </w:r>
    </w:p>
    <w:p w14:paraId="5D868415" w14:textId="54ED766A" w:rsidR="00CE154E" w:rsidRDefault="00CE154E" w:rsidP="00CE154E">
      <w:pPr>
        <w:pStyle w:val="ListParagraph"/>
        <w:numPr>
          <w:ilvl w:val="2"/>
          <w:numId w:val="1"/>
        </w:numPr>
      </w:pPr>
      <w:proofErr w:type="spellStart"/>
      <w:r>
        <w:t>Mitroff</w:t>
      </w:r>
      <w:proofErr w:type="spellEnd"/>
      <w:r>
        <w:t xml:space="preserve"> &amp; </w:t>
      </w:r>
      <w:proofErr w:type="spellStart"/>
      <w:r>
        <w:t>Featherington</w:t>
      </w:r>
      <w:proofErr w:type="spellEnd"/>
      <w:r>
        <w:t>, 1974</w:t>
      </w:r>
    </w:p>
    <w:p w14:paraId="34E49447" w14:textId="12E9A176" w:rsidR="00CE154E" w:rsidRDefault="00CE154E" w:rsidP="00CE154E">
      <w:pPr>
        <w:pStyle w:val="ListParagraph"/>
        <w:numPr>
          <w:ilvl w:val="1"/>
          <w:numId w:val="1"/>
        </w:numPr>
      </w:pPr>
      <w:r>
        <w:t>Types of modeling</w:t>
      </w:r>
    </w:p>
    <w:p w14:paraId="27E3DCF2" w14:textId="36E94BEB" w:rsidR="00CE154E" w:rsidRDefault="00CE154E" w:rsidP="00CE154E">
      <w:pPr>
        <w:pStyle w:val="ListParagraph"/>
        <w:numPr>
          <w:ilvl w:val="2"/>
          <w:numId w:val="1"/>
        </w:numPr>
      </w:pPr>
      <w:r>
        <w:t>Descriptive</w:t>
      </w:r>
    </w:p>
    <w:p w14:paraId="2F123D54" w14:textId="22E303CA" w:rsidR="00CE154E" w:rsidRDefault="00CE154E" w:rsidP="00CE154E">
      <w:pPr>
        <w:pStyle w:val="ListParagraph"/>
        <w:numPr>
          <w:ilvl w:val="3"/>
          <w:numId w:val="1"/>
        </w:numPr>
      </w:pPr>
      <w:r>
        <w:t>Statistical models to summarize data</w:t>
      </w:r>
    </w:p>
    <w:p w14:paraId="7A1519E5" w14:textId="0DF7D86A" w:rsidR="00CE154E" w:rsidRDefault="00CE154E" w:rsidP="00CE154E">
      <w:pPr>
        <w:pStyle w:val="ListParagraph"/>
        <w:numPr>
          <w:ilvl w:val="3"/>
          <w:numId w:val="1"/>
        </w:numPr>
      </w:pPr>
      <w:r>
        <w:t>Focus on measurement and descriptions, rather than constructs or theory</w:t>
      </w:r>
    </w:p>
    <w:p w14:paraId="2DC81982" w14:textId="09BD78C6" w:rsidR="00CE154E" w:rsidRDefault="00CE154E" w:rsidP="00CE154E">
      <w:pPr>
        <w:pStyle w:val="ListParagraph"/>
        <w:numPr>
          <w:ilvl w:val="2"/>
          <w:numId w:val="1"/>
        </w:numPr>
      </w:pPr>
      <w:r>
        <w:t>Explanatory</w:t>
      </w:r>
    </w:p>
    <w:p w14:paraId="7D1FA2D0" w14:textId="063FC0C7" w:rsidR="00CE154E" w:rsidRDefault="00CE154E" w:rsidP="00CE154E">
      <w:pPr>
        <w:pStyle w:val="ListParagraph"/>
        <w:numPr>
          <w:ilvl w:val="3"/>
          <w:numId w:val="1"/>
        </w:numPr>
      </w:pPr>
      <w:r>
        <w:t>Statistical models to test causal explanations derived from theories</w:t>
      </w:r>
    </w:p>
    <w:p w14:paraId="56D33C7A" w14:textId="475A9076" w:rsidR="00CE154E" w:rsidRDefault="00CE154E" w:rsidP="00CE154E">
      <w:pPr>
        <w:pStyle w:val="ListParagraph"/>
        <w:numPr>
          <w:ilvl w:val="3"/>
          <w:numId w:val="1"/>
        </w:numPr>
      </w:pPr>
      <w:r>
        <w:t xml:space="preserve">Theory </w:t>
      </w:r>
      <w:r>
        <w:sym w:font="Wingdings" w:char="F0F3"/>
      </w:r>
      <w:r>
        <w:t xml:space="preserve"> Statistical hypothesis </w:t>
      </w:r>
      <w:r>
        <w:sym w:font="Wingdings" w:char="F0F3"/>
      </w:r>
      <w:r>
        <w:t xml:space="preserve"> Data </w:t>
      </w:r>
      <w:r>
        <w:sym w:font="Wingdings" w:char="F0F3"/>
      </w:r>
      <w:r>
        <w:t xml:space="preserve"> </w:t>
      </w:r>
    </w:p>
    <w:p w14:paraId="7864EBCF" w14:textId="508E8D89" w:rsidR="00CE154E" w:rsidRDefault="00CE154E" w:rsidP="00CE154E">
      <w:pPr>
        <w:pStyle w:val="ListParagraph"/>
        <w:numPr>
          <w:ilvl w:val="3"/>
          <w:numId w:val="1"/>
        </w:numPr>
      </w:pPr>
      <w:r>
        <w:t>Sample size justifications based on statistical power</w:t>
      </w:r>
    </w:p>
    <w:p w14:paraId="07D8A301" w14:textId="505C1786" w:rsidR="00CE154E" w:rsidRDefault="00CE154E" w:rsidP="00CE154E">
      <w:pPr>
        <w:pStyle w:val="ListParagraph"/>
        <w:numPr>
          <w:ilvl w:val="3"/>
          <w:numId w:val="1"/>
        </w:numPr>
      </w:pPr>
      <w:r>
        <w:t>Well controlled experiments</w:t>
      </w:r>
    </w:p>
    <w:p w14:paraId="77FF3DD4" w14:textId="491F0AFF" w:rsidR="00CE154E" w:rsidRDefault="00CE154E" w:rsidP="00CE154E">
      <w:pPr>
        <w:pStyle w:val="ListParagraph"/>
        <w:numPr>
          <w:ilvl w:val="3"/>
          <w:numId w:val="1"/>
        </w:numPr>
      </w:pPr>
      <w:r>
        <w:t>Interpreting each significant causal factor</w:t>
      </w:r>
    </w:p>
    <w:p w14:paraId="59698AB3" w14:textId="25790F62" w:rsidR="00CE154E" w:rsidRDefault="00CE154E" w:rsidP="00CE154E">
      <w:pPr>
        <w:pStyle w:val="ListParagraph"/>
        <w:numPr>
          <w:ilvl w:val="2"/>
          <w:numId w:val="1"/>
        </w:numPr>
      </w:pPr>
      <w:r>
        <w:t>Predictive modeling</w:t>
      </w:r>
    </w:p>
    <w:p w14:paraId="304FED15" w14:textId="0FF8B4E9" w:rsidR="00CE154E" w:rsidRDefault="00CE154E" w:rsidP="00CE154E">
      <w:pPr>
        <w:pStyle w:val="ListParagraph"/>
        <w:numPr>
          <w:ilvl w:val="3"/>
          <w:numId w:val="1"/>
        </w:numPr>
      </w:pPr>
      <w:r>
        <w:t>Statistical models to predict future or otherwise unknown observations</w:t>
      </w:r>
    </w:p>
    <w:p w14:paraId="53410B69" w14:textId="53A3B09D" w:rsidR="00CE154E" w:rsidRDefault="00CE154E" w:rsidP="00CE154E">
      <w:pPr>
        <w:pStyle w:val="ListParagraph"/>
        <w:numPr>
          <w:ilvl w:val="3"/>
          <w:numId w:val="1"/>
        </w:numPr>
      </w:pPr>
      <w:r>
        <w:t>Train-test splits</w:t>
      </w:r>
    </w:p>
    <w:p w14:paraId="49BB6BC6" w14:textId="40F3BDB6" w:rsidR="00CE154E" w:rsidRDefault="00CE154E" w:rsidP="00CE154E">
      <w:pPr>
        <w:pStyle w:val="ListParagraph"/>
        <w:numPr>
          <w:ilvl w:val="3"/>
          <w:numId w:val="1"/>
        </w:numPr>
      </w:pPr>
      <w:r>
        <w:t xml:space="preserve">Large hold-out datasets </w:t>
      </w:r>
    </w:p>
    <w:p w14:paraId="61C1C489" w14:textId="46F5C44F" w:rsidR="00CE154E" w:rsidRDefault="00CE154E" w:rsidP="00CE154E">
      <w:pPr>
        <w:pStyle w:val="ListParagraph"/>
        <w:numPr>
          <w:ilvl w:val="3"/>
          <w:numId w:val="1"/>
        </w:numPr>
      </w:pPr>
      <w:r>
        <w:t>Messy datasets due to real world observations</w:t>
      </w:r>
    </w:p>
    <w:p w14:paraId="5D78E536" w14:textId="4F6B9AAD" w:rsidR="00CE154E" w:rsidRDefault="00CE154E" w:rsidP="00CE154E">
      <w:pPr>
        <w:pStyle w:val="ListParagraph"/>
        <w:numPr>
          <w:ilvl w:val="3"/>
          <w:numId w:val="1"/>
        </w:numPr>
      </w:pPr>
      <w:r>
        <w:t>Difficulty in interpreting models, significant factors can be ignored if it improves prediction!</w:t>
      </w:r>
    </w:p>
    <w:p w14:paraId="2DE8A1A9" w14:textId="1FD62BC0" w:rsidR="00CE154E" w:rsidRDefault="00615AB3" w:rsidP="00CE154E">
      <w:pPr>
        <w:pStyle w:val="ListParagraph"/>
        <w:numPr>
          <w:ilvl w:val="2"/>
          <w:numId w:val="1"/>
        </w:numPr>
      </w:pPr>
      <w:r>
        <w:t>Exploratory research</w:t>
      </w:r>
    </w:p>
    <w:p w14:paraId="765935BF" w14:textId="461D248D" w:rsidR="00615AB3" w:rsidRDefault="00615AB3" w:rsidP="00615AB3">
      <w:pPr>
        <w:pStyle w:val="ListParagraph"/>
        <w:numPr>
          <w:ilvl w:val="3"/>
          <w:numId w:val="1"/>
        </w:numPr>
      </w:pPr>
      <w:r>
        <w:t xml:space="preserve">What’s going on here? </w:t>
      </w:r>
    </w:p>
    <w:p w14:paraId="67100339" w14:textId="21388401" w:rsidR="00615AB3" w:rsidRDefault="00615AB3" w:rsidP="00615AB3">
      <w:pPr>
        <w:pStyle w:val="ListParagraph"/>
        <w:numPr>
          <w:ilvl w:val="3"/>
          <w:numId w:val="1"/>
        </w:numPr>
      </w:pPr>
      <w:r>
        <w:t xml:space="preserve">Example: what happens if you ask people in the subway to give up their seat (Milgram &amp; </w:t>
      </w:r>
      <w:proofErr w:type="spellStart"/>
      <w:r>
        <w:t>Sabini</w:t>
      </w:r>
      <w:proofErr w:type="spellEnd"/>
      <w:r>
        <w:t>, 1978)</w:t>
      </w:r>
    </w:p>
    <w:p w14:paraId="102CCB85" w14:textId="7075AD70" w:rsidR="00615AB3" w:rsidRDefault="00615AB3" w:rsidP="00615AB3">
      <w:pPr>
        <w:pStyle w:val="ListParagraph"/>
        <w:numPr>
          <w:ilvl w:val="4"/>
          <w:numId w:val="1"/>
        </w:numPr>
      </w:pPr>
      <w:r>
        <w:t>Implicit norms in society</w:t>
      </w:r>
    </w:p>
    <w:p w14:paraId="6D8B85F0" w14:textId="17E72A3C" w:rsidR="00615AB3" w:rsidRDefault="00615AB3" w:rsidP="00615AB3">
      <w:pPr>
        <w:pStyle w:val="ListParagraph"/>
        <w:numPr>
          <w:ilvl w:val="3"/>
          <w:numId w:val="1"/>
        </w:numPr>
      </w:pPr>
      <w:r>
        <w:t>Tentative model building</w:t>
      </w:r>
    </w:p>
    <w:p w14:paraId="1A4BEDF5" w14:textId="4F75E9CD" w:rsidR="00615AB3" w:rsidRDefault="00615AB3" w:rsidP="00615AB3">
      <w:pPr>
        <w:pStyle w:val="ListParagraph"/>
        <w:numPr>
          <w:ilvl w:val="4"/>
          <w:numId w:val="1"/>
        </w:numPr>
      </w:pPr>
      <w:r>
        <w:t xml:space="preserve">Often through data visualization </w:t>
      </w:r>
    </w:p>
    <w:p w14:paraId="79973702" w14:textId="671CEAC9" w:rsidR="00615AB3" w:rsidRDefault="00615AB3" w:rsidP="00615AB3">
      <w:pPr>
        <w:pStyle w:val="ListParagraph"/>
        <w:numPr>
          <w:ilvl w:val="1"/>
          <w:numId w:val="1"/>
        </w:numPr>
      </w:pPr>
      <w:r>
        <w:t>Acknowledging state of research</w:t>
      </w:r>
    </w:p>
    <w:p w14:paraId="6FE5C239" w14:textId="65FE4E85" w:rsidR="00615AB3" w:rsidRDefault="00615AB3" w:rsidP="00615AB3">
      <w:pPr>
        <w:pStyle w:val="ListParagraph"/>
        <w:numPr>
          <w:ilvl w:val="2"/>
          <w:numId w:val="1"/>
        </w:numPr>
      </w:pPr>
      <w:r>
        <w:t>Not always theory-driven experimentation, messier than this scientific ideal</w:t>
      </w:r>
    </w:p>
    <w:p w14:paraId="3A318020" w14:textId="53F5ADBE" w:rsidR="00615AB3" w:rsidRDefault="00615AB3" w:rsidP="00615AB3">
      <w:pPr>
        <w:pStyle w:val="ListParagraph"/>
        <w:numPr>
          <w:ilvl w:val="2"/>
          <w:numId w:val="1"/>
        </w:numPr>
      </w:pPr>
      <w:r>
        <w:t xml:space="preserve">Cyclical approach to theory </w:t>
      </w:r>
      <w:r>
        <w:sym w:font="Wingdings" w:char="F0F3"/>
      </w:r>
      <w:r>
        <w:t xml:space="preserve"> experiment</w:t>
      </w:r>
    </w:p>
    <w:p w14:paraId="13173EAC" w14:textId="133879E5" w:rsidR="000E0BC2" w:rsidRDefault="00DF2AB7" w:rsidP="00DF2AB7">
      <w:pPr>
        <w:pStyle w:val="ListParagraph"/>
        <w:numPr>
          <w:ilvl w:val="1"/>
          <w:numId w:val="1"/>
        </w:numPr>
      </w:pPr>
      <w:r>
        <w:t xml:space="preserve">Statistician fallacy: </w:t>
      </w:r>
    </w:p>
    <w:p w14:paraId="73472803" w14:textId="79EF3D58" w:rsidR="00DF2AB7" w:rsidRDefault="00DF2AB7" w:rsidP="00DF2AB7">
      <w:pPr>
        <w:pStyle w:val="ListParagraph"/>
        <w:numPr>
          <w:ilvl w:val="2"/>
          <w:numId w:val="1"/>
        </w:numPr>
      </w:pPr>
      <w:r>
        <w:t xml:space="preserve">Statisticians telling researchers what you want to know </w:t>
      </w:r>
    </w:p>
    <w:p w14:paraId="6A1160F6" w14:textId="02D1FEB2" w:rsidR="00DF2AB7" w:rsidRDefault="00DF2AB7" w:rsidP="00DF2AB7">
      <w:pPr>
        <w:pStyle w:val="ListParagraph"/>
        <w:numPr>
          <w:ilvl w:val="2"/>
          <w:numId w:val="1"/>
        </w:numPr>
      </w:pPr>
      <w:r>
        <w:t>Often happens with likelihoods (i.e., statisticians telling you what you really want to know is the likelihood of the null)</w:t>
      </w:r>
    </w:p>
    <w:p w14:paraId="4D24AD8F" w14:textId="710618F8" w:rsidR="00DF2AB7" w:rsidRDefault="00DF2AB7" w:rsidP="00DF2AB7">
      <w:pPr>
        <w:pStyle w:val="ListParagraph"/>
        <w:numPr>
          <w:ilvl w:val="3"/>
          <w:numId w:val="1"/>
        </w:numPr>
      </w:pPr>
      <w:r>
        <w:t>When it is entirely plausible researchers are only concerned with the direction, rather than the effect size, of an effect</w:t>
      </w:r>
    </w:p>
    <w:p w14:paraId="11F8C6F3" w14:textId="63772C3E" w:rsidR="00DF2AB7" w:rsidRDefault="00361257" w:rsidP="00361257">
      <w:pPr>
        <w:pStyle w:val="ListParagraph"/>
        <w:numPr>
          <w:ilvl w:val="2"/>
          <w:numId w:val="1"/>
        </w:numPr>
      </w:pPr>
      <w:r>
        <w:t xml:space="preserve">Solution: justify the question you’re asking! </w:t>
      </w:r>
    </w:p>
    <w:p w14:paraId="6DE93830" w14:textId="73C5FD41" w:rsidR="00361257" w:rsidRDefault="00755598" w:rsidP="00361257">
      <w:pPr>
        <w:pStyle w:val="ListParagraph"/>
        <w:numPr>
          <w:ilvl w:val="0"/>
          <w:numId w:val="1"/>
        </w:numPr>
      </w:pPr>
      <w:r>
        <w:t>Do you really want to test a hypothesis?</w:t>
      </w:r>
    </w:p>
    <w:p w14:paraId="0D91A120" w14:textId="3128AFEE" w:rsidR="00755598" w:rsidRDefault="003A3487" w:rsidP="00755598">
      <w:pPr>
        <w:pStyle w:val="ListParagraph"/>
        <w:numPr>
          <w:ilvl w:val="1"/>
          <w:numId w:val="1"/>
        </w:numPr>
      </w:pPr>
      <w:r>
        <w:lastRenderedPageBreak/>
        <w:t>Hypothesis testing</w:t>
      </w:r>
    </w:p>
    <w:p w14:paraId="00F21057" w14:textId="4A4B0E83" w:rsidR="003A3487" w:rsidRDefault="003A3487" w:rsidP="003A3487">
      <w:pPr>
        <w:pStyle w:val="ListParagraph"/>
        <w:numPr>
          <w:ilvl w:val="2"/>
          <w:numId w:val="1"/>
        </w:numPr>
      </w:pPr>
      <w:r>
        <w:t>Metaphor of dart games</w:t>
      </w:r>
    </w:p>
    <w:p w14:paraId="3C78837E" w14:textId="0EDAB583" w:rsidR="003A3487" w:rsidRDefault="003A3487" w:rsidP="003A3487">
      <w:pPr>
        <w:pStyle w:val="ListParagraph"/>
        <w:numPr>
          <w:ilvl w:val="3"/>
          <w:numId w:val="1"/>
        </w:numPr>
      </w:pPr>
      <w:r>
        <w:t>Methodological procedure to decide who is better than the rest</w:t>
      </w:r>
    </w:p>
    <w:p w14:paraId="5B2865ED" w14:textId="7C01ECCA" w:rsidR="003A3487" w:rsidRDefault="003A3487" w:rsidP="003A3487">
      <w:pPr>
        <w:pStyle w:val="ListParagraph"/>
        <w:numPr>
          <w:ilvl w:val="3"/>
          <w:numId w:val="1"/>
        </w:numPr>
      </w:pPr>
      <w:r>
        <w:t>A single dart can determine who wins or loses</w:t>
      </w:r>
    </w:p>
    <w:p w14:paraId="70E60541" w14:textId="02354B08" w:rsidR="003A3487" w:rsidRDefault="003A3487" w:rsidP="003A3487">
      <w:pPr>
        <w:pStyle w:val="ListParagraph"/>
        <w:numPr>
          <w:ilvl w:val="4"/>
          <w:numId w:val="1"/>
        </w:numPr>
      </w:pPr>
      <w:r>
        <w:t>Might be trivial difference, like the p-value threshold, but we have to have some arbitrary standard</w:t>
      </w:r>
    </w:p>
    <w:p w14:paraId="518C13A0" w14:textId="1B65F575" w:rsidR="003A3487" w:rsidRDefault="003A3487" w:rsidP="003A3487">
      <w:pPr>
        <w:pStyle w:val="ListParagraph"/>
        <w:numPr>
          <w:ilvl w:val="2"/>
          <w:numId w:val="1"/>
        </w:numPr>
      </w:pPr>
      <w:r>
        <w:t>Divide all possible states of the world into predicted and not predicted</w:t>
      </w:r>
    </w:p>
    <w:p w14:paraId="31864DC4" w14:textId="058C5917" w:rsidR="003A3487" w:rsidRDefault="00170311" w:rsidP="003A3487">
      <w:pPr>
        <w:pStyle w:val="ListParagraph"/>
        <w:numPr>
          <w:ilvl w:val="3"/>
          <w:numId w:val="1"/>
        </w:numPr>
      </w:pPr>
      <w:r>
        <w:t>“All swans are white” predicted</w:t>
      </w:r>
    </w:p>
    <w:p w14:paraId="74428877" w14:textId="392E5F0F" w:rsidR="00170311" w:rsidRDefault="00170311" w:rsidP="003A3487">
      <w:pPr>
        <w:pStyle w:val="ListParagraph"/>
        <w:numPr>
          <w:ilvl w:val="3"/>
          <w:numId w:val="1"/>
        </w:numPr>
      </w:pPr>
      <w:r>
        <w:t>Often have probabilistic environments</w:t>
      </w:r>
    </w:p>
    <w:p w14:paraId="4301A488" w14:textId="0016BD1B" w:rsidR="00170311" w:rsidRDefault="00170311" w:rsidP="00170311">
      <w:pPr>
        <w:pStyle w:val="ListParagraph"/>
        <w:numPr>
          <w:ilvl w:val="4"/>
          <w:numId w:val="1"/>
        </w:numPr>
      </w:pPr>
      <w:r>
        <w:t>Specify rejection rules which may render statistical interpreted evidence ‘inconsistent’ with probabilistic theory (Lakatos, 1978)</w:t>
      </w:r>
    </w:p>
    <w:p w14:paraId="03615A34" w14:textId="7ED60367" w:rsidR="00170311" w:rsidRDefault="00170311" w:rsidP="00170311">
      <w:pPr>
        <w:pStyle w:val="ListParagraph"/>
        <w:numPr>
          <w:ilvl w:val="2"/>
          <w:numId w:val="1"/>
        </w:numPr>
      </w:pPr>
      <w:r>
        <w:t xml:space="preserve">Methodological </w:t>
      </w:r>
      <w:proofErr w:type="spellStart"/>
      <w:r>
        <w:t>falsificationism</w:t>
      </w:r>
      <w:proofErr w:type="spellEnd"/>
      <w:r>
        <w:t xml:space="preserve"> (</w:t>
      </w:r>
      <w:proofErr w:type="spellStart"/>
      <w:r>
        <w:t>Neyman</w:t>
      </w:r>
      <w:proofErr w:type="spellEnd"/>
      <w:r>
        <w:t>-Pearson</w:t>
      </w:r>
      <w:r w:rsidR="00B45BBB">
        <w:t xml:space="preserve"> hypothesis test</w:t>
      </w:r>
      <w:r>
        <w:t xml:space="preserve">) </w:t>
      </w:r>
    </w:p>
    <w:p w14:paraId="27C7B3E8" w14:textId="796EFE3E" w:rsidR="00170311" w:rsidRDefault="007D562E" w:rsidP="00170311">
      <w:pPr>
        <w:pStyle w:val="ListParagraph"/>
        <w:numPr>
          <w:ilvl w:val="3"/>
          <w:numId w:val="1"/>
        </w:numPr>
      </w:pPr>
      <w:r>
        <w:t>Goal is to not be too often wrong (</w:t>
      </w:r>
      <w:proofErr w:type="spellStart"/>
      <w:r>
        <w:t>Neyman</w:t>
      </w:r>
      <w:proofErr w:type="spellEnd"/>
      <w:r>
        <w:t xml:space="preserve"> &amp; Pearson, 1933) </w:t>
      </w:r>
    </w:p>
    <w:p w14:paraId="321C9227" w14:textId="12E59177" w:rsidR="0030243C" w:rsidRDefault="0030243C" w:rsidP="00170311">
      <w:pPr>
        <w:pStyle w:val="ListParagraph"/>
        <w:numPr>
          <w:ilvl w:val="3"/>
          <w:numId w:val="1"/>
        </w:numPr>
      </w:pPr>
      <w:r>
        <w:t>Don’t focus too much on the particular case (single study) but rather the method for results (multiple studies / theory)</w:t>
      </w:r>
    </w:p>
    <w:p w14:paraId="641E624E" w14:textId="09F416D3" w:rsidR="007D562E" w:rsidRDefault="007D562E" w:rsidP="007D562E">
      <w:pPr>
        <w:pStyle w:val="ListParagraph"/>
        <w:numPr>
          <w:ilvl w:val="2"/>
          <w:numId w:val="1"/>
        </w:numPr>
      </w:pPr>
      <w:r>
        <w:t>P-value of 0.05</w:t>
      </w:r>
    </w:p>
    <w:p w14:paraId="741C5FEF" w14:textId="4652521B" w:rsidR="007D562E" w:rsidRDefault="007D562E" w:rsidP="007D562E">
      <w:pPr>
        <w:pStyle w:val="ListParagraph"/>
        <w:numPr>
          <w:ilvl w:val="3"/>
          <w:numId w:val="1"/>
        </w:numPr>
      </w:pPr>
      <w:r>
        <w:t xml:space="preserve">Fisher – convenient convention </w:t>
      </w:r>
      <w:r w:rsidR="0030243C">
        <w:t>dictates we will always see flukes in single studies</w:t>
      </w:r>
    </w:p>
    <w:p w14:paraId="5F249EB6" w14:textId="24D35044" w:rsidR="0030243C" w:rsidRDefault="0030243C" w:rsidP="007D562E">
      <w:pPr>
        <w:pStyle w:val="ListParagraph"/>
        <w:numPr>
          <w:ilvl w:val="3"/>
          <w:numId w:val="1"/>
        </w:numPr>
      </w:pPr>
      <w:r>
        <w:t xml:space="preserve">Not an isolated record, but reliable method of procedure (replicability) </w:t>
      </w:r>
    </w:p>
    <w:p w14:paraId="59BB1705" w14:textId="5ECD23ED" w:rsidR="0030243C" w:rsidRDefault="0030243C" w:rsidP="0030243C">
      <w:pPr>
        <w:pStyle w:val="ListParagraph"/>
        <w:numPr>
          <w:ilvl w:val="1"/>
          <w:numId w:val="1"/>
        </w:numPr>
      </w:pPr>
      <w:r>
        <w:t>Why would you want hypothesis testing?</w:t>
      </w:r>
    </w:p>
    <w:p w14:paraId="7EE834DA" w14:textId="464EBC88" w:rsidR="0030243C" w:rsidRDefault="0030243C" w:rsidP="0030243C">
      <w:pPr>
        <w:pStyle w:val="ListParagraph"/>
        <w:numPr>
          <w:ilvl w:val="2"/>
          <w:numId w:val="1"/>
        </w:numPr>
      </w:pPr>
      <w:r>
        <w:t>Decision how to act</w:t>
      </w:r>
    </w:p>
    <w:p w14:paraId="55A37988" w14:textId="2C523204" w:rsidR="0030243C" w:rsidRDefault="0030243C" w:rsidP="0030243C">
      <w:pPr>
        <w:pStyle w:val="ListParagraph"/>
        <w:numPr>
          <w:ilvl w:val="3"/>
          <w:numId w:val="1"/>
        </w:numPr>
      </w:pPr>
      <w:r>
        <w:t>Act is to accept or reject the null (H0)</w:t>
      </w:r>
    </w:p>
    <w:p w14:paraId="68558444" w14:textId="3D4F24E6" w:rsidR="0030243C" w:rsidRDefault="0030243C" w:rsidP="0030243C">
      <w:pPr>
        <w:pStyle w:val="ListParagraph"/>
        <w:numPr>
          <w:ilvl w:val="3"/>
          <w:numId w:val="1"/>
        </w:numPr>
      </w:pPr>
      <w:r>
        <w:t>A “region of doubt may be obtained by a further subdivision of region of acceptance” (</w:t>
      </w:r>
      <w:proofErr w:type="spellStart"/>
      <w:r>
        <w:t>Neyman</w:t>
      </w:r>
      <w:proofErr w:type="spellEnd"/>
      <w:r>
        <w:t xml:space="preserve">, 1933) </w:t>
      </w:r>
    </w:p>
    <w:p w14:paraId="20476B9D" w14:textId="1084ED26" w:rsidR="0030243C" w:rsidRDefault="00C531AF" w:rsidP="0030243C">
      <w:pPr>
        <w:pStyle w:val="ListParagraph"/>
        <w:numPr>
          <w:ilvl w:val="2"/>
          <w:numId w:val="1"/>
        </w:numPr>
      </w:pPr>
      <w:r>
        <w:t>Are your hypotheses “good hypotheses”</w:t>
      </w:r>
    </w:p>
    <w:p w14:paraId="45BF3DBA" w14:textId="77777777" w:rsidR="001E555A" w:rsidRDefault="00C531AF" w:rsidP="00C531AF">
      <w:pPr>
        <w:pStyle w:val="ListParagraph"/>
        <w:numPr>
          <w:ilvl w:val="3"/>
          <w:numId w:val="1"/>
        </w:numPr>
      </w:pPr>
      <w:r w:rsidRPr="00C531AF">
        <w:rPr>
          <w:b/>
          <w:bCs/>
        </w:rPr>
        <w:t>Randomization</w:t>
      </w:r>
      <w:r>
        <w:t xml:space="preserve"> is an important argument for the plausibility of the null</w:t>
      </w:r>
    </w:p>
    <w:p w14:paraId="568A9129" w14:textId="33F1A7FD" w:rsidR="00C531AF" w:rsidRDefault="001E555A" w:rsidP="001E555A">
      <w:pPr>
        <w:pStyle w:val="ListParagraph"/>
        <w:numPr>
          <w:ilvl w:val="4"/>
          <w:numId w:val="1"/>
        </w:numPr>
      </w:pPr>
      <w:r>
        <w:t>Randomization makes null somewhat likely</w:t>
      </w:r>
    </w:p>
    <w:p w14:paraId="14EA9644" w14:textId="47C79DC6" w:rsidR="00C531AF" w:rsidRDefault="00C531AF" w:rsidP="00C531AF">
      <w:pPr>
        <w:pStyle w:val="ListParagraph"/>
        <w:numPr>
          <w:ilvl w:val="3"/>
          <w:numId w:val="1"/>
        </w:numPr>
      </w:pPr>
      <w:r>
        <w:rPr>
          <w:b/>
          <w:bCs/>
        </w:rPr>
        <w:t>Crud</w:t>
      </w:r>
      <w:r>
        <w:t xml:space="preserve"> is a strong argument against the null </w:t>
      </w:r>
    </w:p>
    <w:p w14:paraId="4FFC9A9B" w14:textId="3FBA6D31" w:rsidR="00C531AF" w:rsidRDefault="00BF1278" w:rsidP="00BF1278">
      <w:pPr>
        <w:pStyle w:val="ListParagraph"/>
        <w:numPr>
          <w:ilvl w:val="4"/>
          <w:numId w:val="1"/>
        </w:numPr>
      </w:pPr>
      <w:r>
        <w:t xml:space="preserve">Crus is systematic noise (as in the case of correlational research) </w:t>
      </w:r>
    </w:p>
    <w:p w14:paraId="6DFBB8E1" w14:textId="100FDBCB" w:rsidR="00BF1278" w:rsidRDefault="00BF1278" w:rsidP="00BF1278">
      <w:pPr>
        <w:pStyle w:val="ListParagraph"/>
        <w:numPr>
          <w:ilvl w:val="4"/>
          <w:numId w:val="1"/>
        </w:numPr>
      </w:pPr>
      <w:r>
        <w:t>Makes null not as important</w:t>
      </w:r>
    </w:p>
    <w:p w14:paraId="4B6FA4DB" w14:textId="5CE16BCA" w:rsidR="00BF1278" w:rsidRDefault="00BF1278" w:rsidP="00BF1278">
      <w:pPr>
        <w:pStyle w:val="ListParagraph"/>
        <w:numPr>
          <w:ilvl w:val="3"/>
          <w:numId w:val="1"/>
        </w:numPr>
      </w:pPr>
      <w:proofErr w:type="gramStart"/>
      <w:r>
        <w:t>Null-hypothesis</w:t>
      </w:r>
      <w:proofErr w:type="gramEnd"/>
      <w:r>
        <w:t xml:space="preserve"> does not have to be 0 (nil)</w:t>
      </w:r>
    </w:p>
    <w:p w14:paraId="4EF11AB2" w14:textId="04CF4AEB" w:rsidR="00BF1278" w:rsidRDefault="00BF1278" w:rsidP="00BF1278">
      <w:pPr>
        <w:pStyle w:val="ListParagraph"/>
        <w:numPr>
          <w:ilvl w:val="2"/>
          <w:numId w:val="1"/>
        </w:numPr>
      </w:pPr>
      <w:r>
        <w:t xml:space="preserve">Can you control </w:t>
      </w:r>
      <w:r w:rsidR="00964ED4">
        <w:t>the error rates?</w:t>
      </w:r>
    </w:p>
    <w:p w14:paraId="1F79B9BE" w14:textId="72CDA92B" w:rsidR="00964ED4" w:rsidRDefault="00964ED4" w:rsidP="00964ED4">
      <w:pPr>
        <w:pStyle w:val="ListParagraph"/>
        <w:numPr>
          <w:ilvl w:val="3"/>
          <w:numId w:val="1"/>
        </w:numPr>
      </w:pPr>
      <w:r>
        <w:t>Can’t make decisions when error rates are huge</w:t>
      </w:r>
    </w:p>
    <w:p w14:paraId="56DFCD15" w14:textId="48320A45" w:rsidR="00964ED4" w:rsidRDefault="00964ED4" w:rsidP="00964ED4">
      <w:pPr>
        <w:pStyle w:val="ListParagraph"/>
        <w:numPr>
          <w:ilvl w:val="2"/>
          <w:numId w:val="1"/>
        </w:numPr>
      </w:pPr>
      <w:r>
        <w:t>Verisimilitude</w:t>
      </w:r>
    </w:p>
    <w:p w14:paraId="42C0CE56" w14:textId="17BCDD54" w:rsidR="00964ED4" w:rsidRDefault="00964ED4" w:rsidP="00964ED4">
      <w:pPr>
        <w:pStyle w:val="ListParagraph"/>
        <w:numPr>
          <w:ilvl w:val="3"/>
          <w:numId w:val="1"/>
        </w:numPr>
      </w:pPr>
      <w:r>
        <w:t xml:space="preserve">Truth likeness of theories </w:t>
      </w:r>
    </w:p>
    <w:p w14:paraId="4383B0F6" w14:textId="6C71054D" w:rsidR="007975D4" w:rsidRDefault="007975D4" w:rsidP="00964ED4">
      <w:pPr>
        <w:pStyle w:val="ListParagraph"/>
        <w:numPr>
          <w:ilvl w:val="3"/>
          <w:numId w:val="1"/>
        </w:numPr>
      </w:pPr>
      <w:r>
        <w:t>Approach to scientific process needs to be transparent (</w:t>
      </w:r>
      <w:proofErr w:type="spellStart"/>
      <w:r>
        <w:t>prereg</w:t>
      </w:r>
      <w:proofErr w:type="spellEnd"/>
      <w:r>
        <w:t>!)</w:t>
      </w:r>
    </w:p>
    <w:p w14:paraId="253285C3" w14:textId="0176C330" w:rsidR="00E5404D" w:rsidRDefault="007975D4" w:rsidP="00E5404D">
      <w:pPr>
        <w:pStyle w:val="ListParagraph"/>
        <w:numPr>
          <w:ilvl w:val="1"/>
          <w:numId w:val="1"/>
        </w:numPr>
      </w:pPr>
      <w:r>
        <w:t>Hypothesis tests may not be appropriate in some cases</w:t>
      </w:r>
    </w:p>
    <w:p w14:paraId="442AC98D" w14:textId="2FF29EE0" w:rsidR="00E5404D" w:rsidRDefault="00E5404D" w:rsidP="00E5404D">
      <w:pPr>
        <w:pStyle w:val="ListParagraph"/>
        <w:numPr>
          <w:ilvl w:val="0"/>
          <w:numId w:val="1"/>
        </w:numPr>
      </w:pPr>
      <w:r>
        <w:t>Risky predictions</w:t>
      </w:r>
    </w:p>
    <w:p w14:paraId="09C5B857" w14:textId="6A440052" w:rsidR="00E5404D" w:rsidRDefault="00E5404D" w:rsidP="00E5404D">
      <w:pPr>
        <w:pStyle w:val="ListParagraph"/>
        <w:numPr>
          <w:ilvl w:val="1"/>
          <w:numId w:val="1"/>
        </w:numPr>
      </w:pPr>
      <w:r>
        <w:t>Not all predictions are equally exciting</w:t>
      </w:r>
    </w:p>
    <w:p w14:paraId="4DCD40ED" w14:textId="30E6C33E" w:rsidR="00E5404D" w:rsidRDefault="00E5404D" w:rsidP="00E5404D">
      <w:pPr>
        <w:pStyle w:val="ListParagraph"/>
        <w:numPr>
          <w:ilvl w:val="2"/>
          <w:numId w:val="1"/>
        </w:numPr>
      </w:pPr>
      <w:r w:rsidRPr="00E5404D">
        <w:lastRenderedPageBreak/>
        <w:drawing>
          <wp:inline distT="0" distB="0" distL="0" distR="0" wp14:anchorId="09F9FFA2" wp14:editId="3B0E5BDB">
            <wp:extent cx="2470826" cy="136212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611" cy="13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DD78" w14:textId="531C53B2" w:rsidR="00E5404D" w:rsidRDefault="00E5404D" w:rsidP="00734C2B">
      <w:pPr>
        <w:pStyle w:val="ListParagraph"/>
        <w:numPr>
          <w:ilvl w:val="3"/>
          <w:numId w:val="1"/>
        </w:numPr>
      </w:pPr>
      <w:r>
        <w:t>Circle represents all possible outcomes</w:t>
      </w:r>
    </w:p>
    <w:p w14:paraId="00C3C449" w14:textId="52F3F19F" w:rsidR="00E5404D" w:rsidRDefault="00E5404D" w:rsidP="00734C2B">
      <w:pPr>
        <w:pStyle w:val="ListParagraph"/>
        <w:numPr>
          <w:ilvl w:val="3"/>
          <w:numId w:val="1"/>
        </w:numPr>
      </w:pPr>
      <w:r>
        <w:t>White area represents values predicted under alternative</w:t>
      </w:r>
    </w:p>
    <w:p w14:paraId="7389519A" w14:textId="16073940" w:rsidR="00E5404D" w:rsidRDefault="00E5404D" w:rsidP="00734C2B">
      <w:pPr>
        <w:pStyle w:val="ListParagraph"/>
        <w:numPr>
          <w:ilvl w:val="3"/>
          <w:numId w:val="1"/>
        </w:numPr>
      </w:pPr>
      <w:r>
        <w:t>Black area represents not predicted (null hypothesis)</w:t>
      </w:r>
    </w:p>
    <w:p w14:paraId="14ECC184" w14:textId="5489DF77" w:rsidR="00E5404D" w:rsidRDefault="00D54D9F" w:rsidP="00734C2B">
      <w:pPr>
        <w:pStyle w:val="ListParagraph"/>
        <w:numPr>
          <w:ilvl w:val="3"/>
          <w:numId w:val="1"/>
        </w:numPr>
      </w:pPr>
      <w:r>
        <w:t>Blue line is the observed</w:t>
      </w:r>
    </w:p>
    <w:p w14:paraId="4D059578" w14:textId="532445A3" w:rsidR="00E5404D" w:rsidRDefault="00734C2B" w:rsidP="00D04C8E">
      <w:pPr>
        <w:pStyle w:val="ListParagraph"/>
        <w:numPr>
          <w:ilvl w:val="1"/>
          <w:numId w:val="1"/>
        </w:numPr>
      </w:pPr>
      <w:r>
        <w:t xml:space="preserve">Severity requirement </w:t>
      </w:r>
      <w:r w:rsidR="00D04C8E">
        <w:t>(Mayo, 2018)</w:t>
      </w:r>
    </w:p>
    <w:p w14:paraId="5205A6C1" w14:textId="2695CDB6" w:rsidR="00734C2B" w:rsidRDefault="00734C2B" w:rsidP="00734C2B">
      <w:pPr>
        <w:pStyle w:val="ListParagraph"/>
        <w:numPr>
          <w:ilvl w:val="2"/>
          <w:numId w:val="1"/>
        </w:numPr>
      </w:pPr>
      <w:r>
        <w:t xml:space="preserve">Weak </w:t>
      </w:r>
    </w:p>
    <w:p w14:paraId="25726565" w14:textId="36E52585" w:rsidR="00734C2B" w:rsidRDefault="00734C2B" w:rsidP="00734C2B">
      <w:pPr>
        <w:pStyle w:val="ListParagraph"/>
        <w:numPr>
          <w:ilvl w:val="3"/>
          <w:numId w:val="1"/>
        </w:numPr>
      </w:pPr>
      <w:r>
        <w:t>One does not have evidence for a claim if nothing has been done to rule out ways the claim may be false</w:t>
      </w:r>
    </w:p>
    <w:p w14:paraId="0FDD36D6" w14:textId="62A18BB2" w:rsidR="00734C2B" w:rsidRDefault="00734C2B" w:rsidP="00734C2B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HARKing</w:t>
      </w:r>
      <w:proofErr w:type="spellEnd"/>
      <w:r>
        <w:rPr>
          <w:b/>
          <w:bCs/>
        </w:rPr>
        <w:t xml:space="preserve"> </w:t>
      </w:r>
      <w:r>
        <w:t xml:space="preserve">– hypothesizing after results are known </w:t>
      </w:r>
    </w:p>
    <w:p w14:paraId="653ED8EB" w14:textId="7029A112" w:rsidR="00D04C8E" w:rsidRDefault="00D04C8E" w:rsidP="00D04C8E">
      <w:pPr>
        <w:pStyle w:val="ListParagraph"/>
        <w:numPr>
          <w:ilvl w:val="2"/>
          <w:numId w:val="1"/>
        </w:numPr>
      </w:pPr>
      <w:r>
        <w:t>Strong</w:t>
      </w:r>
    </w:p>
    <w:p w14:paraId="5B5D00E0" w14:textId="77777777" w:rsidR="00BE3920" w:rsidRDefault="00BE3920" w:rsidP="00D04C8E">
      <w:pPr>
        <w:pStyle w:val="ListParagraph"/>
        <w:numPr>
          <w:ilvl w:val="3"/>
          <w:numId w:val="1"/>
        </w:numPr>
      </w:pPr>
      <w:r>
        <w:t>Passing the strong test provides good evidence for the claim</w:t>
      </w:r>
    </w:p>
    <w:p w14:paraId="27167ABE" w14:textId="77777777" w:rsidR="00A41DC7" w:rsidRDefault="00A41DC7" w:rsidP="00A41DC7">
      <w:pPr>
        <w:pStyle w:val="ListParagraph"/>
        <w:numPr>
          <w:ilvl w:val="1"/>
          <w:numId w:val="1"/>
        </w:numPr>
      </w:pPr>
      <w:r>
        <w:t xml:space="preserve">Classic NHST (two-sided) </w:t>
      </w:r>
    </w:p>
    <w:p w14:paraId="5B2B5FD5" w14:textId="77777777" w:rsidR="00A41DC7" w:rsidRDefault="00A41DC7" w:rsidP="00A41DC7">
      <w:pPr>
        <w:pStyle w:val="ListParagraph"/>
        <w:numPr>
          <w:ilvl w:val="2"/>
          <w:numId w:val="1"/>
        </w:numPr>
      </w:pPr>
      <w:r>
        <w:t>Not a specific prediction</w:t>
      </w:r>
    </w:p>
    <w:p w14:paraId="7C168BA7" w14:textId="77777777" w:rsidR="00A41DC7" w:rsidRDefault="00A41DC7" w:rsidP="00A41DC7">
      <w:pPr>
        <w:pStyle w:val="ListParagraph"/>
        <w:numPr>
          <w:ilvl w:val="1"/>
          <w:numId w:val="1"/>
        </w:numPr>
      </w:pPr>
      <w:r>
        <w:t>Classic NHST (one-sided)</w:t>
      </w:r>
    </w:p>
    <w:p w14:paraId="7C01715D" w14:textId="77777777" w:rsidR="00A41DC7" w:rsidRDefault="00A41DC7" w:rsidP="00A41DC7">
      <w:pPr>
        <w:pStyle w:val="ListParagraph"/>
        <w:numPr>
          <w:ilvl w:val="2"/>
          <w:numId w:val="1"/>
        </w:numPr>
      </w:pPr>
      <w:r>
        <w:t xml:space="preserve">More specific (directional) prediction </w:t>
      </w:r>
    </w:p>
    <w:p w14:paraId="66736519" w14:textId="76C2678C" w:rsidR="00A41DC7" w:rsidRDefault="00A41DC7" w:rsidP="00A41DC7">
      <w:pPr>
        <w:pStyle w:val="ListParagraph"/>
        <w:numPr>
          <w:ilvl w:val="1"/>
          <w:numId w:val="1"/>
        </w:numPr>
      </w:pPr>
      <w:r>
        <w:t xml:space="preserve">Minimal effect test (one-sided) </w:t>
      </w:r>
    </w:p>
    <w:p w14:paraId="1B0B5594" w14:textId="778FFB29" w:rsidR="00A41DC7" w:rsidRDefault="00A41DC7" w:rsidP="00A41DC7">
      <w:pPr>
        <w:pStyle w:val="ListParagraph"/>
        <w:numPr>
          <w:ilvl w:val="2"/>
          <w:numId w:val="1"/>
        </w:numPr>
      </w:pPr>
      <w:r>
        <w:t xml:space="preserve">Minimal effect of interest </w:t>
      </w:r>
      <w:r>
        <w:t xml:space="preserve">which is not just 0 </w:t>
      </w:r>
    </w:p>
    <w:p w14:paraId="6E6EB43D" w14:textId="45085B62" w:rsidR="00A41DC7" w:rsidRDefault="00A41DC7" w:rsidP="00A41DC7">
      <w:pPr>
        <w:pStyle w:val="ListParagraph"/>
        <w:numPr>
          <w:ilvl w:val="2"/>
          <w:numId w:val="1"/>
        </w:numPr>
      </w:pPr>
      <w:r>
        <w:t xml:space="preserve">Can set a threshold of a positive effect size (e.g., 0.2) and say everything under would be a null result! </w:t>
      </w:r>
    </w:p>
    <w:p w14:paraId="3ACCAA2C" w14:textId="688230B1" w:rsidR="00A41DC7" w:rsidRDefault="00A41DC7" w:rsidP="00A41DC7">
      <w:pPr>
        <w:pStyle w:val="ListParagraph"/>
        <w:numPr>
          <w:ilvl w:val="1"/>
          <w:numId w:val="1"/>
        </w:numPr>
      </w:pPr>
      <w:r>
        <w:t xml:space="preserve">Equivalence test (range) </w:t>
      </w:r>
    </w:p>
    <w:p w14:paraId="6592F142" w14:textId="470F5AAF" w:rsidR="00A41DC7" w:rsidRDefault="00A41DC7" w:rsidP="00A41DC7">
      <w:pPr>
        <w:pStyle w:val="ListParagraph"/>
        <w:numPr>
          <w:ilvl w:val="2"/>
          <w:numId w:val="1"/>
        </w:numPr>
      </w:pPr>
      <w:r>
        <w:t>Predict a range around 0 that we are predicting (H1) no meaningful difference between two groups</w:t>
      </w:r>
    </w:p>
    <w:p w14:paraId="3316B4A1" w14:textId="28DDB4B5" w:rsidR="00A41DC7" w:rsidRDefault="00A41DC7" w:rsidP="00A41DC7">
      <w:pPr>
        <w:pStyle w:val="ListParagraph"/>
        <w:numPr>
          <w:ilvl w:val="3"/>
          <w:numId w:val="1"/>
        </w:numPr>
      </w:pPr>
      <w:r>
        <w:t>Say the observed data is equivalent to 0, but doesn’t have to be centered around 0</w:t>
      </w:r>
    </w:p>
    <w:p w14:paraId="1C76B0F9" w14:textId="5C6A5054" w:rsidR="00A41DC7" w:rsidRDefault="00A41DC7" w:rsidP="00A41DC7">
      <w:pPr>
        <w:pStyle w:val="ListParagraph"/>
        <w:numPr>
          <w:ilvl w:val="2"/>
          <w:numId w:val="1"/>
        </w:numPr>
      </w:pPr>
      <w:r>
        <w:t>Null hypothesis is now extremely large and small effect sizes</w:t>
      </w:r>
    </w:p>
    <w:p w14:paraId="759898C7" w14:textId="0C6CDB39" w:rsidR="00A41DC7" w:rsidRDefault="00A41DC7" w:rsidP="00A41DC7">
      <w:pPr>
        <w:pStyle w:val="ListParagraph"/>
        <w:numPr>
          <w:ilvl w:val="2"/>
          <w:numId w:val="1"/>
        </w:numPr>
      </w:pPr>
      <w:r>
        <w:t>Theoretically relevant effects to be significant, but not theoretically irrelevant effects</w:t>
      </w:r>
    </w:p>
    <w:p w14:paraId="4722CB02" w14:textId="60AC77ED" w:rsidR="00A41DC7" w:rsidRDefault="00A41DC7" w:rsidP="00A41DC7">
      <w:pPr>
        <w:pStyle w:val="ListParagraph"/>
        <w:numPr>
          <w:ilvl w:val="3"/>
          <w:numId w:val="1"/>
        </w:numPr>
      </w:pPr>
      <w:r>
        <w:t xml:space="preserve">Falsified based on clear criteria </w:t>
      </w:r>
    </w:p>
    <w:p w14:paraId="53819A0F" w14:textId="7EFBF1F4" w:rsidR="00A41DC7" w:rsidRDefault="00786B16" w:rsidP="00786B16">
      <w:pPr>
        <w:pStyle w:val="ListParagraph"/>
        <w:numPr>
          <w:ilvl w:val="2"/>
          <w:numId w:val="1"/>
        </w:numPr>
      </w:pPr>
      <w:r>
        <w:t xml:space="preserve">Many criticisms of p-values disappear when p-values are calculated for range predictions </w:t>
      </w:r>
    </w:p>
    <w:p w14:paraId="2865650C" w14:textId="5C74C641" w:rsidR="00786B16" w:rsidRDefault="00786B16" w:rsidP="00786B16">
      <w:pPr>
        <w:pStyle w:val="ListParagraph"/>
        <w:numPr>
          <w:ilvl w:val="3"/>
          <w:numId w:val="1"/>
        </w:numPr>
      </w:pPr>
      <w:r>
        <w:t>No longer have practically insignificant but statistical</w:t>
      </w:r>
      <w:r w:rsidR="00E57D41">
        <w:t>ly</w:t>
      </w:r>
      <w:r>
        <w:t xml:space="preserve"> significant findings</w:t>
      </w:r>
    </w:p>
    <w:p w14:paraId="0A0A14DD" w14:textId="55AB9E23" w:rsidR="00786B16" w:rsidRDefault="004C3451" w:rsidP="004C3451">
      <w:pPr>
        <w:pStyle w:val="ListParagraph"/>
        <w:numPr>
          <w:ilvl w:val="3"/>
          <w:numId w:val="1"/>
        </w:numPr>
      </w:pPr>
      <w:r>
        <w:t>Not every effect will become statistically significant with large samples</w:t>
      </w:r>
    </w:p>
    <w:p w14:paraId="256B75CA" w14:textId="4863D0C9" w:rsidR="00403913" w:rsidRDefault="00403913" w:rsidP="00AC3399">
      <w:pPr>
        <w:pStyle w:val="ListParagraph"/>
        <w:numPr>
          <w:ilvl w:val="4"/>
          <w:numId w:val="1"/>
        </w:numPr>
      </w:pPr>
      <w:r>
        <w:t>Putting a range around 0, rather than testing against 0, you make your findings more practically meaningful</w:t>
      </w:r>
      <w:bookmarkStart w:id="0" w:name="_GoBack"/>
      <w:bookmarkEnd w:id="0"/>
    </w:p>
    <w:sectPr w:rsidR="00403913" w:rsidSect="00A3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C40EF"/>
    <w:multiLevelType w:val="hybridMultilevel"/>
    <w:tmpl w:val="0F7E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4E"/>
    <w:rsid w:val="000126AB"/>
    <w:rsid w:val="000558AD"/>
    <w:rsid w:val="00060EC6"/>
    <w:rsid w:val="00071FCC"/>
    <w:rsid w:val="00073680"/>
    <w:rsid w:val="00080EEA"/>
    <w:rsid w:val="000C4797"/>
    <w:rsid w:val="000E0BC2"/>
    <w:rsid w:val="000E36B8"/>
    <w:rsid w:val="000E519B"/>
    <w:rsid w:val="000F1A42"/>
    <w:rsid w:val="00123ED9"/>
    <w:rsid w:val="001306B4"/>
    <w:rsid w:val="00150ACD"/>
    <w:rsid w:val="00170311"/>
    <w:rsid w:val="00183C07"/>
    <w:rsid w:val="00196CD6"/>
    <w:rsid w:val="001A6D5F"/>
    <w:rsid w:val="001B49A0"/>
    <w:rsid w:val="001D37F8"/>
    <w:rsid w:val="001E555A"/>
    <w:rsid w:val="001F37BE"/>
    <w:rsid w:val="00204DBA"/>
    <w:rsid w:val="00207DE9"/>
    <w:rsid w:val="00211A09"/>
    <w:rsid w:val="00222908"/>
    <w:rsid w:val="00235D41"/>
    <w:rsid w:val="00245AC4"/>
    <w:rsid w:val="00281872"/>
    <w:rsid w:val="002C4498"/>
    <w:rsid w:val="002D0951"/>
    <w:rsid w:val="002E0306"/>
    <w:rsid w:val="0030243C"/>
    <w:rsid w:val="00305D17"/>
    <w:rsid w:val="0032710C"/>
    <w:rsid w:val="00327C47"/>
    <w:rsid w:val="0033329E"/>
    <w:rsid w:val="00357315"/>
    <w:rsid w:val="00361257"/>
    <w:rsid w:val="0037030A"/>
    <w:rsid w:val="00374C45"/>
    <w:rsid w:val="003A3487"/>
    <w:rsid w:val="003A3692"/>
    <w:rsid w:val="003B5DB4"/>
    <w:rsid w:val="003C17C2"/>
    <w:rsid w:val="003E4E36"/>
    <w:rsid w:val="003F6F6F"/>
    <w:rsid w:val="00403913"/>
    <w:rsid w:val="00403CE7"/>
    <w:rsid w:val="00406B82"/>
    <w:rsid w:val="0043106A"/>
    <w:rsid w:val="004609EE"/>
    <w:rsid w:val="0048173D"/>
    <w:rsid w:val="004876F2"/>
    <w:rsid w:val="00495BF6"/>
    <w:rsid w:val="0049761E"/>
    <w:rsid w:val="004C0F00"/>
    <w:rsid w:val="004C3451"/>
    <w:rsid w:val="004D3ABD"/>
    <w:rsid w:val="004E7D05"/>
    <w:rsid w:val="004F1693"/>
    <w:rsid w:val="004F1F00"/>
    <w:rsid w:val="0050512A"/>
    <w:rsid w:val="005053A8"/>
    <w:rsid w:val="00511FDC"/>
    <w:rsid w:val="00516149"/>
    <w:rsid w:val="00532609"/>
    <w:rsid w:val="00536E79"/>
    <w:rsid w:val="00540BD0"/>
    <w:rsid w:val="005418E5"/>
    <w:rsid w:val="00541D98"/>
    <w:rsid w:val="00563BAA"/>
    <w:rsid w:val="005642E9"/>
    <w:rsid w:val="00573940"/>
    <w:rsid w:val="005A28C1"/>
    <w:rsid w:val="005B5085"/>
    <w:rsid w:val="005C0BE2"/>
    <w:rsid w:val="005D5B20"/>
    <w:rsid w:val="005E23B0"/>
    <w:rsid w:val="005E2B96"/>
    <w:rsid w:val="005E35F4"/>
    <w:rsid w:val="005F7A1B"/>
    <w:rsid w:val="00615AB3"/>
    <w:rsid w:val="00623E2C"/>
    <w:rsid w:val="00630426"/>
    <w:rsid w:val="00633D41"/>
    <w:rsid w:val="00634AE6"/>
    <w:rsid w:val="0063675D"/>
    <w:rsid w:val="006379CC"/>
    <w:rsid w:val="00676A40"/>
    <w:rsid w:val="00696F45"/>
    <w:rsid w:val="006A0BB5"/>
    <w:rsid w:val="006A32EE"/>
    <w:rsid w:val="006B1DB2"/>
    <w:rsid w:val="006C1999"/>
    <w:rsid w:val="006C3C25"/>
    <w:rsid w:val="006E0F28"/>
    <w:rsid w:val="006E2792"/>
    <w:rsid w:val="006F0312"/>
    <w:rsid w:val="006F2E3F"/>
    <w:rsid w:val="006F4868"/>
    <w:rsid w:val="00704120"/>
    <w:rsid w:val="007116E9"/>
    <w:rsid w:val="00713228"/>
    <w:rsid w:val="00713DC8"/>
    <w:rsid w:val="007171F3"/>
    <w:rsid w:val="00734C2B"/>
    <w:rsid w:val="007462DD"/>
    <w:rsid w:val="0075016D"/>
    <w:rsid w:val="00755598"/>
    <w:rsid w:val="00756A0E"/>
    <w:rsid w:val="007858DE"/>
    <w:rsid w:val="00786B16"/>
    <w:rsid w:val="00791686"/>
    <w:rsid w:val="007975D4"/>
    <w:rsid w:val="007A5DE0"/>
    <w:rsid w:val="007B52A6"/>
    <w:rsid w:val="007D3C95"/>
    <w:rsid w:val="007D562E"/>
    <w:rsid w:val="007E0855"/>
    <w:rsid w:val="00824D01"/>
    <w:rsid w:val="0082705E"/>
    <w:rsid w:val="008345A8"/>
    <w:rsid w:val="00841582"/>
    <w:rsid w:val="00842B33"/>
    <w:rsid w:val="008449D3"/>
    <w:rsid w:val="00844CD9"/>
    <w:rsid w:val="008803B1"/>
    <w:rsid w:val="00880E22"/>
    <w:rsid w:val="00881E76"/>
    <w:rsid w:val="00884732"/>
    <w:rsid w:val="008C2904"/>
    <w:rsid w:val="008D45A3"/>
    <w:rsid w:val="008E450F"/>
    <w:rsid w:val="008E588A"/>
    <w:rsid w:val="00902A6F"/>
    <w:rsid w:val="00943E7B"/>
    <w:rsid w:val="009478C9"/>
    <w:rsid w:val="009647B5"/>
    <w:rsid w:val="00964ED4"/>
    <w:rsid w:val="00972FD4"/>
    <w:rsid w:val="00994A6C"/>
    <w:rsid w:val="009959A5"/>
    <w:rsid w:val="009A49E6"/>
    <w:rsid w:val="009B508B"/>
    <w:rsid w:val="009F2D80"/>
    <w:rsid w:val="009F39D6"/>
    <w:rsid w:val="00A075EC"/>
    <w:rsid w:val="00A15356"/>
    <w:rsid w:val="00A30D2E"/>
    <w:rsid w:val="00A35688"/>
    <w:rsid w:val="00A41605"/>
    <w:rsid w:val="00A41DC7"/>
    <w:rsid w:val="00A51ACC"/>
    <w:rsid w:val="00A57E4E"/>
    <w:rsid w:val="00A772B0"/>
    <w:rsid w:val="00AA0C5A"/>
    <w:rsid w:val="00AA394F"/>
    <w:rsid w:val="00AB1209"/>
    <w:rsid w:val="00AC3399"/>
    <w:rsid w:val="00AC479F"/>
    <w:rsid w:val="00AD7163"/>
    <w:rsid w:val="00AD7BE0"/>
    <w:rsid w:val="00AE7750"/>
    <w:rsid w:val="00AF2EB7"/>
    <w:rsid w:val="00AF35F1"/>
    <w:rsid w:val="00AF3FB7"/>
    <w:rsid w:val="00B24D50"/>
    <w:rsid w:val="00B40A23"/>
    <w:rsid w:val="00B45BBB"/>
    <w:rsid w:val="00B5689B"/>
    <w:rsid w:val="00B96D44"/>
    <w:rsid w:val="00BA2A91"/>
    <w:rsid w:val="00BA2B4F"/>
    <w:rsid w:val="00BB2E9D"/>
    <w:rsid w:val="00BD0EF3"/>
    <w:rsid w:val="00BD672A"/>
    <w:rsid w:val="00BE3920"/>
    <w:rsid w:val="00BF1278"/>
    <w:rsid w:val="00BF39FA"/>
    <w:rsid w:val="00BF5B2B"/>
    <w:rsid w:val="00C033D5"/>
    <w:rsid w:val="00C03931"/>
    <w:rsid w:val="00C13191"/>
    <w:rsid w:val="00C22E43"/>
    <w:rsid w:val="00C238C2"/>
    <w:rsid w:val="00C3568F"/>
    <w:rsid w:val="00C5045F"/>
    <w:rsid w:val="00C52CBA"/>
    <w:rsid w:val="00C531AF"/>
    <w:rsid w:val="00C77797"/>
    <w:rsid w:val="00C81DC4"/>
    <w:rsid w:val="00CA180D"/>
    <w:rsid w:val="00CB0E74"/>
    <w:rsid w:val="00CC3875"/>
    <w:rsid w:val="00CD304F"/>
    <w:rsid w:val="00CE154E"/>
    <w:rsid w:val="00CE306D"/>
    <w:rsid w:val="00D015DE"/>
    <w:rsid w:val="00D02375"/>
    <w:rsid w:val="00D04C8E"/>
    <w:rsid w:val="00D05060"/>
    <w:rsid w:val="00D21AF4"/>
    <w:rsid w:val="00D25D4B"/>
    <w:rsid w:val="00D31326"/>
    <w:rsid w:val="00D40D14"/>
    <w:rsid w:val="00D43A45"/>
    <w:rsid w:val="00D54D9F"/>
    <w:rsid w:val="00D62A7C"/>
    <w:rsid w:val="00D675CD"/>
    <w:rsid w:val="00D91BA1"/>
    <w:rsid w:val="00D9518B"/>
    <w:rsid w:val="00D95A59"/>
    <w:rsid w:val="00DA57C3"/>
    <w:rsid w:val="00DA77B8"/>
    <w:rsid w:val="00DB2EA0"/>
    <w:rsid w:val="00DB346D"/>
    <w:rsid w:val="00DC3095"/>
    <w:rsid w:val="00DC55F5"/>
    <w:rsid w:val="00DF2AB7"/>
    <w:rsid w:val="00DF5C8D"/>
    <w:rsid w:val="00E35104"/>
    <w:rsid w:val="00E5056F"/>
    <w:rsid w:val="00E5404D"/>
    <w:rsid w:val="00E57D41"/>
    <w:rsid w:val="00E663C6"/>
    <w:rsid w:val="00E74707"/>
    <w:rsid w:val="00E95C57"/>
    <w:rsid w:val="00EA2AEF"/>
    <w:rsid w:val="00EC21A9"/>
    <w:rsid w:val="00EF3615"/>
    <w:rsid w:val="00F22E77"/>
    <w:rsid w:val="00F623E9"/>
    <w:rsid w:val="00F64B12"/>
    <w:rsid w:val="00F66435"/>
    <w:rsid w:val="00FB2ACB"/>
    <w:rsid w:val="00FE038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7AFA3"/>
  <w14:defaultImageDpi w14:val="32767"/>
  <w15:chartTrackingRefBased/>
  <w15:docId w15:val="{41A37612-0C4F-B648-84E4-10805D3F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Heffner</dc:creator>
  <cp:keywords/>
  <dc:description/>
  <cp:lastModifiedBy>Joey Heffner</cp:lastModifiedBy>
  <cp:revision>26</cp:revision>
  <dcterms:created xsi:type="dcterms:W3CDTF">2019-11-05T15:58:00Z</dcterms:created>
  <dcterms:modified xsi:type="dcterms:W3CDTF">2019-11-05T17:56:00Z</dcterms:modified>
</cp:coreProperties>
</file>