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POJO vs Map-Based Approach — Child Table Insertion Analysis</w:t>
      </w:r>
    </w:p>
    <w:bookmarkStart w:id="35" w:name="X0c600da10c8802665fdb1c6ca92052d9a7970a3"/>
    <w:p>
      <w:pPr>
        <w:pStyle w:val="Heading1"/>
      </w:pPr>
      <w:r>
        <w:t xml:space="preserve">POJO vs Map-Based Approach — Child Table Insertion Analysis</w:t>
      </w:r>
    </w:p>
    <w:bookmarkStart w:id="20" w:name="current-map-based-generic"/>
    <w:p>
      <w:pPr>
        <w:pStyle w:val="Heading2"/>
      </w:pPr>
      <w:r>
        <w:t xml:space="preserve">Current: Map-based (Generic)</w:t>
      </w:r>
    </w:p>
    <w:p>
      <w:pPr>
        <w:pStyle w:val="SourceCode"/>
      </w:pPr>
      <w:r>
        <w:rPr>
          <w:rStyle w:val="VerbatimChar"/>
        </w:rPr>
        <w:t xml:space="preserve">JSON → Map&lt;String, Object&gt; → PathResolver → Transform → Coerce → Map&lt;String, Object&gt; → Dynamic SQL</w:t>
      </w:r>
    </w:p>
    <w:p>
      <w:pPr>
        <w:pStyle w:val="FirstParagraph"/>
      </w:pPr>
      <w:r>
        <w:t xml:space="preserve">Every piece of the pipeline operates on untyped maps and string keys. The template JSON is the</w:t>
      </w:r>
      <w:r>
        <w:t xml:space="preserve"> </w:t>
      </w:r>
      <w:r>
        <w:rPr>
          <w:bCs/>
          <w:b/>
        </w:rPr>
        <w:t xml:space="preserve">single source of truth</w:t>
      </w:r>
      <w:r>
        <w:t xml:space="preserve"> </w:t>
      </w:r>
      <w:r>
        <w:t xml:space="preserve">for structure.</w:t>
      </w:r>
    </w:p>
    <w:bookmarkEnd w:id="20"/>
    <w:bookmarkStart w:id="21" w:name="pojo-alternative"/>
    <w:p>
      <w:pPr>
        <w:pStyle w:val="Heading2"/>
      </w:pPr>
      <w:r>
        <w:t xml:space="preserve">POJO Alternative</w:t>
      </w:r>
    </w:p>
    <w:p>
      <w:pPr>
        <w:pStyle w:val="SourceCode"/>
      </w:pPr>
      <w:r>
        <w:rPr>
          <w:rStyle w:val="VerbatimChar"/>
        </w:rPr>
        <w:t xml:space="preserve">JSON → Jackson → Typed POJO → Direct getters → JPA/Repository → Hibernate-managed SQL</w:t>
      </w:r>
    </w:p>
    <w:bookmarkEnd w:id="21"/>
    <w:bookmarkStart w:id="32" w:name="step-by-step-comparison"/>
    <w:p>
      <w:pPr>
        <w:pStyle w:val="Heading2"/>
      </w:pPr>
      <w:r>
        <w:t xml:space="preserve">Step-by-Step Comparison</w:t>
      </w:r>
    </w:p>
    <w:bookmarkStart w:id="22" w:name="deserialization"/>
    <w:p>
      <w:pPr>
        <w:pStyle w:val="Heading3"/>
      </w:pPr>
      <w:r>
        <w:t xml:space="preserve">1. Deserialization</w:t>
      </w:r>
    </w:p>
    <w:p>
      <w:pPr>
        <w:pStyle w:val="FirstParagraph"/>
      </w:pPr>
      <w:r>
        <w:t xml:space="preserve">Instead of</w:t>
      </w:r>
      <w:r>
        <w:t xml:space="preserve"> </w:t>
      </w:r>
      <w:r>
        <w:rPr>
          <w:rStyle w:val="VerbatimChar"/>
        </w:rPr>
        <w:t xml:space="preserve">Map&lt;String, Object&gt; formData</w:t>
      </w:r>
      <w:r>
        <w:t xml:space="preserve">, Jackson would deserialize directly into a typed class:</w:t>
      </w:r>
    </w:p>
    <w:p>
      <w:pPr>
        <w:pStyle w:val="SourceCode"/>
      </w:pPr>
      <w:r>
        <w:rPr>
          <w:rStyle w:val="CommentTok"/>
        </w:rPr>
        <w:t xml:space="preserve">// Current: generic map</w:t>
      </w:r>
      <w:r>
        <w:br/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formData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POJO: typed object</w:t>
      </w:r>
      <w:r>
        <w:br/>
      </w:r>
      <w:r>
        <w:rPr>
          <w:rStyle w:val="NormalTok"/>
        </w:rPr>
        <w:t xml:space="preserve">EmployeeOnboarding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convertValue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EmployeeOnboarding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</w:p>
    <w:bookmarkEnd w:id="22"/>
    <w:bookmarkStart w:id="23" w:name="path-resolution-disappears"/>
    <w:p>
      <w:pPr>
        <w:pStyle w:val="Heading3"/>
      </w:pPr>
      <w:r>
        <w:t xml:space="preserve">2. Path Resolution Disappears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PathResolver</w:t>
      </w:r>
      <w:r>
        <w:t xml:space="preserve"> </w:t>
      </w:r>
      <w:r>
        <w:t xml:space="preserve">needed. Nested data is accessed through getters:</w:t>
      </w:r>
    </w:p>
    <w:p>
      <w:pPr>
        <w:pStyle w:val="SourceCode"/>
      </w:pPr>
      <w:r>
        <w:rPr>
          <w:rStyle w:val="CommentTok"/>
        </w:rPr>
        <w:t xml:space="preserve">// Current: string-based path lookup</w:t>
      </w:r>
      <w:r>
        <w:br/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arrayValue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pathResolver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jsonPath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POJO: compile-time safe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EmergencyContact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contacts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getEmergencyContacts</w:t>
      </w:r>
      <w:r>
        <w:rPr>
          <w:rStyle w:val="OperatorTok"/>
        </w:rPr>
        <w:t xml:space="preserve">();</w:t>
      </w:r>
    </w:p>
    <w:bookmarkEnd w:id="23"/>
    <w:bookmarkStart w:id="24" w:name="type-coercion-disappears"/>
    <w:p>
      <w:pPr>
        <w:pStyle w:val="Heading3"/>
      </w:pPr>
      <w:r>
        <w:t xml:space="preserve">3. Type Coercion Disappears</w:t>
      </w:r>
    </w:p>
    <w:p>
      <w:pPr>
        <w:pStyle w:val="FirstParagraph"/>
      </w:pPr>
      <w:r>
        <w:t xml:space="preserve">Fields are already the right Java type because Jackson handles it during deserialization:</w:t>
      </w:r>
    </w:p>
    <w:p>
      <w:pPr>
        <w:pStyle w:val="SourceCode"/>
      </w:pPr>
      <w:r>
        <w:rPr>
          <w:rStyle w:val="CommentTok"/>
        </w:rPr>
        <w:t xml:space="preserve">// Current: runtime coercion from Object</w:t>
      </w:r>
      <w:r>
        <w:br/>
      </w:r>
      <w:r>
        <w:rPr>
          <w:rStyle w:val="NormalTok"/>
        </w:rPr>
        <w:t xml:space="preserve">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typeCoercionService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coerce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sqlType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"NUMERIC" → BigDecimal</w:t>
      </w:r>
      <w:r>
        <w:br/>
      </w:r>
      <w:r>
        <w:br/>
      </w:r>
      <w:r>
        <w:rPr>
          <w:rStyle w:val="CommentTok"/>
        </w:rPr>
        <w:t xml:space="preserve">// POJO: already typed</w:t>
      </w:r>
      <w:r>
        <w:br/>
      </w:r>
      <w:r>
        <w:rPr>
          <w:rStyle w:val="BuiltInTok"/>
        </w:rPr>
        <w:t xml:space="preserve">BigDecimal</w:t>
      </w:r>
      <w:r>
        <w:rPr>
          <w:rStyle w:val="NormalTok"/>
        </w:rPr>
        <w:t xml:space="preserve"> budget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getPiBudget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Jackson already made it a BigDecimal</w:t>
      </w:r>
    </w:p>
    <w:bookmarkEnd w:id="24"/>
    <w:bookmarkStart w:id="25" w:name="X5d6d1759cade8965e0b3b9a2328fcd6299309e2"/>
    <w:p>
      <w:pPr>
        <w:pStyle w:val="Heading3"/>
      </w:pPr>
      <w:r>
        <w:t xml:space="preserve">4. Transforms Move to JPA Converters or Annotations</w:t>
      </w:r>
    </w:p>
    <w:p>
      <w:pPr>
        <w:pStyle w:val="FirstParagraph"/>
      </w:pPr>
      <w:r>
        <w:t xml:space="preserve">Instead of a runtime registry lookup:</w:t>
      </w:r>
    </w:p>
    <w:p>
      <w:pPr>
        <w:pStyle w:val="SourceCode"/>
      </w:pPr>
      <w:r>
        <w:rPr>
          <w:rStyle w:val="CommentTok"/>
        </w:rPr>
        <w:t xml:space="preserve">// Current: dynamic transform lookup</w:t>
      </w:r>
      <w:r>
        <w:br/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ToDbFunction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getToDb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childField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toDb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childField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POJO: declarative via JPA</w:t>
      </w:r>
      <w:r>
        <w:br/>
      </w:r>
      <w:r>
        <w:rPr>
          <w:rStyle w:val="AttributeTok"/>
        </w:rPr>
        <w:t xml:space="preserve">@Convert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converter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JsonbConverter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"personnel"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columnDefinition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"jsonb"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personnel</w:t>
      </w:r>
      <w:r>
        <w:rPr>
          <w:rStyle w:val="OperatorTok"/>
        </w:rPr>
        <w:t xml:space="preserve">;</w:t>
      </w:r>
    </w:p>
    <w:bookmarkEnd w:id="25"/>
    <w:bookmarkStart w:id="30" w:name="child-relations-become-jpa-onetomany"/>
    <w:p>
      <w:pPr>
        <w:pStyle w:val="Heading3"/>
      </w:pPr>
      <w:r>
        <w:t xml:space="preserve">5. Child Relations Become JPA</w:t>
      </w:r>
      <w:r>
        <w:t xml:space="preserve"> </w:t>
      </w:r>
      <w:r>
        <w:t xml:space="preserve">@OneToMany</w:t>
      </w:r>
    </w:p>
    <w:p>
      <w:pPr>
        <w:pStyle w:val="FirstParagraph"/>
      </w:pPr>
      <w:r>
        <w:t xml:space="preserve">The entire 30+ line block of manual iteration, mapping, and batch insert collapses into a JPA cascade:</w:t>
      </w:r>
    </w:p>
    <w:p>
      <w:pPr>
        <w:pStyle w:val="SourceCode"/>
      </w:pPr>
      <w:r>
        <w:rPr>
          <w:rStyle w:val="CommentTok"/>
        </w:rPr>
        <w:t xml:space="preserve">// POJO: declared on the entity</w:t>
      </w:r>
      <w:r>
        <w:br/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orphanRemoval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@OrderColumn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"contact_order"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EmergencyContact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emergencyContacts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Then the entire write becomes:</w:t>
      </w:r>
    </w:p>
    <w:p>
      <w:pPr>
        <w:pStyle w:val="SourceCode"/>
      </w:pPr>
      <w:r>
        <w:rPr>
          <w:rStyle w:val="CommentTok"/>
        </w:rPr>
        <w:t xml:space="preserve">// The whole write() method shrinks to roughly:</w:t>
      </w:r>
      <w:r>
        <w:br/>
      </w:r>
      <w:r>
        <w:rPr>
          <w:rStyle w:val="NormalTok"/>
        </w:rPr>
        <w:t xml:space="preserve">EmployeeOnboarding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mapToEntity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JPA cascades handle children automatically</w:t>
      </w:r>
    </w:p>
    <w:bookmarkStart w:id="26" w:name="what-the-current-code-does-manually"/>
    <w:p>
      <w:pPr>
        <w:pStyle w:val="Heading4"/>
      </w:pPr>
      <w:r>
        <w:t xml:space="preserve">What the Current Code Does Manually</w:t>
      </w:r>
    </w:p>
    <w:p>
      <w:pPr>
        <w:pStyle w:val="FirstParagraph"/>
      </w:pPr>
      <w:r>
        <w:t xml:space="preserve">The current child insertion code performs 4 distinct responsibilities: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Finds the array</w:t>
      </w:r>
      <w:r>
        <w:t xml:space="preserve"> </w:t>
      </w:r>
      <w:r>
        <w:t xml:space="preserve">in the JSON (</w:t>
      </w:r>
      <w:r>
        <w:rPr>
          <w:rStyle w:val="VerbatimChar"/>
        </w:rPr>
        <w:t xml:space="preserve">pathResolver.get(relation.jsonPath(), formData)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Maps each item</w:t>
      </w:r>
      <w:r>
        <w:t xml:space="preserve"> </w:t>
      </w:r>
      <w:r>
        <w:t xml:space="preserve">to column values (field extraction, transforms, coercion)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Links children to parent</w:t>
      </w:r>
      <w:r>
        <w:t xml:space="preserve"> </w:t>
      </w:r>
      <w:r>
        <w:t xml:space="preserve">via the foreign key (</w:t>
      </w:r>
      <w:r>
        <w:rPr>
          <w:rStyle w:val="VerbatimChar"/>
        </w:rPr>
        <w:t xml:space="preserve">parentKey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submissionId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Batch inserts</w:t>
      </w:r>
      <w:r>
        <w:t xml:space="preserve"> </w:t>
      </w:r>
      <w:r>
        <w:t xml:space="preserve">the rows with ordering (</w:t>
      </w:r>
      <w:r>
        <w:rPr>
          <w:rStyle w:val="VerbatimChar"/>
        </w:rPr>
        <w:t xml:space="preserve">batchInsertChildren</w:t>
      </w:r>
      <w:r>
        <w:t xml:space="preserve">)</w:t>
      </w:r>
    </w:p>
    <w:bookmarkEnd w:id="26"/>
    <w:bookmarkStart w:id="27" w:name="how-jpa-onetomany-replaces-each-piece"/>
    <w:p>
      <w:pPr>
        <w:pStyle w:val="Heading4"/>
      </w:pPr>
      <w:r>
        <w:t xml:space="preserve">How JPA</w:t>
      </w:r>
      <w:r>
        <w:t xml:space="preserve"> </w:t>
      </w:r>
      <w:r>
        <w:t xml:space="preserve">@OneToMany</w:t>
      </w:r>
      <w:r>
        <w:t xml:space="preserve"> </w:t>
      </w:r>
      <w:r>
        <w:t xml:space="preserve">Replaces Each Piece</w:t>
      </w:r>
    </w:p>
    <w:p>
      <w:pPr>
        <w:pStyle w:val="FirstParagraph"/>
      </w:pPr>
      <w:r>
        <w:t xml:space="preserve">With JPA, you would define two entity classes instead of using maps:</w:t>
      </w:r>
    </w:p>
    <w:p>
      <w:pPr>
        <w:pStyle w:val="SourceCode"/>
      </w:pP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"form_employee_onboarding"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EmployeeOnboarding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submissionId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employeeName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@OneToMany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mappedBy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cascade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CascadeType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orphanRemoval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@OrderColumn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"contact_order"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EmergencyContact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emergencyContacts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@Entity</w:t>
      </w:r>
      <w:r>
        <w:br/>
      </w:r>
      <w:r>
        <w:rPr>
          <w:rStyle w:val="AttributeTok"/>
        </w:rPr>
        <w:t xml:space="preserve">@Table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"employee_emergency_contacts"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EmergencyContact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@GeneratedValue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@ManyToOne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EmployeeOnboarding parent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contactName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contactPhone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Then the write is just:</w:t>
      </w:r>
    </w:p>
    <w:p>
      <w:pPr>
        <w:pStyle w:val="SourceCode"/>
      </w:pPr>
      <w:r>
        <w:rPr>
          <w:rStyle w:val="NormalTok"/>
        </w:rPr>
        <w:t xml:space="preserve">EmployeeOnboarding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EmployeeOnboarding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setEmployeeName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"Jane"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EmergencyContact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EmergencyContact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setContactName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setContactPhone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"555-1234"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EmergencyContact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EmergencyContact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setContactName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"Mary"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setContactPhone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"555-5678"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setEmergencyContacts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c2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ONE call — Hibernate does the rest</w:t>
      </w:r>
    </w:p>
    <w:p>
      <w:pPr>
        <w:pStyle w:val="FirstParagraph"/>
      </w:pPr>
      <w:r>
        <w:t xml:space="preserve">Here is what Hibernate does behind that single</w:t>
      </w:r>
      <w:r>
        <w:t xml:space="preserve"> </w:t>
      </w:r>
      <w:r>
        <w:rPr>
          <w:rStyle w:val="VerbatimChar"/>
        </w:rPr>
        <w:t xml:space="preserve">save()</w:t>
      </w:r>
      <w:r>
        <w:t xml:space="preserve"> </w:t>
      </w:r>
      <w:r>
        <w:t xml:space="preserve">call, mapped to each piece of the current manual code: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Find the array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gone.</w:t>
      </w:r>
      <w:r>
        <w:t xml:space="preserve"> </w:t>
      </w:r>
      <w:r>
        <w:t xml:space="preserve">There is no array to find. Jackson deserialized the JSON directly into the</w:t>
      </w:r>
      <w:r>
        <w:t xml:space="preserve"> </w:t>
      </w:r>
      <w:r>
        <w:rPr>
          <w:rStyle w:val="VerbatimChar"/>
        </w:rPr>
        <w:t xml:space="preserve">List&lt;EmergencyContact&gt;</w:t>
      </w:r>
      <w:r>
        <w:t xml:space="preserve"> </w:t>
      </w:r>
      <w:r>
        <w:t xml:space="preserve">field. The relationship is structural — it is a Java field on the parent object, not a string path looked up at runtime.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Map each item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gone.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EmergencyContact</w:t>
      </w:r>
      <w:r>
        <w:t xml:space="preserve"> </w:t>
      </w:r>
      <w:r>
        <w:t xml:space="preserve">is already a typed Java object with the right field types. No</w:t>
      </w:r>
      <w:r>
        <w:t xml:space="preserve"> </w:t>
      </w:r>
      <w:r>
        <w:rPr>
          <w:rStyle w:val="VerbatimChar"/>
        </w:rPr>
        <w:t xml:space="preserve">PathResolver</w:t>
      </w:r>
      <w:r>
        <w:t xml:space="preserve">, no</w:t>
      </w:r>
      <w:r>
        <w:t xml:space="preserve"> </w:t>
      </w:r>
      <w:r>
        <w:rPr>
          <w:rStyle w:val="VerbatimChar"/>
        </w:rPr>
        <w:t xml:space="preserve">typeCoercionService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transformRegistry</w:t>
      </w:r>
      <w:r>
        <w:t xml:space="preserve">. Jackson handled deserialization, and JPA column mappings are declared via annotations (</w:t>
      </w:r>
      <w:r>
        <w:rPr>
          <w:rStyle w:val="VerbatimChar"/>
        </w:rPr>
        <w:t xml:space="preserve">@Column</w:t>
      </w:r>
      <w:r>
        <w:t xml:space="preserve">) or naming conventions.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Link children to parent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CascadeType.ALL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@JoinColumn</w:t>
      </w:r>
      <w:r>
        <w:rPr>
          <w:bCs/>
          <w:b/>
        </w:rPr>
        <w:t xml:space="preserve">.</w:t>
      </w:r>
      <w:r>
        <w:t xml:space="preserve"> </w:t>
      </w:r>
      <w:r>
        <w:t xml:space="preserve">This is the core of the magic. In the current code:</w:t>
      </w:r>
    </w:p>
    <w:p>
      <w:pPr>
        <w:pStyle w:val="SourceCode"/>
      </w:pPr>
      <w:r>
        <w:rPr>
          <w:rStyle w:val="NormalTok"/>
        </w:rPr>
        <w:t xml:space="preserve">sqlExecutor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batchInsertChildren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relation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childTable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relation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parentKey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submissionId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You manually pass</w:t>
      </w:r>
      <w:r>
        <w:t xml:space="preserve"> </w:t>
      </w:r>
      <w:r>
        <w:rPr>
          <w:rStyle w:val="VerbatimChar"/>
        </w:rPr>
        <w:t xml:space="preserve">submissionId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SqlExecutor</w:t>
      </w:r>
      <w:r>
        <w:t xml:space="preserve"> </w:t>
      </w:r>
      <w:r>
        <w:t xml:space="preserve">can set the FK on each child row. With JPA: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CascadeType.ALL</w:t>
      </w:r>
      <w:r>
        <w:t xml:space="preserve"> </w:t>
      </w:r>
      <w:r>
        <w:t xml:space="preserve">tells Hibernate:</w:t>
      </w:r>
      <w:r>
        <w:t xml:space="preserve"> </w:t>
      </w:r>
      <w:r>
        <w:t xml:space="preserve">“</w:t>
      </w:r>
      <w:r>
        <w:t xml:space="preserve">when I persist/merge/delete the parent, do the same to every entity in this collection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@JoinColumn(name = "employee_id")</w:t>
      </w:r>
      <w:r>
        <w:t xml:space="preserve"> </w:t>
      </w:r>
      <w:r>
        <w:t xml:space="preserve">tells Hibernate which column is the FK</w:t>
      </w:r>
    </w:p>
    <w:p>
      <w:pPr>
        <w:numPr>
          <w:ilvl w:val="0"/>
          <w:numId w:val="1002"/>
        </w:numPr>
        <w:pStyle w:val="Compact"/>
      </w:pPr>
      <w:r>
        <w:t xml:space="preserve">Hibernate</w:t>
      </w:r>
      <w:r>
        <w:t xml:space="preserve"> </w:t>
      </w:r>
      <w:r>
        <w:rPr>
          <w:bCs/>
          <w:b/>
        </w:rPr>
        <w:t xml:space="preserve">automatically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employee_id = &lt;parent's submissionId&gt;</w:t>
      </w:r>
      <w:r>
        <w:t xml:space="preserve"> </w:t>
      </w:r>
      <w:r>
        <w:t xml:space="preserve">on each child row after it inserts the parent and gets back the generated ID</w:t>
      </w:r>
    </w:p>
    <w:p>
      <w:pPr>
        <w:pStyle w:val="FirstParagraph"/>
      </w:pPr>
      <w:r>
        <w:t xml:space="preserve">So the FK linking that is explicit in</w:t>
      </w:r>
      <w:r>
        <w:t xml:space="preserve"> </w:t>
      </w:r>
      <w:r>
        <w:rPr>
          <w:rStyle w:val="VerbatimChar"/>
        </w:rPr>
        <w:t xml:space="preserve">batchInsertChildren</w:t>
      </w:r>
      <w:r>
        <w:t xml:space="preserve"> </w:t>
      </w:r>
      <w:r>
        <w:t xml:space="preserve">becomes implicit — Hibernate manages it because it knows the relationship from the annotations.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Batch insert with ordering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@OrderColumn</w:t>
      </w:r>
      <w:r>
        <w:rPr>
          <w:bCs/>
          <w:b/>
        </w:rPr>
        <w:t xml:space="preserve">.</w:t>
      </w:r>
      <w:r>
        <w:t xml:space="preserve"> </w:t>
      </w:r>
      <w:r>
        <w:t xml:space="preserve">In the current code,</w:t>
      </w:r>
      <w:r>
        <w:t xml:space="preserve"> </w:t>
      </w:r>
      <w:r>
        <w:rPr>
          <w:rStyle w:val="VerbatimChar"/>
        </w:rPr>
        <w:t xml:space="preserve">SqlExecutor</w:t>
      </w:r>
      <w:r>
        <w:t xml:space="preserve"> </w:t>
      </w:r>
      <w:r>
        <w:t xml:space="preserve">assigns</w:t>
      </w:r>
      <w:r>
        <w:t xml:space="preserve"> </w:t>
      </w:r>
      <w:r>
        <w:rPr>
          <w:rStyle w:val="VerbatimChar"/>
        </w:rPr>
        <w:t xml:space="preserve">order = i</w:t>
      </w:r>
      <w:r>
        <w:t xml:space="preserve"> </w:t>
      </w:r>
      <w:r>
        <w:t xml:space="preserve">(0-based index) to each child row. With JPA:</w:t>
      </w:r>
    </w:p>
    <w:p>
      <w:pPr>
        <w:pStyle w:val="SourceCode"/>
      </w:pPr>
      <w:r>
        <w:rPr>
          <w:rStyle w:val="AttributeTok"/>
        </w:rPr>
        <w:t xml:space="preserve">@OrderColumn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"contact_order"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EmergencyContact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emergencyContacts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@OrderColumn</w:t>
      </w:r>
      <w:r>
        <w:t xml:space="preserve"> </w:t>
      </w:r>
      <w:r>
        <w:t xml:space="preserve">tells Hibernate to automatically maintain a</w:t>
      </w:r>
      <w:r>
        <w:t xml:space="preserve"> </w:t>
      </w:r>
      <w:r>
        <w:rPr>
          <w:rStyle w:val="VerbatimChar"/>
        </w:rPr>
        <w:t xml:space="preserve">contact_order</w:t>
      </w:r>
      <w:r>
        <w:t xml:space="preserve"> </w:t>
      </w:r>
      <w:r>
        <w:t xml:space="preserve">column that tracks each element’s list index. Hibernate writes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… exactly like the current code does manually.</w:t>
      </w:r>
    </w:p>
    <w:bookmarkEnd w:id="27"/>
    <w:bookmarkStart w:id="28" w:name="what-hibernate-actually-generates"/>
    <w:p>
      <w:pPr>
        <w:pStyle w:val="Heading4"/>
      </w:pPr>
      <w:r>
        <w:t xml:space="preserve">What Hibernate Actually Generates</w:t>
      </w:r>
    </w:p>
    <w:p>
      <w:pPr>
        <w:pStyle w:val="FirstParagraph"/>
      </w:pPr>
      <w:r>
        <w:t xml:space="preserve">When you call</w:t>
      </w:r>
      <w:r>
        <w:t xml:space="preserve"> </w:t>
      </w:r>
      <w:r>
        <w:rPr>
          <w:rStyle w:val="VerbatimChar"/>
        </w:rPr>
        <w:t xml:space="preserve">repository.save(entity)</w:t>
      </w:r>
      <w:r>
        <w:t xml:space="preserve">, Hibernate issues SQL equivalent to:</w:t>
      </w:r>
    </w:p>
    <w:p>
      <w:pPr>
        <w:pStyle w:val="SourceCode"/>
      </w:pPr>
      <w:r>
        <w:rPr>
          <w:rStyle w:val="CommentTok"/>
        </w:rPr>
        <w:t xml:space="preserve">-- Step 1: Insert parent, get back generated ID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form_employee_onboarding (employee_name)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'Jane'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returns submissionId = 42</w:t>
      </w:r>
      <w:r>
        <w:br/>
      </w:r>
      <w:r>
        <w:br/>
      </w:r>
      <w:r>
        <w:rPr>
          <w:rStyle w:val="CommentTok"/>
        </w:rPr>
        <w:t xml:space="preserve">-- Step 2: Insert children with FK and order (Hibernate does this automatically)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employee_emergency_contacts</w:t>
      </w:r>
      <w:r>
        <w:br/>
      </w:r>
      <w:r>
        <w:rPr>
          <w:rStyle w:val="NormalTok"/>
        </w:rPr>
        <w:t xml:space="preserve">    (employee_id, contact_order, contact_name, contact_phone)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'John'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'555-1234'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employee_emergency_contacts</w:t>
      </w:r>
      <w:r>
        <w:br/>
      </w:r>
      <w:r>
        <w:rPr>
          <w:rStyle w:val="NormalTok"/>
        </w:rPr>
        <w:t xml:space="preserve">    (employee_id, contact_order, contact_name, contact_phone)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'555-5678'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That is the same outcome as the current 30+ lines of manual code — Hibernate just generates it from the annotations.</w:t>
      </w:r>
    </w:p>
    <w:bookmarkEnd w:id="28"/>
    <w:bookmarkStart w:id="29" w:name="the-catch"/>
    <w:p>
      <w:pPr>
        <w:pStyle w:val="Heading4"/>
      </w:pPr>
      <w:r>
        <w:t xml:space="preserve">The Catch</w:t>
      </w:r>
    </w:p>
    <w:p>
      <w:pPr>
        <w:pStyle w:val="FirstParagraph"/>
      </w:pPr>
      <w:r>
        <w:t xml:space="preserve">This only works when you</w:t>
      </w:r>
      <w:r>
        <w:t xml:space="preserve"> </w:t>
      </w:r>
      <w:r>
        <w:rPr>
          <w:bCs/>
          <w:b/>
        </w:rPr>
        <w:t xml:space="preserve">know the entity structure at compile time</w:t>
      </w:r>
      <w:r>
        <w:t xml:space="preserve">. You need a Java class per form and a Java class per child table. In this project, forms are defined dynamically by JSON templates, so you would need to write and compile new entity classes every time a form changes — which defeats the purpose of the transformer pipeline’s runtime flexibility.</w:t>
      </w:r>
    </w:p>
    <w:bookmarkEnd w:id="29"/>
    <w:bookmarkEnd w:id="30"/>
    <w:bookmarkStart w:id="31" w:name="template-config-becomes-unnecessary"/>
    <w:p>
      <w:pPr>
        <w:pStyle w:val="Heading3"/>
      </w:pPr>
      <w:r>
        <w:t xml:space="preserve">6. Template Config Becomes Unnecessary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RelationMapping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FieldMapping</w:t>
      </w:r>
      <w:r>
        <w:t xml:space="preserve">, or transformer JSON. The mapping lives in annotations on the Java classes themselves.</w:t>
      </w:r>
    </w:p>
    <w:bookmarkEnd w:id="31"/>
    <w:bookmarkEnd w:id="32"/>
    <w:bookmarkStart w:id="33" w:name="trade-off-summary"/>
    <w:p>
      <w:pPr>
        <w:pStyle w:val="Heading2"/>
      </w:pPr>
      <w:r>
        <w:t xml:space="preserve">Trade-off Summary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p>
            <w:pPr>
              <w:pStyle w:val="Compact"/>
              <w:jc w:val="left"/>
            </w:pPr>
            <w:r>
              <w:t xml:space="preserve">Current (Maps)</w:t>
            </w:r>
          </w:p>
        </w:tc>
        <w:tc>
          <w:p>
            <w:pPr>
              <w:pStyle w:val="Compact"/>
              <w:jc w:val="left"/>
            </w:pPr>
            <w:r>
              <w:t xml:space="preserve">POJO/JPA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Adding a new form</w:t>
            </w:r>
          </w:p>
        </w:tc>
        <w:tc>
          <w:p>
            <w:pPr>
              <w:pStyle w:val="Compact"/>
              <w:jc w:val="left"/>
            </w:pPr>
            <w:r>
              <w:t xml:space="preserve">Add a JSON template file, no Java changes</w:t>
            </w:r>
          </w:p>
        </w:tc>
        <w:tc>
          <w:p>
            <w:pPr>
              <w:pStyle w:val="Compact"/>
              <w:jc w:val="left"/>
            </w:pPr>
            <w:r>
              <w:t xml:space="preserve">Write new entity classes, recompile, redeploy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safety</w:t>
            </w:r>
          </w:p>
        </w:tc>
        <w:tc>
          <w:p>
            <w:pPr>
              <w:pStyle w:val="Compact"/>
              <w:jc w:val="left"/>
            </w:pPr>
            <w:r>
              <w:t xml:space="preserve">Runtime errors (wrong path, bad coercion)</w:t>
            </w:r>
          </w:p>
        </w:tc>
        <w:tc>
          <w:p>
            <w:pPr>
              <w:pStyle w:val="Compact"/>
              <w:jc w:val="left"/>
            </w:pPr>
            <w:r>
              <w:t xml:space="preserve">Compile-time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volume per form</w:t>
            </w:r>
          </w:p>
        </w:tc>
        <w:tc>
          <w:p>
            <w:pPr>
              <w:pStyle w:val="Compact"/>
              <w:jc w:val="left"/>
            </w:pPr>
            <w:r>
              <w:t xml:space="preserve">~0 lines of Java</w:t>
            </w:r>
          </w:p>
        </w:tc>
        <w:tc>
          <w:p>
            <w:pPr>
              <w:pStyle w:val="Compact"/>
              <w:jc w:val="left"/>
            </w:pPr>
            <w:r>
              <w:t xml:space="preserve">Entity class + repository + migration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evolution</w:t>
            </w:r>
          </w:p>
        </w:tc>
        <w:tc>
          <w:p>
            <w:pPr>
              <w:pStyle w:val="Compact"/>
              <w:jc w:val="left"/>
            </w:pPr>
            <w:r>
              <w:t xml:space="preserve">Update JSON template</w:t>
            </w:r>
          </w:p>
        </w:tc>
        <w:tc>
          <w:p>
            <w:pPr>
              <w:pStyle w:val="Compact"/>
              <w:jc w:val="left"/>
            </w:pPr>
            <w:r>
              <w:t xml:space="preserve">Update entity, write migration, redeploy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Boilerplate</w:t>
            </w:r>
          </w:p>
        </w:tc>
        <w:tc>
          <w:p>
            <w:pPr>
              <w:pStyle w:val="Compact"/>
              <w:jc w:val="left"/>
            </w:pPr>
            <w:r>
              <w:t xml:space="preserve">High in the pipeline (PathResolver, coercion, transforms)</w:t>
            </w:r>
          </w:p>
        </w:tc>
        <w:tc>
          <w:p>
            <w:pPr>
              <w:pStyle w:val="Compact"/>
              <w:jc w:val="left"/>
            </w:pPr>
            <w:r>
              <w:t xml:space="preserve">High per-entity (annotations, converters)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Dynamic forms</w:t>
            </w:r>
          </w:p>
        </w:tc>
        <w:tc>
          <w:p>
            <w:pPr>
              <w:pStyle w:val="Compact"/>
              <w:jc w:val="left"/>
            </w:pPr>
            <w:r>
              <w:t xml:space="preserve">Fully supported — forms defined at runtime</w:t>
            </w:r>
          </w:p>
        </w:tc>
        <w:tc>
          <w:p>
            <w:pPr>
              <w:pStyle w:val="Compact"/>
              <w:jc w:val="left"/>
            </w:pPr>
            <w:r>
              <w:t xml:space="preserve">Not feasible without hybrid approach</w:t>
            </w:r>
          </w:p>
        </w:tc>
      </w:tr>
    </w:tbl>
    <w:bookmarkEnd w:id="33"/>
    <w:bookmarkStart w:id="34" w:name="why-this-project-uses-maps"/>
    <w:p>
      <w:pPr>
        <w:pStyle w:val="Heading2"/>
      </w:pPr>
      <w:r>
        <w:t xml:space="preserve">Why This Project Uses Maps</w:t>
      </w:r>
    </w:p>
    <w:p>
      <w:pPr>
        <w:pStyle w:val="FirstParagraph"/>
      </w:pPr>
      <w:r>
        <w:t xml:space="preserve">The whole point of the transformer pipeline is that</w:t>
      </w:r>
      <w:r>
        <w:t xml:space="preserve"> </w:t>
      </w:r>
      <w:r>
        <w:rPr>
          <w:bCs/>
          <w:b/>
        </w:rPr>
        <w:t xml:space="preserve">form structure is defined in JSON templates at runtime</w:t>
      </w:r>
      <w:r>
        <w:t xml:space="preserve">, not in Java code. A new form can be added by dropping a</w:t>
      </w:r>
      <w:r>
        <w:t xml:space="preserve"> </w:t>
      </w:r>
      <w:r>
        <w:rPr>
          <w:rStyle w:val="VerbatimChar"/>
        </w:rPr>
        <w:t xml:space="preserve">.transformer.json</w:t>
      </w:r>
      <w:r>
        <w:t xml:space="preserve"> </w:t>
      </w:r>
      <w:r>
        <w:t xml:space="preserve">file into the templates directory — no code changes, no recompilation. That is impossible with POJOs, where every form shape requires a new Java class. The generic approach trades compile-time safety for runtime flexibility, which makes sense for an application where the forms themselves are dynamically defined by RJSF schemas.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POJO vs Map-Based Approach — Child Table Insertion Analysis</dc:title>
  <dc:creator/>
  <cp:keywords/>
  <dcterms:created xsi:type="dcterms:W3CDTF">2026-04-14T16:32:23Z</dcterms:created>
  <dcterms:modified xsi:type="dcterms:W3CDTF">2026-04-14T16:32:23Z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