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4C597" w14:textId="3D8FB8E4" w:rsidR="005303D1" w:rsidRDefault="00D3443E" w:rsidP="00D3443E">
      <w:pPr>
        <w:jc w:val="center"/>
      </w:pPr>
      <w:r>
        <w:rPr>
          <w:sz w:val="32"/>
          <w:szCs w:val="32"/>
          <w:u w:val="single"/>
        </w:rPr>
        <w:t>Part 1: Research Question</w:t>
      </w:r>
    </w:p>
    <w:p w14:paraId="40A1BA6D" w14:textId="77777777" w:rsidR="00D3443E" w:rsidRDefault="00D3443E" w:rsidP="00D3443E"/>
    <w:p w14:paraId="7D627536" w14:textId="07CEC3AA" w:rsidR="00D3443E" w:rsidRDefault="00D3443E" w:rsidP="00D3443E">
      <w:r>
        <w:t>A1) Research Question</w:t>
      </w:r>
    </w:p>
    <w:p w14:paraId="674C3F54" w14:textId="1CEF8258" w:rsidR="00D3443E" w:rsidRDefault="001D61E5" w:rsidP="00D3443E">
      <w:r>
        <w:t xml:space="preserve">The question I will be asking in this analysis is what </w:t>
      </w:r>
      <w:r w:rsidR="009529A3">
        <w:t>some of the most frequently co-purchased</w:t>
      </w:r>
      <w:r w:rsidR="00C936AF">
        <w:t xml:space="preserve"> </w:t>
      </w:r>
      <w:r w:rsidR="009529A3">
        <w:t>items in the telecom dataset are</w:t>
      </w:r>
      <w:r>
        <w:t>.</w:t>
      </w:r>
    </w:p>
    <w:p w14:paraId="23833743" w14:textId="1BDD81A1" w:rsidR="00D3443E" w:rsidRDefault="00D3443E" w:rsidP="00D3443E">
      <w:r>
        <w:t>A2) Define Goal</w:t>
      </w:r>
    </w:p>
    <w:p w14:paraId="3A8C8529" w14:textId="742308DA" w:rsidR="009529A3" w:rsidRDefault="009529A3" w:rsidP="00D3443E">
      <w:r>
        <w:t xml:space="preserve">Our goal will be to use Market Basket Analysis to determine what the top three most frequently co-purchased items are </w:t>
      </w:r>
      <w:r w:rsidR="00033269">
        <w:t>to</w:t>
      </w:r>
      <w:r>
        <w:t xml:space="preserve"> better guide business decisions.</w:t>
      </w:r>
    </w:p>
    <w:p w14:paraId="19F723C8" w14:textId="77777777" w:rsidR="00D3443E" w:rsidRDefault="00D3443E" w:rsidP="00D3443E"/>
    <w:p w14:paraId="44521D25" w14:textId="6232AE2C" w:rsidR="00D3443E" w:rsidRDefault="00D3443E" w:rsidP="00D3443E">
      <w:pPr>
        <w:jc w:val="center"/>
      </w:pPr>
      <w:r>
        <w:rPr>
          <w:sz w:val="32"/>
          <w:szCs w:val="32"/>
          <w:u w:val="single"/>
        </w:rPr>
        <w:t xml:space="preserve">Part 2: </w:t>
      </w:r>
      <w:r w:rsidR="008706F7">
        <w:rPr>
          <w:sz w:val="32"/>
          <w:szCs w:val="32"/>
          <w:u w:val="single"/>
        </w:rPr>
        <w:t>Market Basket</w:t>
      </w:r>
      <w:r>
        <w:rPr>
          <w:sz w:val="32"/>
          <w:szCs w:val="32"/>
          <w:u w:val="single"/>
        </w:rPr>
        <w:t xml:space="preserve"> Justification</w:t>
      </w:r>
    </w:p>
    <w:p w14:paraId="51F4F4FB" w14:textId="77777777" w:rsidR="00D3443E" w:rsidRDefault="00D3443E" w:rsidP="00D3443E">
      <w:pPr>
        <w:jc w:val="center"/>
      </w:pPr>
    </w:p>
    <w:p w14:paraId="39842FD5" w14:textId="4B8F59A8" w:rsidR="00D3443E" w:rsidRDefault="00D3443E" w:rsidP="00D3443E">
      <w:r>
        <w:t xml:space="preserve">B1) </w:t>
      </w:r>
      <w:r w:rsidR="008706F7">
        <w:t>Analysis Explanation and Expected Outcomes</w:t>
      </w:r>
    </w:p>
    <w:p w14:paraId="5FDB7641" w14:textId="77777777" w:rsidR="002C21B3" w:rsidRDefault="002C21B3" w:rsidP="00D3443E">
      <w:r>
        <w:t xml:space="preserve">Market basket analysis is based on analyzing the data to find patterns, wanting to know what items tend to be purchased together. It counts how often two or more items appear </w:t>
      </w:r>
      <w:proofErr w:type="gramStart"/>
      <w:r>
        <w:t>together, and</w:t>
      </w:r>
      <w:proofErr w:type="gramEnd"/>
      <w:r>
        <w:t xml:space="preserve"> calculates how likely it is for one item to be purchased with another. From these calculations, it makes “association rules” which help businesses make decisions.</w:t>
      </w:r>
    </w:p>
    <w:p w14:paraId="3D65E4F1" w14:textId="1B33BB58" w:rsidR="002C21B3" w:rsidRDefault="002C21B3" w:rsidP="00D3443E">
      <w:r>
        <w:t xml:space="preserve">My expected outcome is to find what the most frequently co-purchased items are. </w:t>
      </w:r>
    </w:p>
    <w:p w14:paraId="4E076B9A" w14:textId="065DDF7C" w:rsidR="00D3443E" w:rsidRDefault="00D3443E" w:rsidP="00D3443E">
      <w:r>
        <w:t xml:space="preserve">B2) </w:t>
      </w:r>
      <w:r w:rsidR="008706F7">
        <w:t>Example of Transaction</w:t>
      </w:r>
    </w:p>
    <w:p w14:paraId="12520104" w14:textId="6133A7DC" w:rsidR="00477DF4" w:rsidRDefault="00D3401F" w:rsidP="00D3443E">
      <w:r>
        <w:t>******************************************************************************</w:t>
      </w:r>
    </w:p>
    <w:p w14:paraId="705C37BC" w14:textId="77777777" w:rsidR="00D3401F" w:rsidRPr="00D3401F" w:rsidRDefault="00D3401F" w:rsidP="00D3401F">
      <w:pPr>
        <w:spacing w:after="0" w:line="240" w:lineRule="auto"/>
        <w:rPr>
          <w:i/>
          <w:iCs/>
        </w:rPr>
      </w:pPr>
      <w:r w:rsidRPr="00D3401F">
        <w:rPr>
          <w:i/>
          <w:iCs/>
        </w:rPr>
        <w:t xml:space="preserve">import pandas as </w:t>
      </w:r>
      <w:proofErr w:type="gramStart"/>
      <w:r w:rsidRPr="00D3401F">
        <w:rPr>
          <w:i/>
          <w:iCs/>
        </w:rPr>
        <w:t>pd</w:t>
      </w:r>
      <w:proofErr w:type="gramEnd"/>
    </w:p>
    <w:p w14:paraId="1CD318F7" w14:textId="77777777" w:rsidR="00D3401F" w:rsidRPr="00D3401F" w:rsidRDefault="00D3401F" w:rsidP="00D3401F">
      <w:pPr>
        <w:spacing w:after="0" w:line="240" w:lineRule="auto"/>
        <w:rPr>
          <w:i/>
          <w:iCs/>
        </w:rPr>
      </w:pPr>
      <w:r w:rsidRPr="00D3401F">
        <w:rPr>
          <w:i/>
          <w:iCs/>
        </w:rPr>
        <w:t xml:space="preserve">import </w:t>
      </w:r>
      <w:proofErr w:type="spellStart"/>
      <w:r w:rsidRPr="00D3401F">
        <w:rPr>
          <w:i/>
          <w:iCs/>
        </w:rPr>
        <w:t>numpy</w:t>
      </w:r>
      <w:proofErr w:type="spellEnd"/>
      <w:r w:rsidRPr="00D3401F">
        <w:rPr>
          <w:i/>
          <w:iCs/>
        </w:rPr>
        <w:t xml:space="preserve"> as </w:t>
      </w:r>
      <w:proofErr w:type="gramStart"/>
      <w:r w:rsidRPr="00D3401F">
        <w:rPr>
          <w:i/>
          <w:iCs/>
        </w:rPr>
        <w:t>np</w:t>
      </w:r>
      <w:proofErr w:type="gramEnd"/>
    </w:p>
    <w:p w14:paraId="69718455" w14:textId="77777777" w:rsidR="00D3401F" w:rsidRPr="00D3401F" w:rsidRDefault="00D3401F" w:rsidP="00D3401F">
      <w:pPr>
        <w:spacing w:after="0" w:line="240" w:lineRule="auto"/>
        <w:rPr>
          <w:i/>
          <w:iCs/>
        </w:rPr>
      </w:pPr>
      <w:r w:rsidRPr="00D3401F">
        <w:rPr>
          <w:i/>
          <w:iCs/>
        </w:rPr>
        <w:t xml:space="preserve">import </w:t>
      </w:r>
      <w:proofErr w:type="spellStart"/>
      <w:proofErr w:type="gramStart"/>
      <w:r w:rsidRPr="00D3401F">
        <w:rPr>
          <w:i/>
          <w:iCs/>
        </w:rPr>
        <w:t>matplotlib.pyplot</w:t>
      </w:r>
      <w:proofErr w:type="spellEnd"/>
      <w:proofErr w:type="gramEnd"/>
      <w:r w:rsidRPr="00D3401F">
        <w:rPr>
          <w:i/>
          <w:iCs/>
        </w:rPr>
        <w:t xml:space="preserve"> as </w:t>
      </w:r>
      <w:proofErr w:type="spellStart"/>
      <w:r w:rsidRPr="00D3401F">
        <w:rPr>
          <w:i/>
          <w:iCs/>
        </w:rPr>
        <w:t>plt</w:t>
      </w:r>
      <w:proofErr w:type="spellEnd"/>
    </w:p>
    <w:p w14:paraId="42EEB175" w14:textId="77777777" w:rsidR="00D3401F" w:rsidRPr="00D3401F" w:rsidRDefault="00D3401F" w:rsidP="00D3401F">
      <w:pPr>
        <w:spacing w:after="0" w:line="240" w:lineRule="auto"/>
        <w:rPr>
          <w:i/>
          <w:iCs/>
        </w:rPr>
      </w:pPr>
      <w:r w:rsidRPr="00D3401F">
        <w:rPr>
          <w:i/>
          <w:iCs/>
        </w:rPr>
        <w:t xml:space="preserve">import seaborn as </w:t>
      </w:r>
      <w:proofErr w:type="spellStart"/>
      <w:proofErr w:type="gramStart"/>
      <w:r w:rsidRPr="00D3401F">
        <w:rPr>
          <w:i/>
          <w:iCs/>
        </w:rPr>
        <w:t>sns</w:t>
      </w:r>
      <w:proofErr w:type="spellEnd"/>
      <w:proofErr w:type="gramEnd"/>
    </w:p>
    <w:p w14:paraId="5A1AA3A7" w14:textId="77777777" w:rsidR="00D3401F" w:rsidRPr="00D3401F" w:rsidRDefault="00D3401F" w:rsidP="00D3401F">
      <w:pPr>
        <w:spacing w:after="0" w:line="240" w:lineRule="auto"/>
        <w:rPr>
          <w:i/>
          <w:iCs/>
        </w:rPr>
      </w:pPr>
      <w:r w:rsidRPr="00D3401F">
        <w:rPr>
          <w:i/>
          <w:iCs/>
        </w:rPr>
        <w:t xml:space="preserve">from </w:t>
      </w:r>
      <w:proofErr w:type="spellStart"/>
      <w:proofErr w:type="gramStart"/>
      <w:r w:rsidRPr="00D3401F">
        <w:rPr>
          <w:i/>
          <w:iCs/>
        </w:rPr>
        <w:t>mlxtend.frequent</w:t>
      </w:r>
      <w:proofErr w:type="gramEnd"/>
      <w:r w:rsidRPr="00D3401F">
        <w:rPr>
          <w:i/>
          <w:iCs/>
        </w:rPr>
        <w:t>_patterns</w:t>
      </w:r>
      <w:proofErr w:type="spellEnd"/>
      <w:r w:rsidRPr="00D3401F">
        <w:rPr>
          <w:i/>
          <w:iCs/>
        </w:rPr>
        <w:t xml:space="preserve"> import </w:t>
      </w:r>
      <w:proofErr w:type="spellStart"/>
      <w:r w:rsidRPr="00D3401F">
        <w:rPr>
          <w:i/>
          <w:iCs/>
        </w:rPr>
        <w:t>association_rules</w:t>
      </w:r>
      <w:proofErr w:type="spellEnd"/>
      <w:r w:rsidRPr="00D3401F">
        <w:rPr>
          <w:i/>
          <w:iCs/>
        </w:rPr>
        <w:t xml:space="preserve">, </w:t>
      </w:r>
      <w:proofErr w:type="spellStart"/>
      <w:r w:rsidRPr="00D3401F">
        <w:rPr>
          <w:i/>
          <w:iCs/>
        </w:rPr>
        <w:t>apriori</w:t>
      </w:r>
      <w:proofErr w:type="spellEnd"/>
    </w:p>
    <w:p w14:paraId="54C5157A" w14:textId="4B0528D1" w:rsidR="00D3401F" w:rsidRDefault="00D3401F" w:rsidP="00D3401F">
      <w:pPr>
        <w:spacing w:after="0" w:line="240" w:lineRule="auto"/>
        <w:rPr>
          <w:i/>
          <w:iCs/>
        </w:rPr>
      </w:pPr>
      <w:r w:rsidRPr="00D3401F">
        <w:rPr>
          <w:i/>
          <w:iCs/>
        </w:rPr>
        <w:t xml:space="preserve">from </w:t>
      </w:r>
      <w:proofErr w:type="spellStart"/>
      <w:proofErr w:type="gramStart"/>
      <w:r w:rsidRPr="00D3401F">
        <w:rPr>
          <w:i/>
          <w:iCs/>
        </w:rPr>
        <w:t>mlxtend.preprocessing</w:t>
      </w:r>
      <w:proofErr w:type="spellEnd"/>
      <w:proofErr w:type="gramEnd"/>
      <w:r w:rsidRPr="00D3401F">
        <w:rPr>
          <w:i/>
          <w:iCs/>
        </w:rPr>
        <w:t xml:space="preserve"> import </w:t>
      </w:r>
      <w:proofErr w:type="spellStart"/>
      <w:r w:rsidRPr="00D3401F">
        <w:rPr>
          <w:i/>
          <w:iCs/>
        </w:rPr>
        <w:t>TransactionEncoder</w:t>
      </w:r>
      <w:proofErr w:type="spellEnd"/>
    </w:p>
    <w:p w14:paraId="2ED41A8D" w14:textId="77777777" w:rsidR="00D3401F" w:rsidRPr="00D3401F" w:rsidRDefault="00D3401F" w:rsidP="00D3401F">
      <w:pPr>
        <w:spacing w:after="0" w:line="240" w:lineRule="auto"/>
        <w:rPr>
          <w:i/>
          <w:iCs/>
        </w:rPr>
      </w:pPr>
    </w:p>
    <w:p w14:paraId="14B688B1" w14:textId="5EF88FBE" w:rsidR="00D3401F" w:rsidRPr="00D3401F" w:rsidRDefault="00D3401F" w:rsidP="00D3401F">
      <w:pPr>
        <w:spacing w:after="0" w:line="240" w:lineRule="auto"/>
        <w:rPr>
          <w:i/>
          <w:iCs/>
        </w:rPr>
      </w:pPr>
      <w:proofErr w:type="spellStart"/>
      <w:r w:rsidRPr="00D3401F">
        <w:rPr>
          <w:i/>
          <w:iCs/>
        </w:rPr>
        <w:t>df</w:t>
      </w:r>
      <w:proofErr w:type="spellEnd"/>
      <w:r w:rsidRPr="00D3401F">
        <w:rPr>
          <w:i/>
          <w:iCs/>
        </w:rPr>
        <w:t xml:space="preserve"> = </w:t>
      </w:r>
      <w:proofErr w:type="spellStart"/>
      <w:proofErr w:type="gramStart"/>
      <w:r w:rsidRPr="00D3401F">
        <w:rPr>
          <w:i/>
          <w:iCs/>
        </w:rPr>
        <w:t>pd.read</w:t>
      </w:r>
      <w:proofErr w:type="gramEnd"/>
      <w:r w:rsidRPr="00D3401F">
        <w:rPr>
          <w:i/>
          <w:iCs/>
        </w:rPr>
        <w:t>_csv</w:t>
      </w:r>
      <w:proofErr w:type="spellEnd"/>
      <w:r w:rsidRPr="00D3401F">
        <w:rPr>
          <w:i/>
          <w:iCs/>
        </w:rPr>
        <w:t>('teleco_market_basket.csv')</w:t>
      </w:r>
    </w:p>
    <w:p w14:paraId="3EE528B3" w14:textId="77777777" w:rsidR="00D3401F" w:rsidRPr="00D3401F" w:rsidRDefault="00D3401F" w:rsidP="00D3401F">
      <w:pPr>
        <w:spacing w:after="0" w:line="240" w:lineRule="auto"/>
        <w:rPr>
          <w:i/>
          <w:iCs/>
        </w:rPr>
      </w:pPr>
      <w:r w:rsidRPr="00D3401F">
        <w:rPr>
          <w:i/>
          <w:iCs/>
        </w:rPr>
        <w:t># Example of a single transaction in the dataset</w:t>
      </w:r>
    </w:p>
    <w:p w14:paraId="61C1424E" w14:textId="78573E74" w:rsidR="00D3401F" w:rsidRDefault="00D3401F" w:rsidP="00D3401F">
      <w:pPr>
        <w:spacing w:after="0" w:line="240" w:lineRule="auto"/>
        <w:rPr>
          <w:i/>
          <w:iCs/>
        </w:rPr>
      </w:pPr>
      <w:proofErr w:type="spellStart"/>
      <w:proofErr w:type="gramStart"/>
      <w:r w:rsidRPr="00D3401F">
        <w:rPr>
          <w:i/>
          <w:iCs/>
        </w:rPr>
        <w:t>df.iloc</w:t>
      </w:r>
      <w:proofErr w:type="spellEnd"/>
      <w:proofErr w:type="gramEnd"/>
      <w:r w:rsidRPr="00D3401F">
        <w:rPr>
          <w:i/>
          <w:iCs/>
        </w:rPr>
        <w:t>[3]</w:t>
      </w:r>
    </w:p>
    <w:p w14:paraId="3E463461" w14:textId="77777777" w:rsidR="00D3401F" w:rsidRDefault="00D3401F" w:rsidP="00D3401F">
      <w:pPr>
        <w:spacing w:after="0" w:line="240" w:lineRule="auto"/>
        <w:rPr>
          <w:i/>
          <w:iCs/>
        </w:rPr>
      </w:pPr>
    </w:p>
    <w:p w14:paraId="0ADB7492" w14:textId="1668478E" w:rsidR="00D3401F" w:rsidRDefault="00D3401F" w:rsidP="00D3401F">
      <w:pPr>
        <w:spacing w:after="0" w:line="240" w:lineRule="auto"/>
      </w:pPr>
      <w:r>
        <w:rPr>
          <w:noProof/>
        </w:rPr>
        <w:lastRenderedPageBreak/>
        <w:drawing>
          <wp:inline distT="0" distB="0" distL="0" distR="0" wp14:anchorId="7546AEA9" wp14:editId="17BBB054">
            <wp:extent cx="3476625" cy="3448050"/>
            <wp:effectExtent l="0" t="0" r="9525" b="0"/>
            <wp:docPr id="1030277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76625" cy="3448050"/>
                    </a:xfrm>
                    <a:prstGeom prst="rect">
                      <a:avLst/>
                    </a:prstGeom>
                    <a:noFill/>
                    <a:ln>
                      <a:noFill/>
                    </a:ln>
                  </pic:spPr>
                </pic:pic>
              </a:graphicData>
            </a:graphic>
          </wp:inline>
        </w:drawing>
      </w:r>
    </w:p>
    <w:p w14:paraId="48BB0D55" w14:textId="77777777" w:rsidR="00D3401F" w:rsidRDefault="00D3401F" w:rsidP="00D3401F">
      <w:pPr>
        <w:spacing w:after="0" w:line="240" w:lineRule="auto"/>
      </w:pPr>
    </w:p>
    <w:p w14:paraId="2400709B" w14:textId="48DEAC61" w:rsidR="00D3401F" w:rsidRDefault="00D3401F" w:rsidP="00D3401F">
      <w:r>
        <w:t>In the transaction example above, we can see that this transaction contains three items, an ‘apple lightning to digital av adapter’, a ‘</w:t>
      </w:r>
      <w:proofErr w:type="spellStart"/>
      <w:r>
        <w:t>tp</w:t>
      </w:r>
      <w:proofErr w:type="spellEnd"/>
      <w:r>
        <w:t xml:space="preserve">-link ac1750 smart </w:t>
      </w:r>
      <w:proofErr w:type="spellStart"/>
      <w:r>
        <w:t>wifi</w:t>
      </w:r>
      <w:proofErr w:type="spellEnd"/>
      <w:r>
        <w:t xml:space="preserve"> router’, and an apple pencil.</w:t>
      </w:r>
    </w:p>
    <w:p w14:paraId="12C57984" w14:textId="77777777" w:rsidR="00D3401F" w:rsidRDefault="00D3401F" w:rsidP="00D3401F">
      <w:pPr>
        <w:spacing w:after="0" w:line="240" w:lineRule="auto"/>
      </w:pPr>
    </w:p>
    <w:p w14:paraId="19391EDB" w14:textId="1516064A" w:rsidR="00D3401F" w:rsidRPr="00D3401F" w:rsidRDefault="00D3401F" w:rsidP="00D3401F">
      <w:pPr>
        <w:spacing w:after="0" w:line="240" w:lineRule="auto"/>
      </w:pPr>
      <w:r>
        <w:t>******************************************************************************</w:t>
      </w:r>
    </w:p>
    <w:p w14:paraId="5E969570" w14:textId="77777777" w:rsidR="00D3443E" w:rsidRDefault="00D3443E" w:rsidP="00D3443E"/>
    <w:p w14:paraId="77EA6FAB" w14:textId="6B3342EF" w:rsidR="00D3443E" w:rsidRDefault="00D3443E" w:rsidP="00D3443E">
      <w:r>
        <w:t xml:space="preserve">B3) </w:t>
      </w:r>
      <w:r w:rsidR="008706F7">
        <w:t>Summary of Assumption</w:t>
      </w:r>
    </w:p>
    <w:p w14:paraId="5005E00B" w14:textId="5C9ABBAE" w:rsidR="00D3443E" w:rsidRDefault="00E93573" w:rsidP="00D3443E">
      <w:r>
        <w:t xml:space="preserve">One assumption of market basket is that </w:t>
      </w:r>
      <w:r w:rsidR="00C96A32">
        <w:t>joint occurrence of two or more products imply that these products are complements in purchase. Meaning that the purchase of one will lead to the purchase of others. (1)</w:t>
      </w:r>
    </w:p>
    <w:p w14:paraId="625EB9DE" w14:textId="2731C8FB" w:rsidR="00D3443E" w:rsidRPr="008706F7" w:rsidRDefault="00D3443E" w:rsidP="00D3443E">
      <w:pPr>
        <w:jc w:val="center"/>
        <w:rPr>
          <w:u w:val="single"/>
        </w:rPr>
      </w:pPr>
      <w:r>
        <w:rPr>
          <w:sz w:val="32"/>
          <w:szCs w:val="32"/>
          <w:u w:val="single"/>
        </w:rPr>
        <w:t>Part 3: Data Preparation</w:t>
      </w:r>
      <w:r w:rsidR="008706F7">
        <w:rPr>
          <w:sz w:val="32"/>
          <w:szCs w:val="32"/>
          <w:u w:val="single"/>
        </w:rPr>
        <w:t xml:space="preserve"> and Analysis</w:t>
      </w:r>
    </w:p>
    <w:p w14:paraId="2995A7C3" w14:textId="77777777" w:rsidR="00D3443E" w:rsidRDefault="00D3443E" w:rsidP="00D3443E">
      <w:pPr>
        <w:jc w:val="center"/>
      </w:pPr>
    </w:p>
    <w:p w14:paraId="6F7FC093" w14:textId="5BB0373E" w:rsidR="00D3443E" w:rsidRDefault="00D3443E" w:rsidP="00D3443E">
      <w:r>
        <w:t xml:space="preserve">C1) </w:t>
      </w:r>
      <w:r w:rsidR="008706F7">
        <w:t>Transform Data Set</w:t>
      </w:r>
    </w:p>
    <w:p w14:paraId="0BDA1202" w14:textId="5554D0AA" w:rsidR="00D3443E" w:rsidRDefault="009446C0" w:rsidP="00D3443E">
      <w:r>
        <w:t xml:space="preserve">In preparation of the data, I </w:t>
      </w:r>
      <w:proofErr w:type="gramStart"/>
      <w:r>
        <w:t>ran</w:t>
      </w:r>
      <w:proofErr w:type="gramEnd"/>
      <w:r>
        <w:t xml:space="preserve"> the head of the data to g</w:t>
      </w:r>
      <w:r w:rsidR="00650302">
        <w:t>ain</w:t>
      </w:r>
      <w:r>
        <w:t xml:space="preserve"> some insight. Upon doing so, I discovered that every other row in the data set was empty. I dropped the empty rows, then used nested for loops to change the data to a list of lists. Then I ran the </w:t>
      </w:r>
      <w:proofErr w:type="spellStart"/>
      <w:proofErr w:type="gramStart"/>
      <w:r>
        <w:t>TransactionEncoder</w:t>
      </w:r>
      <w:proofErr w:type="spellEnd"/>
      <w:r w:rsidR="000114E7">
        <w:t>(</w:t>
      </w:r>
      <w:proofErr w:type="gramEnd"/>
      <w:r w:rsidR="000114E7">
        <w:t>)</w:t>
      </w:r>
      <w:r>
        <w:t xml:space="preserve"> and saved it as a new </w:t>
      </w:r>
      <w:proofErr w:type="spellStart"/>
      <w:r w:rsidR="000114E7">
        <w:t>D</w:t>
      </w:r>
      <w:r>
        <w:t>ata</w:t>
      </w:r>
      <w:r w:rsidR="000114E7">
        <w:t>F</w:t>
      </w:r>
      <w:r>
        <w:t>rame</w:t>
      </w:r>
      <w:proofErr w:type="spellEnd"/>
      <w:r>
        <w:t>. I checked for any empty columns, found one and removed it, then saved the n</w:t>
      </w:r>
      <w:r w:rsidR="000114E7">
        <w:t>ow</w:t>
      </w:r>
      <w:r>
        <w:t xml:space="preserve"> prepared data to a new csv file.</w:t>
      </w:r>
    </w:p>
    <w:p w14:paraId="0493DF09" w14:textId="77777777" w:rsidR="009446C0" w:rsidRDefault="009446C0" w:rsidP="00D3443E"/>
    <w:p w14:paraId="744E2695" w14:textId="77777777" w:rsidR="009446C0" w:rsidRDefault="009446C0" w:rsidP="00D3443E"/>
    <w:p w14:paraId="54D12022" w14:textId="55D555EC" w:rsidR="009446C0" w:rsidRDefault="009446C0" w:rsidP="00D3443E">
      <w:r>
        <w:t>******************************************************************************</w:t>
      </w:r>
    </w:p>
    <w:p w14:paraId="1166B8ED" w14:textId="3EE442B1" w:rsidR="009446C0" w:rsidRPr="00B92436" w:rsidRDefault="009446C0" w:rsidP="00D3443E">
      <w:pPr>
        <w:rPr>
          <w:i/>
          <w:iCs/>
        </w:rPr>
      </w:pPr>
      <w:bookmarkStart w:id="0" w:name="_Hlk144388574"/>
      <w:proofErr w:type="spellStart"/>
      <w:proofErr w:type="gramStart"/>
      <w:r w:rsidRPr="00B92436">
        <w:rPr>
          <w:i/>
          <w:iCs/>
        </w:rPr>
        <w:t>df.head</w:t>
      </w:r>
      <w:proofErr w:type="spellEnd"/>
      <w:proofErr w:type="gramEnd"/>
      <w:r w:rsidRPr="00B92436">
        <w:rPr>
          <w:i/>
          <w:iCs/>
        </w:rPr>
        <w:t>()</w:t>
      </w:r>
    </w:p>
    <w:bookmarkEnd w:id="0"/>
    <w:p w14:paraId="75E7F95B" w14:textId="10D258F7" w:rsidR="009446C0" w:rsidRDefault="009446C0" w:rsidP="00D3443E">
      <w:r>
        <w:rPr>
          <w:noProof/>
        </w:rPr>
        <w:drawing>
          <wp:inline distT="0" distB="0" distL="0" distR="0" wp14:anchorId="7355F232" wp14:editId="288A82EC">
            <wp:extent cx="5934075" cy="1323975"/>
            <wp:effectExtent l="0" t="0" r="9525" b="9525"/>
            <wp:docPr id="1661920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075" cy="1323975"/>
                    </a:xfrm>
                    <a:prstGeom prst="rect">
                      <a:avLst/>
                    </a:prstGeom>
                    <a:noFill/>
                    <a:ln>
                      <a:noFill/>
                    </a:ln>
                  </pic:spPr>
                </pic:pic>
              </a:graphicData>
            </a:graphic>
          </wp:inline>
        </w:drawing>
      </w:r>
    </w:p>
    <w:p w14:paraId="06CC0627" w14:textId="74BE619D" w:rsidR="009446C0" w:rsidRDefault="009446C0" w:rsidP="00D3443E">
      <w:r>
        <w:t>Seeing the empty rows, go ahead and remove them.</w:t>
      </w:r>
    </w:p>
    <w:p w14:paraId="2FD984DE" w14:textId="77777777" w:rsidR="009446C0" w:rsidRPr="009446C0" w:rsidRDefault="009446C0" w:rsidP="009446C0">
      <w:pPr>
        <w:spacing w:after="0" w:line="240" w:lineRule="auto"/>
        <w:rPr>
          <w:i/>
          <w:iCs/>
        </w:rPr>
      </w:pPr>
      <w:bookmarkStart w:id="1" w:name="_Hlk144388582"/>
      <w:proofErr w:type="spellStart"/>
      <w:r w:rsidRPr="009446C0">
        <w:rPr>
          <w:i/>
          <w:iCs/>
        </w:rPr>
        <w:t>df</w:t>
      </w:r>
      <w:proofErr w:type="spellEnd"/>
      <w:r w:rsidRPr="009446C0">
        <w:rPr>
          <w:i/>
          <w:iCs/>
        </w:rPr>
        <w:t xml:space="preserve"> = </w:t>
      </w:r>
      <w:proofErr w:type="spellStart"/>
      <w:proofErr w:type="gramStart"/>
      <w:r w:rsidRPr="009446C0">
        <w:rPr>
          <w:i/>
          <w:iCs/>
        </w:rPr>
        <w:t>df.dropna</w:t>
      </w:r>
      <w:proofErr w:type="spellEnd"/>
      <w:proofErr w:type="gramEnd"/>
      <w:r w:rsidRPr="009446C0">
        <w:rPr>
          <w:i/>
          <w:iCs/>
        </w:rPr>
        <w:t>(how = 'all')</w:t>
      </w:r>
    </w:p>
    <w:p w14:paraId="76882BD7" w14:textId="46CAF9FC" w:rsidR="009446C0" w:rsidRPr="009446C0" w:rsidRDefault="009446C0" w:rsidP="009446C0">
      <w:pPr>
        <w:spacing w:after="0" w:line="240" w:lineRule="auto"/>
        <w:rPr>
          <w:i/>
          <w:iCs/>
        </w:rPr>
      </w:pPr>
      <w:proofErr w:type="spellStart"/>
      <w:proofErr w:type="gramStart"/>
      <w:r w:rsidRPr="009446C0">
        <w:rPr>
          <w:i/>
          <w:iCs/>
        </w:rPr>
        <w:t>df.reset</w:t>
      </w:r>
      <w:proofErr w:type="gramEnd"/>
      <w:r w:rsidRPr="009446C0">
        <w:rPr>
          <w:i/>
          <w:iCs/>
        </w:rPr>
        <w:t>_index</w:t>
      </w:r>
      <w:proofErr w:type="spellEnd"/>
      <w:r w:rsidRPr="009446C0">
        <w:rPr>
          <w:i/>
          <w:iCs/>
        </w:rPr>
        <w:t xml:space="preserve">(drop=True, </w:t>
      </w:r>
      <w:proofErr w:type="spellStart"/>
      <w:r w:rsidRPr="009446C0">
        <w:rPr>
          <w:i/>
          <w:iCs/>
        </w:rPr>
        <w:t>inplace</w:t>
      </w:r>
      <w:proofErr w:type="spellEnd"/>
      <w:r w:rsidRPr="009446C0">
        <w:rPr>
          <w:i/>
          <w:iCs/>
        </w:rPr>
        <w:t>=True)</w:t>
      </w:r>
    </w:p>
    <w:p w14:paraId="383E17C6" w14:textId="38D33C1A" w:rsidR="009446C0" w:rsidRDefault="009446C0" w:rsidP="009446C0">
      <w:pPr>
        <w:spacing w:after="0" w:line="240" w:lineRule="auto"/>
        <w:rPr>
          <w:i/>
          <w:iCs/>
        </w:rPr>
      </w:pPr>
      <w:proofErr w:type="spellStart"/>
      <w:proofErr w:type="gramStart"/>
      <w:r w:rsidRPr="009446C0">
        <w:rPr>
          <w:i/>
          <w:iCs/>
        </w:rPr>
        <w:t>df.head</w:t>
      </w:r>
      <w:proofErr w:type="spellEnd"/>
      <w:proofErr w:type="gramEnd"/>
      <w:r w:rsidRPr="009446C0">
        <w:rPr>
          <w:i/>
          <w:iCs/>
        </w:rPr>
        <w:t>()</w:t>
      </w:r>
    </w:p>
    <w:bookmarkEnd w:id="1"/>
    <w:p w14:paraId="51D8F9BE" w14:textId="77777777" w:rsidR="009446C0" w:rsidRPr="009446C0" w:rsidRDefault="009446C0" w:rsidP="009446C0">
      <w:pPr>
        <w:spacing w:after="0" w:line="240" w:lineRule="auto"/>
        <w:rPr>
          <w:i/>
          <w:iCs/>
        </w:rPr>
      </w:pPr>
    </w:p>
    <w:p w14:paraId="430BF16A" w14:textId="3E418344" w:rsidR="009446C0" w:rsidRDefault="009446C0" w:rsidP="009446C0">
      <w:r>
        <w:rPr>
          <w:noProof/>
        </w:rPr>
        <w:drawing>
          <wp:inline distT="0" distB="0" distL="0" distR="0" wp14:anchorId="1F116640" wp14:editId="10DA7A17">
            <wp:extent cx="5943600" cy="1914525"/>
            <wp:effectExtent l="0" t="0" r="0" b="9525"/>
            <wp:docPr id="21367812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914525"/>
                    </a:xfrm>
                    <a:prstGeom prst="rect">
                      <a:avLst/>
                    </a:prstGeom>
                    <a:noFill/>
                    <a:ln>
                      <a:noFill/>
                    </a:ln>
                  </pic:spPr>
                </pic:pic>
              </a:graphicData>
            </a:graphic>
          </wp:inline>
        </w:drawing>
      </w:r>
    </w:p>
    <w:p w14:paraId="749CA2AE" w14:textId="19691274" w:rsidR="009446C0" w:rsidRDefault="009446C0" w:rsidP="009446C0">
      <w:r>
        <w:t xml:space="preserve">Turn to list of lists, run transaction </w:t>
      </w:r>
      <w:proofErr w:type="gramStart"/>
      <w:r>
        <w:t>encoder</w:t>
      </w:r>
      <w:proofErr w:type="gramEnd"/>
      <w:r>
        <w:t xml:space="preserve"> and save to new </w:t>
      </w:r>
      <w:proofErr w:type="spellStart"/>
      <w:r>
        <w:t>DataFrame</w:t>
      </w:r>
      <w:proofErr w:type="spellEnd"/>
      <w:r>
        <w:t>.</w:t>
      </w:r>
    </w:p>
    <w:p w14:paraId="5AE92411" w14:textId="77777777" w:rsidR="009446C0" w:rsidRPr="009446C0" w:rsidRDefault="009446C0" w:rsidP="009446C0">
      <w:pPr>
        <w:spacing w:after="0" w:line="240" w:lineRule="auto"/>
        <w:rPr>
          <w:i/>
          <w:iCs/>
        </w:rPr>
      </w:pPr>
      <w:bookmarkStart w:id="2" w:name="_Hlk144388592"/>
      <w:r w:rsidRPr="009446C0">
        <w:rPr>
          <w:i/>
          <w:iCs/>
        </w:rPr>
        <w:t># Inspiration came from (2)</w:t>
      </w:r>
    </w:p>
    <w:p w14:paraId="3D198734" w14:textId="77777777" w:rsidR="009446C0" w:rsidRPr="009446C0" w:rsidRDefault="009446C0" w:rsidP="009446C0">
      <w:pPr>
        <w:spacing w:after="0" w:line="240" w:lineRule="auto"/>
        <w:rPr>
          <w:i/>
          <w:iCs/>
        </w:rPr>
      </w:pPr>
      <w:r w:rsidRPr="009446C0">
        <w:rPr>
          <w:i/>
          <w:iCs/>
        </w:rPr>
        <w:t>lists = []</w:t>
      </w:r>
    </w:p>
    <w:p w14:paraId="1764A65E" w14:textId="77777777" w:rsidR="009446C0" w:rsidRPr="009446C0" w:rsidRDefault="009446C0" w:rsidP="009446C0">
      <w:pPr>
        <w:spacing w:after="0" w:line="240" w:lineRule="auto"/>
        <w:rPr>
          <w:i/>
          <w:iCs/>
        </w:rPr>
      </w:pPr>
      <w:r w:rsidRPr="009446C0">
        <w:rPr>
          <w:i/>
          <w:iCs/>
        </w:rPr>
        <w:t xml:space="preserve">for </w:t>
      </w:r>
      <w:proofErr w:type="spellStart"/>
      <w:r w:rsidRPr="009446C0">
        <w:rPr>
          <w:i/>
          <w:iCs/>
        </w:rPr>
        <w:t>i</w:t>
      </w:r>
      <w:proofErr w:type="spellEnd"/>
      <w:r w:rsidRPr="009446C0">
        <w:rPr>
          <w:i/>
          <w:iCs/>
        </w:rPr>
        <w:t xml:space="preserve"> in range(</w:t>
      </w:r>
      <w:proofErr w:type="spellStart"/>
      <w:r w:rsidRPr="009446C0">
        <w:rPr>
          <w:i/>
          <w:iCs/>
        </w:rPr>
        <w:t>len</w:t>
      </w:r>
      <w:proofErr w:type="spellEnd"/>
      <w:r w:rsidRPr="009446C0">
        <w:rPr>
          <w:i/>
          <w:iCs/>
        </w:rPr>
        <w:t>(</w:t>
      </w:r>
      <w:proofErr w:type="spellStart"/>
      <w:r w:rsidRPr="009446C0">
        <w:rPr>
          <w:i/>
          <w:iCs/>
        </w:rPr>
        <w:t>df</w:t>
      </w:r>
      <w:proofErr w:type="spellEnd"/>
      <w:r w:rsidRPr="009446C0">
        <w:rPr>
          <w:i/>
          <w:iCs/>
        </w:rPr>
        <w:t>)):</w:t>
      </w:r>
    </w:p>
    <w:p w14:paraId="0B4F1AC6" w14:textId="77777777" w:rsidR="009446C0" w:rsidRPr="009446C0" w:rsidRDefault="009446C0" w:rsidP="009446C0">
      <w:pPr>
        <w:spacing w:after="0" w:line="240" w:lineRule="auto"/>
        <w:rPr>
          <w:i/>
          <w:iCs/>
        </w:rPr>
      </w:pPr>
      <w:r w:rsidRPr="009446C0">
        <w:rPr>
          <w:i/>
          <w:iCs/>
        </w:rPr>
        <w:t xml:space="preserve">    row = []</w:t>
      </w:r>
    </w:p>
    <w:p w14:paraId="74C2E15D" w14:textId="77777777" w:rsidR="009446C0" w:rsidRPr="009446C0" w:rsidRDefault="009446C0" w:rsidP="009446C0">
      <w:pPr>
        <w:spacing w:after="0" w:line="240" w:lineRule="auto"/>
        <w:rPr>
          <w:i/>
          <w:iCs/>
        </w:rPr>
      </w:pPr>
      <w:r w:rsidRPr="009446C0">
        <w:rPr>
          <w:i/>
          <w:iCs/>
        </w:rPr>
        <w:t xml:space="preserve">    for j in range(</w:t>
      </w:r>
      <w:proofErr w:type="spellStart"/>
      <w:r w:rsidRPr="009446C0">
        <w:rPr>
          <w:i/>
          <w:iCs/>
        </w:rPr>
        <w:t>len</w:t>
      </w:r>
      <w:proofErr w:type="spellEnd"/>
      <w:r w:rsidRPr="009446C0">
        <w:rPr>
          <w:i/>
          <w:iCs/>
        </w:rPr>
        <w:t>(</w:t>
      </w:r>
      <w:proofErr w:type="spellStart"/>
      <w:proofErr w:type="gramStart"/>
      <w:r w:rsidRPr="009446C0">
        <w:rPr>
          <w:i/>
          <w:iCs/>
        </w:rPr>
        <w:t>df.columns</w:t>
      </w:r>
      <w:proofErr w:type="spellEnd"/>
      <w:proofErr w:type="gramEnd"/>
      <w:r w:rsidRPr="009446C0">
        <w:rPr>
          <w:i/>
          <w:iCs/>
        </w:rPr>
        <w:t>)):</w:t>
      </w:r>
    </w:p>
    <w:p w14:paraId="734C98E7" w14:textId="77777777" w:rsidR="009446C0" w:rsidRPr="009446C0" w:rsidRDefault="009446C0" w:rsidP="009446C0">
      <w:pPr>
        <w:spacing w:after="0" w:line="240" w:lineRule="auto"/>
        <w:rPr>
          <w:i/>
          <w:iCs/>
        </w:rPr>
      </w:pPr>
      <w:r w:rsidRPr="009446C0">
        <w:rPr>
          <w:i/>
          <w:iCs/>
        </w:rPr>
        <w:t xml:space="preserve">        value = </w:t>
      </w:r>
      <w:proofErr w:type="gramStart"/>
      <w:r w:rsidRPr="009446C0">
        <w:rPr>
          <w:i/>
          <w:iCs/>
        </w:rPr>
        <w:t>str(</w:t>
      </w:r>
      <w:proofErr w:type="spellStart"/>
      <w:proofErr w:type="gramEnd"/>
      <w:r w:rsidRPr="009446C0">
        <w:rPr>
          <w:i/>
          <w:iCs/>
        </w:rPr>
        <w:t>df.iat</w:t>
      </w:r>
      <w:proofErr w:type="spellEnd"/>
      <w:r w:rsidRPr="009446C0">
        <w:rPr>
          <w:i/>
          <w:iCs/>
        </w:rPr>
        <w:t>[</w:t>
      </w:r>
      <w:proofErr w:type="spellStart"/>
      <w:r w:rsidRPr="009446C0">
        <w:rPr>
          <w:i/>
          <w:iCs/>
        </w:rPr>
        <w:t>i</w:t>
      </w:r>
      <w:proofErr w:type="spellEnd"/>
      <w:r w:rsidRPr="009446C0">
        <w:rPr>
          <w:i/>
          <w:iCs/>
        </w:rPr>
        <w:t>, j])</w:t>
      </w:r>
    </w:p>
    <w:p w14:paraId="5C92DA51" w14:textId="77777777" w:rsidR="009446C0" w:rsidRPr="009446C0" w:rsidRDefault="009446C0" w:rsidP="009446C0">
      <w:pPr>
        <w:spacing w:after="0" w:line="240" w:lineRule="auto"/>
        <w:rPr>
          <w:i/>
          <w:iCs/>
        </w:rPr>
      </w:pPr>
      <w:r w:rsidRPr="009446C0">
        <w:rPr>
          <w:i/>
          <w:iCs/>
        </w:rPr>
        <w:t xml:space="preserve">        </w:t>
      </w:r>
      <w:proofErr w:type="spellStart"/>
      <w:proofErr w:type="gramStart"/>
      <w:r w:rsidRPr="009446C0">
        <w:rPr>
          <w:i/>
          <w:iCs/>
        </w:rPr>
        <w:t>row.append</w:t>
      </w:r>
      <w:proofErr w:type="spellEnd"/>
      <w:proofErr w:type="gramEnd"/>
      <w:r w:rsidRPr="009446C0">
        <w:rPr>
          <w:i/>
          <w:iCs/>
        </w:rPr>
        <w:t>(value)</w:t>
      </w:r>
    </w:p>
    <w:p w14:paraId="35BE05A9" w14:textId="08CE2DC5" w:rsidR="009446C0" w:rsidRDefault="009446C0" w:rsidP="009446C0">
      <w:pPr>
        <w:spacing w:after="0" w:line="240" w:lineRule="auto"/>
        <w:rPr>
          <w:i/>
          <w:iCs/>
        </w:rPr>
      </w:pPr>
      <w:r w:rsidRPr="009446C0">
        <w:rPr>
          <w:i/>
          <w:iCs/>
        </w:rPr>
        <w:t xml:space="preserve">    </w:t>
      </w:r>
      <w:proofErr w:type="spellStart"/>
      <w:proofErr w:type="gramStart"/>
      <w:r w:rsidRPr="009446C0">
        <w:rPr>
          <w:i/>
          <w:iCs/>
        </w:rPr>
        <w:t>lists.append</w:t>
      </w:r>
      <w:proofErr w:type="spellEnd"/>
      <w:proofErr w:type="gramEnd"/>
      <w:r w:rsidRPr="009446C0">
        <w:rPr>
          <w:i/>
          <w:iCs/>
        </w:rPr>
        <w:t>(row)</w:t>
      </w:r>
    </w:p>
    <w:p w14:paraId="1A6B953B" w14:textId="77777777" w:rsidR="009446C0" w:rsidRPr="009446C0" w:rsidRDefault="009446C0" w:rsidP="009446C0">
      <w:pPr>
        <w:spacing w:after="0" w:line="240" w:lineRule="auto"/>
        <w:rPr>
          <w:i/>
          <w:iCs/>
        </w:rPr>
      </w:pPr>
    </w:p>
    <w:p w14:paraId="3E6C874A" w14:textId="77777777" w:rsidR="009446C0" w:rsidRPr="009446C0" w:rsidRDefault="009446C0" w:rsidP="009446C0">
      <w:pPr>
        <w:spacing w:after="0" w:line="240" w:lineRule="auto"/>
        <w:rPr>
          <w:i/>
          <w:iCs/>
        </w:rPr>
      </w:pPr>
      <w:r w:rsidRPr="009446C0">
        <w:rPr>
          <w:i/>
          <w:iCs/>
        </w:rPr>
        <w:t xml:space="preserve">encode = </w:t>
      </w:r>
      <w:proofErr w:type="spellStart"/>
      <w:proofErr w:type="gramStart"/>
      <w:r w:rsidRPr="009446C0">
        <w:rPr>
          <w:i/>
          <w:iCs/>
        </w:rPr>
        <w:t>TransactionEncoder</w:t>
      </w:r>
      <w:proofErr w:type="spellEnd"/>
      <w:r w:rsidRPr="009446C0">
        <w:rPr>
          <w:i/>
          <w:iCs/>
        </w:rPr>
        <w:t>(</w:t>
      </w:r>
      <w:proofErr w:type="gramEnd"/>
      <w:r w:rsidRPr="009446C0">
        <w:rPr>
          <w:i/>
          <w:iCs/>
        </w:rPr>
        <w:t>)</w:t>
      </w:r>
    </w:p>
    <w:p w14:paraId="72D89773" w14:textId="648F0490" w:rsidR="009446C0" w:rsidRDefault="009446C0" w:rsidP="009446C0">
      <w:pPr>
        <w:spacing w:after="0" w:line="240" w:lineRule="auto"/>
        <w:rPr>
          <w:i/>
          <w:iCs/>
        </w:rPr>
      </w:pPr>
      <w:r w:rsidRPr="009446C0">
        <w:rPr>
          <w:i/>
          <w:iCs/>
        </w:rPr>
        <w:t xml:space="preserve">array = </w:t>
      </w:r>
      <w:proofErr w:type="spellStart"/>
      <w:r w:rsidRPr="009446C0">
        <w:rPr>
          <w:i/>
          <w:iCs/>
        </w:rPr>
        <w:t>encode.fit</w:t>
      </w:r>
      <w:proofErr w:type="spellEnd"/>
      <w:r w:rsidRPr="009446C0">
        <w:rPr>
          <w:i/>
          <w:iCs/>
        </w:rPr>
        <w:t>(lists</w:t>
      </w:r>
      <w:proofErr w:type="gramStart"/>
      <w:r w:rsidRPr="009446C0">
        <w:rPr>
          <w:i/>
          <w:iCs/>
        </w:rPr>
        <w:t>).transform</w:t>
      </w:r>
      <w:proofErr w:type="gramEnd"/>
      <w:r w:rsidRPr="009446C0">
        <w:rPr>
          <w:i/>
          <w:iCs/>
        </w:rPr>
        <w:t>(lists)</w:t>
      </w:r>
    </w:p>
    <w:p w14:paraId="757E17EA" w14:textId="77777777" w:rsidR="009446C0" w:rsidRDefault="009446C0" w:rsidP="009446C0">
      <w:pPr>
        <w:spacing w:after="0" w:line="240" w:lineRule="auto"/>
        <w:rPr>
          <w:i/>
          <w:iCs/>
        </w:rPr>
      </w:pPr>
    </w:p>
    <w:p w14:paraId="1ABC2B71" w14:textId="5A3F6F1D" w:rsidR="009446C0" w:rsidRDefault="009446C0" w:rsidP="009446C0">
      <w:pPr>
        <w:spacing w:after="0" w:line="240" w:lineRule="auto"/>
        <w:rPr>
          <w:i/>
          <w:iCs/>
        </w:rPr>
      </w:pPr>
      <w:r w:rsidRPr="009446C0">
        <w:rPr>
          <w:i/>
          <w:iCs/>
        </w:rPr>
        <w:t xml:space="preserve">clean = </w:t>
      </w:r>
      <w:proofErr w:type="spellStart"/>
      <w:proofErr w:type="gramStart"/>
      <w:r w:rsidRPr="009446C0">
        <w:rPr>
          <w:i/>
          <w:iCs/>
        </w:rPr>
        <w:t>pd.DataFrame</w:t>
      </w:r>
      <w:proofErr w:type="spellEnd"/>
      <w:proofErr w:type="gramEnd"/>
      <w:r w:rsidRPr="009446C0">
        <w:rPr>
          <w:i/>
          <w:iCs/>
        </w:rPr>
        <w:t xml:space="preserve">(array, columns = </w:t>
      </w:r>
      <w:proofErr w:type="spellStart"/>
      <w:r w:rsidRPr="009446C0">
        <w:rPr>
          <w:i/>
          <w:iCs/>
        </w:rPr>
        <w:t>encode.columns</w:t>
      </w:r>
      <w:proofErr w:type="spellEnd"/>
      <w:r w:rsidRPr="009446C0">
        <w:rPr>
          <w:i/>
          <w:iCs/>
        </w:rPr>
        <w:t>_)</w:t>
      </w:r>
    </w:p>
    <w:bookmarkEnd w:id="2"/>
    <w:p w14:paraId="037B5807" w14:textId="5208F3F5" w:rsidR="009446C0" w:rsidRDefault="009446C0" w:rsidP="009446C0">
      <w:pPr>
        <w:spacing w:after="0" w:line="240" w:lineRule="auto"/>
        <w:rPr>
          <w:i/>
          <w:iCs/>
        </w:rPr>
      </w:pPr>
      <w:r w:rsidRPr="009446C0">
        <w:rPr>
          <w:i/>
          <w:iCs/>
        </w:rPr>
        <w:lastRenderedPageBreak/>
        <w:t>clean</w:t>
      </w:r>
    </w:p>
    <w:p w14:paraId="2C4F24DD" w14:textId="77777777" w:rsidR="009446C0" w:rsidRPr="009446C0" w:rsidRDefault="009446C0" w:rsidP="009446C0">
      <w:pPr>
        <w:spacing w:line="192" w:lineRule="auto"/>
      </w:pPr>
    </w:p>
    <w:p w14:paraId="3FD194EE" w14:textId="054BE41E" w:rsidR="009446C0" w:rsidRDefault="009446C0" w:rsidP="009446C0">
      <w:r>
        <w:rPr>
          <w:noProof/>
        </w:rPr>
        <w:drawing>
          <wp:inline distT="0" distB="0" distL="0" distR="0" wp14:anchorId="7B9C9FFA" wp14:editId="529A9F34">
            <wp:extent cx="5943600" cy="1933575"/>
            <wp:effectExtent l="0" t="0" r="0" b="9525"/>
            <wp:docPr id="9772942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933575"/>
                    </a:xfrm>
                    <a:prstGeom prst="rect">
                      <a:avLst/>
                    </a:prstGeom>
                    <a:noFill/>
                    <a:ln>
                      <a:noFill/>
                    </a:ln>
                  </pic:spPr>
                </pic:pic>
              </a:graphicData>
            </a:graphic>
          </wp:inline>
        </w:drawing>
      </w:r>
    </w:p>
    <w:p w14:paraId="4BBB8B02" w14:textId="3FF51BBB" w:rsidR="009446C0" w:rsidRDefault="009446C0" w:rsidP="009446C0">
      <w:r>
        <w:t>Check for empty columns, the screenshot below is the bottom part where the empty column is.</w:t>
      </w:r>
    </w:p>
    <w:p w14:paraId="682CDEB3" w14:textId="77777777" w:rsidR="009446C0" w:rsidRPr="009446C0" w:rsidRDefault="009446C0" w:rsidP="009446C0">
      <w:pPr>
        <w:spacing w:after="0" w:line="240" w:lineRule="auto"/>
        <w:rPr>
          <w:i/>
          <w:iCs/>
        </w:rPr>
      </w:pPr>
      <w:bookmarkStart w:id="3" w:name="_Hlk144388604"/>
      <w:r w:rsidRPr="009446C0">
        <w:rPr>
          <w:i/>
          <w:iCs/>
        </w:rPr>
        <w:t xml:space="preserve">for col in </w:t>
      </w:r>
      <w:proofErr w:type="spellStart"/>
      <w:proofErr w:type="gramStart"/>
      <w:r w:rsidRPr="009446C0">
        <w:rPr>
          <w:i/>
          <w:iCs/>
        </w:rPr>
        <w:t>clean.columns</w:t>
      </w:r>
      <w:proofErr w:type="spellEnd"/>
      <w:proofErr w:type="gramEnd"/>
      <w:r w:rsidRPr="009446C0">
        <w:rPr>
          <w:i/>
          <w:iCs/>
        </w:rPr>
        <w:t>:</w:t>
      </w:r>
    </w:p>
    <w:p w14:paraId="5BB27146" w14:textId="1C685C3C" w:rsidR="009446C0" w:rsidRDefault="009446C0" w:rsidP="009446C0">
      <w:pPr>
        <w:spacing w:after="0" w:line="240" w:lineRule="auto"/>
        <w:rPr>
          <w:i/>
          <w:iCs/>
        </w:rPr>
      </w:pPr>
      <w:r w:rsidRPr="009446C0">
        <w:rPr>
          <w:i/>
          <w:iCs/>
        </w:rPr>
        <w:t xml:space="preserve">    print(col)</w:t>
      </w:r>
    </w:p>
    <w:bookmarkEnd w:id="3"/>
    <w:p w14:paraId="4D164876" w14:textId="77777777" w:rsidR="00916E75" w:rsidRPr="009446C0" w:rsidRDefault="00916E75" w:rsidP="009446C0">
      <w:pPr>
        <w:spacing w:after="0" w:line="240" w:lineRule="auto"/>
        <w:rPr>
          <w:i/>
          <w:iCs/>
        </w:rPr>
      </w:pPr>
    </w:p>
    <w:p w14:paraId="2AEF3783" w14:textId="3E135C18" w:rsidR="009446C0" w:rsidRDefault="009446C0" w:rsidP="009446C0">
      <w:r>
        <w:rPr>
          <w:noProof/>
        </w:rPr>
        <w:drawing>
          <wp:inline distT="0" distB="0" distL="0" distR="0" wp14:anchorId="43CF533C" wp14:editId="13F877A9">
            <wp:extent cx="2228850" cy="1666875"/>
            <wp:effectExtent l="0" t="0" r="0" b="9525"/>
            <wp:docPr id="3642789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8850" cy="1666875"/>
                    </a:xfrm>
                    <a:prstGeom prst="rect">
                      <a:avLst/>
                    </a:prstGeom>
                    <a:noFill/>
                    <a:ln>
                      <a:noFill/>
                    </a:ln>
                  </pic:spPr>
                </pic:pic>
              </a:graphicData>
            </a:graphic>
          </wp:inline>
        </w:drawing>
      </w:r>
    </w:p>
    <w:p w14:paraId="37ABAC74" w14:textId="7D53236D" w:rsidR="009446C0" w:rsidRDefault="009446C0" w:rsidP="009446C0">
      <w:r>
        <w:t xml:space="preserve">Drop the empty columns, then check again. Now the data has 119 columns and is ready for analysis. Finally, save to </w:t>
      </w:r>
      <w:proofErr w:type="gramStart"/>
      <w:r>
        <w:t>new</w:t>
      </w:r>
      <w:proofErr w:type="gramEnd"/>
      <w:r w:rsidR="004133F7">
        <w:t xml:space="preserve"> prepared</w:t>
      </w:r>
      <w:r>
        <w:t xml:space="preserve"> csv file.</w:t>
      </w:r>
    </w:p>
    <w:p w14:paraId="1B691289" w14:textId="7DB100E8" w:rsidR="009446C0" w:rsidRPr="00916E75" w:rsidRDefault="009446C0" w:rsidP="00916E75">
      <w:pPr>
        <w:spacing w:after="0" w:line="240" w:lineRule="auto"/>
        <w:rPr>
          <w:i/>
          <w:iCs/>
        </w:rPr>
      </w:pPr>
      <w:bookmarkStart w:id="4" w:name="_Hlk144388610"/>
      <w:r w:rsidRPr="00916E75">
        <w:rPr>
          <w:i/>
          <w:iCs/>
        </w:rPr>
        <w:t xml:space="preserve">clean = </w:t>
      </w:r>
      <w:proofErr w:type="spellStart"/>
      <w:proofErr w:type="gramStart"/>
      <w:r w:rsidRPr="00916E75">
        <w:rPr>
          <w:i/>
          <w:iCs/>
        </w:rPr>
        <w:t>clean.drop</w:t>
      </w:r>
      <w:proofErr w:type="spellEnd"/>
      <w:proofErr w:type="gramEnd"/>
      <w:r w:rsidRPr="00916E75">
        <w:rPr>
          <w:i/>
          <w:iCs/>
        </w:rPr>
        <w:t>(['nan'], axis = 1)</w:t>
      </w:r>
    </w:p>
    <w:p w14:paraId="6D517466" w14:textId="33A45913" w:rsidR="009446C0" w:rsidRDefault="009446C0" w:rsidP="00916E75">
      <w:pPr>
        <w:spacing w:after="0" w:line="240" w:lineRule="auto"/>
        <w:rPr>
          <w:i/>
          <w:iCs/>
        </w:rPr>
      </w:pPr>
      <w:r w:rsidRPr="00916E75">
        <w:rPr>
          <w:i/>
          <w:iCs/>
        </w:rPr>
        <w:t>clean</w:t>
      </w:r>
    </w:p>
    <w:bookmarkEnd w:id="4"/>
    <w:p w14:paraId="011EFD58" w14:textId="77777777" w:rsidR="00916E75" w:rsidRPr="00916E75" w:rsidRDefault="00916E75" w:rsidP="00916E75">
      <w:pPr>
        <w:spacing w:after="0" w:line="240" w:lineRule="auto"/>
        <w:rPr>
          <w:i/>
          <w:iCs/>
        </w:rPr>
      </w:pPr>
    </w:p>
    <w:p w14:paraId="0C6C9CAF" w14:textId="36154D93" w:rsidR="009446C0" w:rsidRDefault="00916E75" w:rsidP="009446C0">
      <w:r>
        <w:rPr>
          <w:noProof/>
        </w:rPr>
        <w:drawing>
          <wp:inline distT="0" distB="0" distL="0" distR="0" wp14:anchorId="20BADD68" wp14:editId="4BCB5577">
            <wp:extent cx="5943600" cy="1914525"/>
            <wp:effectExtent l="0" t="0" r="0" b="9525"/>
            <wp:docPr id="14151318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914525"/>
                    </a:xfrm>
                    <a:prstGeom prst="rect">
                      <a:avLst/>
                    </a:prstGeom>
                    <a:noFill/>
                    <a:ln>
                      <a:noFill/>
                    </a:ln>
                  </pic:spPr>
                </pic:pic>
              </a:graphicData>
            </a:graphic>
          </wp:inline>
        </w:drawing>
      </w:r>
    </w:p>
    <w:p w14:paraId="30FFFB57" w14:textId="25E98190" w:rsidR="00916E75" w:rsidRDefault="00916E75" w:rsidP="00916E75">
      <w:pPr>
        <w:spacing w:after="0" w:line="240" w:lineRule="auto"/>
        <w:rPr>
          <w:i/>
          <w:iCs/>
        </w:rPr>
      </w:pPr>
      <w:bookmarkStart w:id="5" w:name="_Hlk144388617"/>
      <w:proofErr w:type="spellStart"/>
      <w:r w:rsidRPr="00916E75">
        <w:rPr>
          <w:i/>
          <w:iCs/>
        </w:rPr>
        <w:lastRenderedPageBreak/>
        <w:t>clean.to_</w:t>
      </w:r>
      <w:proofErr w:type="gramStart"/>
      <w:r w:rsidRPr="00916E75">
        <w:rPr>
          <w:i/>
          <w:iCs/>
        </w:rPr>
        <w:t>csv</w:t>
      </w:r>
      <w:proofErr w:type="spellEnd"/>
      <w:r w:rsidRPr="00916E75">
        <w:rPr>
          <w:i/>
          <w:iCs/>
        </w:rPr>
        <w:t>(</w:t>
      </w:r>
      <w:proofErr w:type="gramEnd"/>
      <w:r w:rsidRPr="00916E75">
        <w:rPr>
          <w:i/>
          <w:iCs/>
        </w:rPr>
        <w:t>'teleco_prepared.csv', index = False)</w:t>
      </w:r>
    </w:p>
    <w:bookmarkEnd w:id="5"/>
    <w:p w14:paraId="3B6099C3" w14:textId="77777777" w:rsidR="00A57CFE" w:rsidRDefault="00916E75" w:rsidP="00D3443E">
      <w:r>
        <w:t>******************************************************************************</w:t>
      </w:r>
    </w:p>
    <w:p w14:paraId="1A74C5DD" w14:textId="78D5C12B" w:rsidR="00D3443E" w:rsidRDefault="00D3443E" w:rsidP="00D3443E">
      <w:r>
        <w:t xml:space="preserve">C2) </w:t>
      </w:r>
      <w:r w:rsidR="00477DF4">
        <w:t>Generate Association Rules</w:t>
      </w:r>
    </w:p>
    <w:p w14:paraId="485B56D8" w14:textId="4399B6E1" w:rsidR="00D3443E" w:rsidRDefault="00A57CFE" w:rsidP="00D3443E">
      <w:r>
        <w:t>******************************************************************************</w:t>
      </w:r>
    </w:p>
    <w:p w14:paraId="5363C683" w14:textId="77777777" w:rsidR="00A57CFE" w:rsidRPr="00A57CFE" w:rsidRDefault="00A57CFE" w:rsidP="00A57CFE">
      <w:pPr>
        <w:spacing w:after="0" w:line="240" w:lineRule="auto"/>
        <w:rPr>
          <w:i/>
          <w:iCs/>
        </w:rPr>
      </w:pPr>
      <w:bookmarkStart w:id="6" w:name="_Hlk144388626"/>
      <w:r w:rsidRPr="00A57CFE">
        <w:rPr>
          <w:i/>
          <w:iCs/>
        </w:rPr>
        <w:t xml:space="preserve">import pandas as </w:t>
      </w:r>
      <w:proofErr w:type="gramStart"/>
      <w:r w:rsidRPr="00A57CFE">
        <w:rPr>
          <w:i/>
          <w:iCs/>
        </w:rPr>
        <w:t>pd</w:t>
      </w:r>
      <w:proofErr w:type="gramEnd"/>
    </w:p>
    <w:p w14:paraId="35C37FE9" w14:textId="77777777" w:rsidR="00A57CFE" w:rsidRPr="00A57CFE" w:rsidRDefault="00A57CFE" w:rsidP="00A57CFE">
      <w:pPr>
        <w:spacing w:after="0" w:line="240" w:lineRule="auto"/>
        <w:rPr>
          <w:i/>
          <w:iCs/>
        </w:rPr>
      </w:pPr>
      <w:r w:rsidRPr="00A57CFE">
        <w:rPr>
          <w:i/>
          <w:iCs/>
        </w:rPr>
        <w:t xml:space="preserve">import </w:t>
      </w:r>
      <w:proofErr w:type="spellStart"/>
      <w:r w:rsidRPr="00A57CFE">
        <w:rPr>
          <w:i/>
          <w:iCs/>
        </w:rPr>
        <w:t>numpy</w:t>
      </w:r>
      <w:proofErr w:type="spellEnd"/>
      <w:r w:rsidRPr="00A57CFE">
        <w:rPr>
          <w:i/>
          <w:iCs/>
        </w:rPr>
        <w:t xml:space="preserve"> as </w:t>
      </w:r>
      <w:proofErr w:type="gramStart"/>
      <w:r w:rsidRPr="00A57CFE">
        <w:rPr>
          <w:i/>
          <w:iCs/>
        </w:rPr>
        <w:t>np</w:t>
      </w:r>
      <w:proofErr w:type="gramEnd"/>
    </w:p>
    <w:p w14:paraId="280ECBD6" w14:textId="77777777" w:rsidR="00A57CFE" w:rsidRPr="00A57CFE" w:rsidRDefault="00A57CFE" w:rsidP="00A57CFE">
      <w:pPr>
        <w:spacing w:after="0" w:line="240" w:lineRule="auto"/>
        <w:rPr>
          <w:i/>
          <w:iCs/>
        </w:rPr>
      </w:pPr>
      <w:r w:rsidRPr="00A57CFE">
        <w:rPr>
          <w:i/>
          <w:iCs/>
        </w:rPr>
        <w:t xml:space="preserve">import </w:t>
      </w:r>
      <w:proofErr w:type="spellStart"/>
      <w:proofErr w:type="gramStart"/>
      <w:r w:rsidRPr="00A57CFE">
        <w:rPr>
          <w:i/>
          <w:iCs/>
        </w:rPr>
        <w:t>matplotlib.pyplot</w:t>
      </w:r>
      <w:proofErr w:type="spellEnd"/>
      <w:proofErr w:type="gramEnd"/>
      <w:r w:rsidRPr="00A57CFE">
        <w:rPr>
          <w:i/>
          <w:iCs/>
        </w:rPr>
        <w:t xml:space="preserve"> as </w:t>
      </w:r>
      <w:proofErr w:type="spellStart"/>
      <w:r w:rsidRPr="00A57CFE">
        <w:rPr>
          <w:i/>
          <w:iCs/>
        </w:rPr>
        <w:t>plt</w:t>
      </w:r>
      <w:proofErr w:type="spellEnd"/>
    </w:p>
    <w:p w14:paraId="5AAEA170" w14:textId="77777777" w:rsidR="00A57CFE" w:rsidRPr="00A57CFE" w:rsidRDefault="00A57CFE" w:rsidP="00A57CFE">
      <w:pPr>
        <w:spacing w:after="0" w:line="240" w:lineRule="auto"/>
        <w:rPr>
          <w:i/>
          <w:iCs/>
        </w:rPr>
      </w:pPr>
      <w:r w:rsidRPr="00A57CFE">
        <w:rPr>
          <w:i/>
          <w:iCs/>
        </w:rPr>
        <w:t xml:space="preserve">import seaborn as </w:t>
      </w:r>
      <w:proofErr w:type="spellStart"/>
      <w:proofErr w:type="gramStart"/>
      <w:r w:rsidRPr="00A57CFE">
        <w:rPr>
          <w:i/>
          <w:iCs/>
        </w:rPr>
        <w:t>sns</w:t>
      </w:r>
      <w:proofErr w:type="spellEnd"/>
      <w:proofErr w:type="gramEnd"/>
    </w:p>
    <w:p w14:paraId="78743793" w14:textId="77777777" w:rsidR="00A57CFE" w:rsidRPr="00A57CFE" w:rsidRDefault="00A57CFE" w:rsidP="00A57CFE">
      <w:pPr>
        <w:spacing w:after="0" w:line="240" w:lineRule="auto"/>
        <w:rPr>
          <w:i/>
          <w:iCs/>
        </w:rPr>
      </w:pPr>
      <w:r w:rsidRPr="00A57CFE">
        <w:rPr>
          <w:i/>
          <w:iCs/>
        </w:rPr>
        <w:t xml:space="preserve">from </w:t>
      </w:r>
      <w:proofErr w:type="spellStart"/>
      <w:proofErr w:type="gramStart"/>
      <w:r w:rsidRPr="00A57CFE">
        <w:rPr>
          <w:i/>
          <w:iCs/>
        </w:rPr>
        <w:t>mlxtend.frequent</w:t>
      </w:r>
      <w:proofErr w:type="gramEnd"/>
      <w:r w:rsidRPr="00A57CFE">
        <w:rPr>
          <w:i/>
          <w:iCs/>
        </w:rPr>
        <w:t>_patterns</w:t>
      </w:r>
      <w:proofErr w:type="spellEnd"/>
      <w:r w:rsidRPr="00A57CFE">
        <w:rPr>
          <w:i/>
          <w:iCs/>
        </w:rPr>
        <w:t xml:space="preserve"> import </w:t>
      </w:r>
      <w:proofErr w:type="spellStart"/>
      <w:r w:rsidRPr="00A57CFE">
        <w:rPr>
          <w:i/>
          <w:iCs/>
        </w:rPr>
        <w:t>association_rules</w:t>
      </w:r>
      <w:proofErr w:type="spellEnd"/>
      <w:r w:rsidRPr="00A57CFE">
        <w:rPr>
          <w:i/>
          <w:iCs/>
        </w:rPr>
        <w:t xml:space="preserve">, </w:t>
      </w:r>
      <w:proofErr w:type="spellStart"/>
      <w:r w:rsidRPr="00A57CFE">
        <w:rPr>
          <w:i/>
          <w:iCs/>
        </w:rPr>
        <w:t>apriori</w:t>
      </w:r>
      <w:proofErr w:type="spellEnd"/>
    </w:p>
    <w:p w14:paraId="3D373739" w14:textId="1D850634" w:rsidR="00A57CFE" w:rsidRPr="00A57CFE" w:rsidRDefault="00A57CFE" w:rsidP="00A57CFE">
      <w:pPr>
        <w:spacing w:after="0" w:line="240" w:lineRule="auto"/>
        <w:rPr>
          <w:i/>
          <w:iCs/>
        </w:rPr>
      </w:pPr>
      <w:r w:rsidRPr="00A57CFE">
        <w:rPr>
          <w:i/>
          <w:iCs/>
        </w:rPr>
        <w:t xml:space="preserve">from </w:t>
      </w:r>
      <w:proofErr w:type="spellStart"/>
      <w:proofErr w:type="gramStart"/>
      <w:r w:rsidRPr="00A57CFE">
        <w:rPr>
          <w:i/>
          <w:iCs/>
        </w:rPr>
        <w:t>mlxtend.preprocessing</w:t>
      </w:r>
      <w:proofErr w:type="spellEnd"/>
      <w:proofErr w:type="gramEnd"/>
      <w:r w:rsidRPr="00A57CFE">
        <w:rPr>
          <w:i/>
          <w:iCs/>
        </w:rPr>
        <w:t xml:space="preserve"> import </w:t>
      </w:r>
      <w:proofErr w:type="spellStart"/>
      <w:r w:rsidRPr="00A57CFE">
        <w:rPr>
          <w:i/>
          <w:iCs/>
        </w:rPr>
        <w:t>TransactionEncoder</w:t>
      </w:r>
      <w:proofErr w:type="spellEnd"/>
    </w:p>
    <w:p w14:paraId="5C0BC232" w14:textId="77777777" w:rsidR="00A57CFE" w:rsidRPr="00A57CFE" w:rsidRDefault="00A57CFE" w:rsidP="00A57CFE">
      <w:pPr>
        <w:spacing w:after="0" w:line="240" w:lineRule="auto"/>
        <w:rPr>
          <w:i/>
          <w:iCs/>
        </w:rPr>
      </w:pPr>
    </w:p>
    <w:p w14:paraId="284C7E28" w14:textId="002C6597" w:rsidR="00A57CFE" w:rsidRPr="00A57CFE" w:rsidRDefault="00A57CFE" w:rsidP="00A57CFE">
      <w:pPr>
        <w:spacing w:after="0" w:line="240" w:lineRule="auto"/>
        <w:rPr>
          <w:i/>
          <w:iCs/>
        </w:rPr>
      </w:pPr>
      <w:proofErr w:type="spellStart"/>
      <w:r w:rsidRPr="00A57CFE">
        <w:rPr>
          <w:i/>
          <w:iCs/>
        </w:rPr>
        <w:t>df</w:t>
      </w:r>
      <w:proofErr w:type="spellEnd"/>
      <w:r w:rsidRPr="00A57CFE">
        <w:rPr>
          <w:i/>
          <w:iCs/>
        </w:rPr>
        <w:t xml:space="preserve"> = </w:t>
      </w:r>
      <w:proofErr w:type="spellStart"/>
      <w:proofErr w:type="gramStart"/>
      <w:r w:rsidRPr="00A57CFE">
        <w:rPr>
          <w:i/>
          <w:iCs/>
        </w:rPr>
        <w:t>pd.read</w:t>
      </w:r>
      <w:proofErr w:type="gramEnd"/>
      <w:r w:rsidRPr="00A57CFE">
        <w:rPr>
          <w:i/>
          <w:iCs/>
        </w:rPr>
        <w:t>_csv</w:t>
      </w:r>
      <w:proofErr w:type="spellEnd"/>
      <w:r w:rsidRPr="00A57CFE">
        <w:rPr>
          <w:i/>
          <w:iCs/>
        </w:rPr>
        <w:t>('teleco_prepared.csv')</w:t>
      </w:r>
    </w:p>
    <w:p w14:paraId="7718DEFA" w14:textId="77777777" w:rsidR="00A57CFE" w:rsidRPr="00A57CFE" w:rsidRDefault="00A57CFE" w:rsidP="00A57CFE">
      <w:pPr>
        <w:spacing w:after="0" w:line="240" w:lineRule="auto"/>
        <w:rPr>
          <w:i/>
          <w:iCs/>
        </w:rPr>
      </w:pPr>
    </w:p>
    <w:p w14:paraId="6722447E" w14:textId="77777777" w:rsidR="00A57CFE" w:rsidRPr="00A57CFE" w:rsidRDefault="00A57CFE" w:rsidP="00A57CFE">
      <w:pPr>
        <w:spacing w:after="0" w:line="240" w:lineRule="auto"/>
        <w:rPr>
          <w:i/>
          <w:iCs/>
        </w:rPr>
      </w:pPr>
      <w:proofErr w:type="spellStart"/>
      <w:r w:rsidRPr="00A57CFE">
        <w:rPr>
          <w:i/>
          <w:iCs/>
        </w:rPr>
        <w:t>a_rules</w:t>
      </w:r>
      <w:proofErr w:type="spellEnd"/>
      <w:r w:rsidRPr="00A57CFE">
        <w:rPr>
          <w:i/>
          <w:iCs/>
        </w:rPr>
        <w:t xml:space="preserve"> = </w:t>
      </w:r>
      <w:proofErr w:type="spellStart"/>
      <w:proofErr w:type="gramStart"/>
      <w:r w:rsidRPr="00A57CFE">
        <w:rPr>
          <w:i/>
          <w:iCs/>
        </w:rPr>
        <w:t>apriori</w:t>
      </w:r>
      <w:proofErr w:type="spellEnd"/>
      <w:r w:rsidRPr="00A57CFE">
        <w:rPr>
          <w:i/>
          <w:iCs/>
        </w:rPr>
        <w:t>(</w:t>
      </w:r>
      <w:proofErr w:type="spellStart"/>
      <w:proofErr w:type="gramEnd"/>
      <w:r w:rsidRPr="00A57CFE">
        <w:rPr>
          <w:i/>
          <w:iCs/>
        </w:rPr>
        <w:t>df</w:t>
      </w:r>
      <w:proofErr w:type="spellEnd"/>
      <w:r w:rsidRPr="00A57CFE">
        <w:rPr>
          <w:i/>
          <w:iCs/>
        </w:rPr>
        <w:t xml:space="preserve">, </w:t>
      </w:r>
      <w:proofErr w:type="spellStart"/>
      <w:r w:rsidRPr="00A57CFE">
        <w:rPr>
          <w:i/>
          <w:iCs/>
        </w:rPr>
        <w:t>min_support</w:t>
      </w:r>
      <w:proofErr w:type="spellEnd"/>
      <w:r w:rsidRPr="00A57CFE">
        <w:rPr>
          <w:i/>
          <w:iCs/>
        </w:rPr>
        <w:t xml:space="preserve"> = 0.05, </w:t>
      </w:r>
      <w:proofErr w:type="spellStart"/>
      <w:r w:rsidRPr="00A57CFE">
        <w:rPr>
          <w:i/>
          <w:iCs/>
        </w:rPr>
        <w:t>use_colnames</w:t>
      </w:r>
      <w:proofErr w:type="spellEnd"/>
      <w:r w:rsidRPr="00A57CFE">
        <w:rPr>
          <w:i/>
          <w:iCs/>
        </w:rPr>
        <w:t xml:space="preserve"> = True)</w:t>
      </w:r>
    </w:p>
    <w:p w14:paraId="7768844E" w14:textId="28AA7ADA" w:rsidR="00A57CFE" w:rsidRDefault="00A57CFE" w:rsidP="00A57CFE">
      <w:pPr>
        <w:spacing w:after="0" w:line="240" w:lineRule="auto"/>
        <w:rPr>
          <w:i/>
          <w:iCs/>
        </w:rPr>
      </w:pPr>
      <w:proofErr w:type="spellStart"/>
      <w:r w:rsidRPr="00A57CFE">
        <w:rPr>
          <w:i/>
          <w:iCs/>
        </w:rPr>
        <w:t>a_</w:t>
      </w:r>
      <w:proofErr w:type="gramStart"/>
      <w:r w:rsidRPr="00A57CFE">
        <w:rPr>
          <w:i/>
          <w:iCs/>
        </w:rPr>
        <w:t>rules.head</w:t>
      </w:r>
      <w:proofErr w:type="spellEnd"/>
      <w:proofErr w:type="gramEnd"/>
      <w:r w:rsidRPr="00A57CFE">
        <w:rPr>
          <w:i/>
          <w:iCs/>
        </w:rPr>
        <w:t>()</w:t>
      </w:r>
    </w:p>
    <w:bookmarkEnd w:id="6"/>
    <w:p w14:paraId="0EF76131" w14:textId="77777777" w:rsidR="00A57CFE" w:rsidRPr="00A57CFE" w:rsidRDefault="00A57CFE" w:rsidP="00A57CFE">
      <w:pPr>
        <w:spacing w:after="0" w:line="240" w:lineRule="auto"/>
        <w:rPr>
          <w:i/>
          <w:iCs/>
        </w:rPr>
      </w:pPr>
    </w:p>
    <w:p w14:paraId="0C7223BF" w14:textId="7268F1A1" w:rsidR="00A57CFE" w:rsidRDefault="00A57CFE" w:rsidP="00A57CFE">
      <w:r>
        <w:rPr>
          <w:noProof/>
        </w:rPr>
        <w:drawing>
          <wp:inline distT="0" distB="0" distL="0" distR="0" wp14:anchorId="55E115BF" wp14:editId="4ACB4027">
            <wp:extent cx="3333750" cy="1800225"/>
            <wp:effectExtent l="0" t="0" r="0" b="9525"/>
            <wp:docPr id="9931766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0" cy="1800225"/>
                    </a:xfrm>
                    <a:prstGeom prst="rect">
                      <a:avLst/>
                    </a:prstGeom>
                    <a:noFill/>
                    <a:ln>
                      <a:noFill/>
                    </a:ln>
                  </pic:spPr>
                </pic:pic>
              </a:graphicData>
            </a:graphic>
          </wp:inline>
        </w:drawing>
      </w:r>
    </w:p>
    <w:p w14:paraId="6F3AEB8E" w14:textId="77777777" w:rsidR="00A57CFE" w:rsidRPr="00A57CFE" w:rsidRDefault="00A57CFE" w:rsidP="00A57CFE">
      <w:pPr>
        <w:spacing w:after="0" w:line="240" w:lineRule="auto"/>
        <w:rPr>
          <w:i/>
          <w:iCs/>
        </w:rPr>
      </w:pPr>
      <w:bookmarkStart w:id="7" w:name="_Hlk144388631"/>
      <w:r w:rsidRPr="00A57CFE">
        <w:rPr>
          <w:i/>
          <w:iCs/>
        </w:rPr>
        <w:t xml:space="preserve">rules = </w:t>
      </w:r>
      <w:proofErr w:type="spellStart"/>
      <w:r w:rsidRPr="00A57CFE">
        <w:rPr>
          <w:i/>
          <w:iCs/>
        </w:rPr>
        <w:t>association_</w:t>
      </w:r>
      <w:proofErr w:type="gramStart"/>
      <w:r w:rsidRPr="00A57CFE">
        <w:rPr>
          <w:i/>
          <w:iCs/>
        </w:rPr>
        <w:t>rules</w:t>
      </w:r>
      <w:proofErr w:type="spellEnd"/>
      <w:r w:rsidRPr="00A57CFE">
        <w:rPr>
          <w:i/>
          <w:iCs/>
        </w:rPr>
        <w:t>(</w:t>
      </w:r>
      <w:proofErr w:type="spellStart"/>
      <w:proofErr w:type="gramEnd"/>
      <w:r w:rsidRPr="00A57CFE">
        <w:rPr>
          <w:i/>
          <w:iCs/>
        </w:rPr>
        <w:t>a_rules</w:t>
      </w:r>
      <w:proofErr w:type="spellEnd"/>
      <w:r w:rsidRPr="00A57CFE">
        <w:rPr>
          <w:i/>
          <w:iCs/>
        </w:rPr>
        <w:t xml:space="preserve">, metric = 'lift', </w:t>
      </w:r>
      <w:proofErr w:type="spellStart"/>
      <w:r w:rsidRPr="00A57CFE">
        <w:rPr>
          <w:i/>
          <w:iCs/>
        </w:rPr>
        <w:t>min_threshold</w:t>
      </w:r>
      <w:proofErr w:type="spellEnd"/>
      <w:r w:rsidRPr="00A57CFE">
        <w:rPr>
          <w:i/>
          <w:iCs/>
        </w:rPr>
        <w:t xml:space="preserve"> = 1)</w:t>
      </w:r>
    </w:p>
    <w:p w14:paraId="2CC29E80" w14:textId="426BA5D0" w:rsidR="00A57CFE" w:rsidRDefault="00A57CFE" w:rsidP="00A57CFE">
      <w:pPr>
        <w:spacing w:after="0" w:line="240" w:lineRule="auto"/>
        <w:rPr>
          <w:i/>
          <w:iCs/>
        </w:rPr>
      </w:pPr>
      <w:r w:rsidRPr="00A57CFE">
        <w:rPr>
          <w:i/>
          <w:iCs/>
        </w:rPr>
        <w:t>rules</w:t>
      </w:r>
    </w:p>
    <w:bookmarkEnd w:id="7"/>
    <w:p w14:paraId="55F73F4C" w14:textId="77777777" w:rsidR="00A57CFE" w:rsidRPr="00A57CFE" w:rsidRDefault="00A57CFE" w:rsidP="00A57CFE">
      <w:pPr>
        <w:spacing w:after="0" w:line="240" w:lineRule="auto"/>
        <w:rPr>
          <w:i/>
          <w:iCs/>
        </w:rPr>
      </w:pPr>
    </w:p>
    <w:p w14:paraId="3FA602A3" w14:textId="715ECB27" w:rsidR="00A57CFE" w:rsidRDefault="00A57CFE" w:rsidP="00A57CFE">
      <w:r>
        <w:rPr>
          <w:noProof/>
        </w:rPr>
        <w:drawing>
          <wp:inline distT="0" distB="0" distL="0" distR="0" wp14:anchorId="0F8B35C8" wp14:editId="75A90CD9">
            <wp:extent cx="5934075" cy="1085850"/>
            <wp:effectExtent l="0" t="0" r="9525" b="0"/>
            <wp:docPr id="19023591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085850"/>
                    </a:xfrm>
                    <a:prstGeom prst="rect">
                      <a:avLst/>
                    </a:prstGeom>
                    <a:noFill/>
                    <a:ln>
                      <a:noFill/>
                    </a:ln>
                  </pic:spPr>
                </pic:pic>
              </a:graphicData>
            </a:graphic>
          </wp:inline>
        </w:drawing>
      </w:r>
    </w:p>
    <w:p w14:paraId="17E53333" w14:textId="5726752C" w:rsidR="00A57CFE" w:rsidRDefault="00A57CFE" w:rsidP="00A57CFE">
      <w:r>
        <w:t xml:space="preserve">We can see </w:t>
      </w:r>
      <w:proofErr w:type="gramStart"/>
      <w:r>
        <w:t>here,</w:t>
      </w:r>
      <w:proofErr w:type="gramEnd"/>
      <w:r>
        <w:t xml:space="preserve"> the code above generated the association rules table properly without errors.</w:t>
      </w:r>
    </w:p>
    <w:p w14:paraId="424238B1" w14:textId="77777777" w:rsidR="00F2513B" w:rsidRDefault="00F2513B" w:rsidP="00D3443E"/>
    <w:p w14:paraId="0110191A" w14:textId="77777777" w:rsidR="00F2513B" w:rsidRDefault="00F2513B" w:rsidP="00D3443E"/>
    <w:p w14:paraId="4378EF95" w14:textId="77777777" w:rsidR="00F2513B" w:rsidRDefault="00F2513B" w:rsidP="00D3443E"/>
    <w:p w14:paraId="169DA24F" w14:textId="0EAB870B" w:rsidR="00D3443E" w:rsidRDefault="00D3443E" w:rsidP="00D3443E">
      <w:r>
        <w:lastRenderedPageBreak/>
        <w:t xml:space="preserve">C3) </w:t>
      </w:r>
      <w:r w:rsidR="008706F7">
        <w:t>Values for Association Rules Table</w:t>
      </w:r>
    </w:p>
    <w:p w14:paraId="40B73B50" w14:textId="51FC708B" w:rsidR="008706F7" w:rsidRDefault="00F2513B" w:rsidP="00D3443E">
      <w:r>
        <w:t xml:space="preserve">The association rules table is above, in C2, but </w:t>
      </w:r>
      <w:r w:rsidR="0039337D">
        <w:t>I will</w:t>
      </w:r>
      <w:r>
        <w:t xml:space="preserve"> put it here again for the rubric</w:t>
      </w:r>
      <w:r w:rsidR="0039337D">
        <w:t>.</w:t>
      </w:r>
    </w:p>
    <w:p w14:paraId="10B3589E" w14:textId="2F9DC44F" w:rsidR="00F2513B" w:rsidRDefault="00F2513B" w:rsidP="00D3443E">
      <w:r>
        <w:rPr>
          <w:noProof/>
        </w:rPr>
        <w:drawing>
          <wp:inline distT="0" distB="0" distL="0" distR="0" wp14:anchorId="46866CB2" wp14:editId="7B5965A7">
            <wp:extent cx="5934075" cy="1085850"/>
            <wp:effectExtent l="0" t="0" r="9525" b="0"/>
            <wp:docPr id="9590930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085850"/>
                    </a:xfrm>
                    <a:prstGeom prst="rect">
                      <a:avLst/>
                    </a:prstGeom>
                    <a:noFill/>
                    <a:ln>
                      <a:noFill/>
                    </a:ln>
                  </pic:spPr>
                </pic:pic>
              </a:graphicData>
            </a:graphic>
          </wp:inline>
        </w:drawing>
      </w:r>
    </w:p>
    <w:p w14:paraId="3C20DAB7" w14:textId="6A2749D1" w:rsidR="008706F7" w:rsidRDefault="008706F7" w:rsidP="00D3443E">
      <w:r>
        <w:t>C4) Three Relevant Rules</w:t>
      </w:r>
    </w:p>
    <w:p w14:paraId="0637877B" w14:textId="4865FD20" w:rsidR="00F2513B" w:rsidRDefault="00F2513B" w:rsidP="00D3443E">
      <w:r>
        <w:t xml:space="preserve">To find the top three relevant rules, I </w:t>
      </w:r>
      <w:r w:rsidR="006B1BC1">
        <w:t>decided to sort my rules table according to one of the criteria. I chose to sort by lift because I wanted to see the top three rules of items that are more likely to be sold together.</w:t>
      </w:r>
    </w:p>
    <w:p w14:paraId="77866F62" w14:textId="7656C188" w:rsidR="00F2513B" w:rsidRPr="00F2513B" w:rsidRDefault="00F2513B" w:rsidP="00F2513B">
      <w:pPr>
        <w:spacing w:after="0" w:line="240" w:lineRule="auto"/>
        <w:rPr>
          <w:i/>
          <w:iCs/>
        </w:rPr>
      </w:pPr>
      <w:bookmarkStart w:id="8" w:name="_Hlk144388644"/>
      <w:r w:rsidRPr="00F2513B">
        <w:rPr>
          <w:i/>
          <w:iCs/>
        </w:rPr>
        <w:t xml:space="preserve">lift = </w:t>
      </w:r>
      <w:proofErr w:type="spellStart"/>
      <w:proofErr w:type="gramStart"/>
      <w:r w:rsidRPr="00F2513B">
        <w:rPr>
          <w:i/>
          <w:iCs/>
        </w:rPr>
        <w:t>rules.sort</w:t>
      </w:r>
      <w:proofErr w:type="gramEnd"/>
      <w:r w:rsidRPr="00F2513B">
        <w:rPr>
          <w:i/>
          <w:iCs/>
        </w:rPr>
        <w:t>_values</w:t>
      </w:r>
      <w:proofErr w:type="spellEnd"/>
      <w:r w:rsidRPr="00F2513B">
        <w:rPr>
          <w:i/>
          <w:iCs/>
        </w:rPr>
        <w:t>(by = 'lift', ascending = False)</w:t>
      </w:r>
    </w:p>
    <w:p w14:paraId="5F0306E7" w14:textId="588457D7" w:rsidR="00F2513B" w:rsidRDefault="00F2513B" w:rsidP="00F2513B">
      <w:pPr>
        <w:spacing w:after="0" w:line="240" w:lineRule="auto"/>
        <w:rPr>
          <w:i/>
          <w:iCs/>
        </w:rPr>
      </w:pPr>
      <w:proofErr w:type="spellStart"/>
      <w:proofErr w:type="gramStart"/>
      <w:r w:rsidRPr="00F2513B">
        <w:rPr>
          <w:i/>
          <w:iCs/>
        </w:rPr>
        <w:t>lift.head</w:t>
      </w:r>
      <w:proofErr w:type="spellEnd"/>
      <w:proofErr w:type="gramEnd"/>
      <w:r w:rsidRPr="00F2513B">
        <w:rPr>
          <w:i/>
          <w:iCs/>
        </w:rPr>
        <w:t>(</w:t>
      </w:r>
      <w:r w:rsidR="006B1BC1">
        <w:rPr>
          <w:i/>
          <w:iCs/>
        </w:rPr>
        <w:t>3</w:t>
      </w:r>
      <w:r w:rsidRPr="00F2513B">
        <w:rPr>
          <w:i/>
          <w:iCs/>
        </w:rPr>
        <w:t>)</w:t>
      </w:r>
    </w:p>
    <w:bookmarkEnd w:id="8"/>
    <w:p w14:paraId="5F37558D" w14:textId="77777777" w:rsidR="00F2513B" w:rsidRPr="00F2513B" w:rsidRDefault="00F2513B" w:rsidP="00F2513B">
      <w:pPr>
        <w:spacing w:after="0" w:line="240" w:lineRule="auto"/>
        <w:rPr>
          <w:i/>
          <w:iCs/>
        </w:rPr>
      </w:pPr>
    </w:p>
    <w:p w14:paraId="68102E74" w14:textId="30FB55F9" w:rsidR="00F2513B" w:rsidRDefault="00D46A72" w:rsidP="00D3443E">
      <w:r>
        <w:rPr>
          <w:noProof/>
        </w:rPr>
        <w:drawing>
          <wp:inline distT="0" distB="0" distL="0" distR="0" wp14:anchorId="30C1CC4F" wp14:editId="2F74DAD1">
            <wp:extent cx="5943600" cy="676275"/>
            <wp:effectExtent l="0" t="0" r="0" b="9525"/>
            <wp:docPr id="1994808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76275"/>
                    </a:xfrm>
                    <a:prstGeom prst="rect">
                      <a:avLst/>
                    </a:prstGeom>
                    <a:noFill/>
                    <a:ln>
                      <a:noFill/>
                    </a:ln>
                  </pic:spPr>
                </pic:pic>
              </a:graphicData>
            </a:graphic>
          </wp:inline>
        </w:drawing>
      </w:r>
    </w:p>
    <w:p w14:paraId="540B090B" w14:textId="682AAB5E" w:rsidR="00F2513B" w:rsidRDefault="00F2513B" w:rsidP="00D3443E"/>
    <w:p w14:paraId="60E4CABB" w14:textId="70E8484D" w:rsidR="00F2513B" w:rsidRDefault="00F2513B" w:rsidP="00D3443E">
      <w:r>
        <w:t xml:space="preserve">As we see </w:t>
      </w:r>
      <w:r w:rsidR="00592A13">
        <w:t xml:space="preserve">in the </w:t>
      </w:r>
      <w:r>
        <w:t>above</w:t>
      </w:r>
      <w:r w:rsidR="00592A13">
        <w:t xml:space="preserve"> screenshot</w:t>
      </w:r>
      <w:r>
        <w:t>, the top three relevant rules are:</w:t>
      </w:r>
    </w:p>
    <w:p w14:paraId="649A8530" w14:textId="38201A7B" w:rsidR="00D46A72" w:rsidRDefault="00D46A72" w:rsidP="00D3443E">
      <w:r>
        <w:tab/>
        <w:t>(VIVO Dual LCD Monitor Desk mount) -&gt; (Dust-Off Compressed Gas 2 pack)</w:t>
      </w:r>
    </w:p>
    <w:p w14:paraId="71C3FCF7" w14:textId="45A86BF0" w:rsidR="002930CD" w:rsidRDefault="00F2513B" w:rsidP="00D3443E">
      <w:r>
        <w:tab/>
        <w:t>(Dust-Off Compressed Gas 2 pack) -&gt; (</w:t>
      </w:r>
      <w:r w:rsidR="002930CD">
        <w:t>VIVO Dual LCD Monitor Desk mount)</w:t>
      </w:r>
    </w:p>
    <w:p w14:paraId="4FCB8921" w14:textId="15F525C8" w:rsidR="002930CD" w:rsidRDefault="002930CD" w:rsidP="00D3443E">
      <w:r>
        <w:tab/>
        <w:t>(</w:t>
      </w:r>
      <w:r w:rsidR="00D46A72">
        <w:t>Dust-Off Compressed Gas 2 pack</w:t>
      </w:r>
      <w:r>
        <w:t>) -&gt; (</w:t>
      </w:r>
      <w:r w:rsidR="00D46A72">
        <w:t>HP 61 ink</w:t>
      </w:r>
      <w:r>
        <w:t>)</w:t>
      </w:r>
    </w:p>
    <w:p w14:paraId="266FF8A0" w14:textId="687010A3" w:rsidR="00AC03AF" w:rsidRDefault="00513584" w:rsidP="00D3443E">
      <w:r>
        <w:t>More discussion of what this means for this specific analysis will be shown more in D2.</w:t>
      </w:r>
    </w:p>
    <w:p w14:paraId="3C51B1CB" w14:textId="77777777" w:rsidR="00400D87" w:rsidRDefault="00400D87" w:rsidP="00D3443E">
      <w:pPr>
        <w:jc w:val="center"/>
        <w:rPr>
          <w:sz w:val="32"/>
          <w:szCs w:val="32"/>
          <w:u w:val="single"/>
        </w:rPr>
      </w:pPr>
    </w:p>
    <w:p w14:paraId="2C43264C" w14:textId="251E93B6" w:rsidR="00D3443E" w:rsidRDefault="00D3443E" w:rsidP="00513584">
      <w:pPr>
        <w:jc w:val="center"/>
        <w:rPr>
          <w:sz w:val="32"/>
          <w:szCs w:val="32"/>
          <w:u w:val="single"/>
        </w:rPr>
      </w:pPr>
      <w:r>
        <w:rPr>
          <w:sz w:val="32"/>
          <w:szCs w:val="32"/>
          <w:u w:val="single"/>
        </w:rPr>
        <w:t xml:space="preserve">Part 4: </w:t>
      </w:r>
      <w:r w:rsidR="008706F7">
        <w:rPr>
          <w:sz w:val="32"/>
          <w:szCs w:val="32"/>
          <w:u w:val="single"/>
        </w:rPr>
        <w:t>Data Summary and Implications</w:t>
      </w:r>
    </w:p>
    <w:p w14:paraId="6E290796" w14:textId="77777777" w:rsidR="00400D87" w:rsidRDefault="00400D87" w:rsidP="00D3443E">
      <w:pPr>
        <w:jc w:val="center"/>
        <w:rPr>
          <w:u w:val="single"/>
        </w:rPr>
      </w:pPr>
    </w:p>
    <w:p w14:paraId="41ED67FA" w14:textId="4C70F3B1" w:rsidR="00D3443E" w:rsidRDefault="00D3443E" w:rsidP="00D3443E">
      <w:r>
        <w:t xml:space="preserve">D1) </w:t>
      </w:r>
      <w:r w:rsidR="008706F7">
        <w:t xml:space="preserve">Significance of Support, </w:t>
      </w:r>
      <w:r w:rsidR="00400D87">
        <w:t>Lift,</w:t>
      </w:r>
      <w:r w:rsidR="008706F7">
        <w:t xml:space="preserve"> and Confidence</w:t>
      </w:r>
    </w:p>
    <w:p w14:paraId="5FEFD4A7" w14:textId="1CE29223" w:rsidR="00D3443E" w:rsidRDefault="00513584" w:rsidP="00D3443E">
      <w:r>
        <w:t>When you break it down, support is how common the groups of items are, confidence is how often one item purchase leads to another, and lift is how much more likely they are bought together. When doing this analysis, I started with a higher support value of 0.05</w:t>
      </w:r>
      <w:r w:rsidR="00650302">
        <w:t>,</w:t>
      </w:r>
      <w:r w:rsidR="00607C24">
        <w:t xml:space="preserve"> which cut </w:t>
      </w:r>
      <w:r w:rsidR="00607C24">
        <w:lastRenderedPageBreak/>
        <w:t>down the total amount of data I got quite a bit. This does give some different insight when compared with using a lower starting support value.</w:t>
      </w:r>
    </w:p>
    <w:p w14:paraId="05E9D0FE" w14:textId="56992272" w:rsidR="009D2DF3" w:rsidRDefault="009D2DF3" w:rsidP="00D3443E">
      <w:r>
        <w:t xml:space="preserve">The significance these three </w:t>
      </w:r>
      <w:proofErr w:type="gramStart"/>
      <w:r>
        <w:t>play</w:t>
      </w:r>
      <w:proofErr w:type="gramEnd"/>
      <w:r>
        <w:t xml:space="preserve"> in the results of this analysis</w:t>
      </w:r>
      <w:r w:rsidR="009E567A">
        <w:t xml:space="preserve"> </w:t>
      </w:r>
      <w:r w:rsidR="00F22750">
        <w:t xml:space="preserve">is that we want to see the highest lift and confidence we can get when starting with a high support value. </w:t>
      </w:r>
      <w:proofErr w:type="gramStart"/>
      <w:r w:rsidR="00F22750">
        <w:t>So</w:t>
      </w:r>
      <w:proofErr w:type="gramEnd"/>
      <w:r w:rsidR="00F22750">
        <w:t xml:space="preserve"> when we have the combination of items with the highest lift while starting at the highest support, we can determine the likelihood of a customer purchasing the most common combination. We also can look at the highest confidence in addition, usually trying to get the highest number of all three.</w:t>
      </w:r>
    </w:p>
    <w:p w14:paraId="29247C2C" w14:textId="28655BF5" w:rsidR="00D3443E" w:rsidRDefault="00D3443E" w:rsidP="00D3443E">
      <w:r>
        <w:t xml:space="preserve">D2) </w:t>
      </w:r>
      <w:r w:rsidR="008706F7">
        <w:t>Practical Significance</w:t>
      </w:r>
    </w:p>
    <w:p w14:paraId="47DEF850" w14:textId="2CF16625" w:rsidR="008706F7" w:rsidRDefault="00607C24" w:rsidP="00D3443E">
      <w:r>
        <w:t xml:space="preserve">When we look at the support, lift and confidence values of this specific analysis we can draw some conclusions from the data. Since I started with a higher support value of </w:t>
      </w:r>
      <w:r w:rsidR="00A6208F">
        <w:t>0.05,</w:t>
      </w:r>
      <w:r>
        <w:t xml:space="preserve"> I got much less data, but I was interested in the values for the </w:t>
      </w:r>
      <w:proofErr w:type="gramStart"/>
      <w:r>
        <w:t>most commonly purchased</w:t>
      </w:r>
      <w:proofErr w:type="gramEnd"/>
      <w:r>
        <w:t xml:space="preserve"> together items. With this support value, we can see that nearly 6% of purchases included both a dust-off compressed gas 2 pack and a dual monitor desk mount. Then about 5.2% of the purchases include the same dust-off compressed gas packs and HP 61 ink. </w:t>
      </w:r>
      <w:r w:rsidR="00A6208F">
        <w:t>So,</w:t>
      </w:r>
      <w:r>
        <w:t xml:space="preserve"> when we look at the purchases of a higher support </w:t>
      </w:r>
      <w:r w:rsidR="00A6208F">
        <w:t>value,</w:t>
      </w:r>
      <w:r>
        <w:t xml:space="preserve"> we see that </w:t>
      </w:r>
      <w:r w:rsidR="00650302">
        <w:t>it is</w:t>
      </w:r>
      <w:r>
        <w:t xml:space="preserve"> more likely that when customers purchase more than one item, it has a higher chance to be the dust-off compressed gas 2 packs.</w:t>
      </w:r>
    </w:p>
    <w:p w14:paraId="37C592B6" w14:textId="327A3B54" w:rsidR="008706F7" w:rsidRDefault="008706F7" w:rsidP="00D3443E">
      <w:r>
        <w:t>D3) Recommendation</w:t>
      </w:r>
    </w:p>
    <w:p w14:paraId="7B4510FE" w14:textId="0B67D1C1" w:rsidR="008D443D" w:rsidRDefault="00236E1A" w:rsidP="00D3443E">
      <w:r>
        <w:t>The question and goal of this analysis was to find the more commonly purchased combination of items.</w:t>
      </w:r>
      <w:r w:rsidR="001B6548">
        <w:t xml:space="preserve"> Based on our findings, a good course of action for the company would be to have deals on the dust-off compressed gas 2 pack. In the top 3 relevant rules, we discovered that the dust-off compressed gas 2 pack was in all three of them, two of which have a support value near 0.06, meaning nearly 6% of purchases included a dust-off compressed gas 2 pack. My recommendation would be to lean into this with special sales that include them and making sure stores are always fully stocked with them.</w:t>
      </w:r>
    </w:p>
    <w:p w14:paraId="489B71B6" w14:textId="77777777" w:rsidR="002C5323" w:rsidRDefault="002C5323" w:rsidP="00D3443E"/>
    <w:p w14:paraId="439D421B" w14:textId="39A9F7FD" w:rsidR="008D443D" w:rsidRDefault="008D443D" w:rsidP="00D3443E">
      <w:r>
        <w:t>E) Panopto Video</w:t>
      </w:r>
    </w:p>
    <w:p w14:paraId="2F0F0C1A" w14:textId="7E20E088" w:rsidR="006E21F3" w:rsidRDefault="00000000" w:rsidP="00D3443E">
      <w:hyperlink r:id="rId13" w:history="1">
        <w:r w:rsidR="006E21F3" w:rsidRPr="004F6D8C">
          <w:rPr>
            <w:rStyle w:val="Hyperlink"/>
          </w:rPr>
          <w:t>https://wgu.hosted.panopto.com/Panopto/Pages/Viewer.aspx?id=a5591c58-2878-4b3e-89dd-b070002be23b</w:t>
        </w:r>
      </w:hyperlink>
    </w:p>
    <w:p w14:paraId="005D7B8E" w14:textId="39272DA6" w:rsidR="00E93573" w:rsidRDefault="008D6B9D" w:rsidP="00D3443E">
      <w:r>
        <w:t>F) Sources</w:t>
      </w:r>
    </w:p>
    <w:p w14:paraId="3328C6A2" w14:textId="77777777" w:rsidR="00C96A32" w:rsidRPr="00C96A32" w:rsidRDefault="00E93573" w:rsidP="00C96A32">
      <w:pPr>
        <w:pStyle w:val="NormalWeb"/>
        <w:spacing w:before="0" w:beforeAutospacing="0" w:after="0" w:afterAutospacing="0" w:line="480" w:lineRule="auto"/>
        <w:ind w:left="720" w:hanging="720"/>
        <w:rPr>
          <w:rFonts w:asciiTheme="minorHAnsi" w:hAnsiTheme="minorHAnsi" w:cstheme="minorHAnsi"/>
        </w:rPr>
      </w:pPr>
      <w:r w:rsidRPr="00C96A32">
        <w:rPr>
          <w:rFonts w:asciiTheme="minorHAnsi" w:hAnsiTheme="minorHAnsi" w:cstheme="minorHAnsi"/>
        </w:rPr>
        <w:t xml:space="preserve">1) </w:t>
      </w:r>
      <w:r w:rsidR="00C96A32" w:rsidRPr="00C96A32">
        <w:rPr>
          <w:rFonts w:asciiTheme="minorHAnsi" w:hAnsiTheme="minorHAnsi" w:cstheme="minorHAnsi"/>
          <w:i/>
          <w:iCs/>
        </w:rPr>
        <w:t>Market Basket analysis</w:t>
      </w:r>
      <w:r w:rsidR="00C96A32" w:rsidRPr="00C96A32">
        <w:rPr>
          <w:rFonts w:asciiTheme="minorHAnsi" w:hAnsiTheme="minorHAnsi" w:cstheme="minorHAnsi"/>
        </w:rPr>
        <w:t>. (2015, September 1). HUA’S Analysis. https://sarahtianhua.wordpress.com/portfolio/market-basket-analysis/</w:t>
      </w:r>
    </w:p>
    <w:p w14:paraId="0792B7EC" w14:textId="144CD79F" w:rsidR="00D3443E" w:rsidRPr="00F02FFF" w:rsidRDefault="000E1387" w:rsidP="00F02FFF">
      <w:pPr>
        <w:pStyle w:val="NormalWeb"/>
        <w:spacing w:before="0" w:beforeAutospacing="0" w:after="0" w:afterAutospacing="0" w:line="480" w:lineRule="auto"/>
        <w:ind w:left="720" w:hanging="720"/>
        <w:rPr>
          <w:rFonts w:asciiTheme="minorHAnsi" w:hAnsiTheme="minorHAnsi" w:cstheme="minorHAnsi"/>
        </w:rPr>
      </w:pPr>
      <w:r w:rsidRPr="00C96A32">
        <w:rPr>
          <w:rFonts w:asciiTheme="minorHAnsi" w:hAnsiTheme="minorHAnsi" w:cstheme="minorHAnsi"/>
        </w:rPr>
        <w:t xml:space="preserve">2) </w:t>
      </w:r>
      <w:r w:rsidR="00C96A32" w:rsidRPr="00C96A32">
        <w:rPr>
          <w:rFonts w:asciiTheme="minorHAnsi" w:hAnsiTheme="minorHAnsi" w:cstheme="minorHAnsi"/>
        </w:rPr>
        <w:t xml:space="preserve">Malli. (2023). Create </w:t>
      </w:r>
      <w:proofErr w:type="gramStart"/>
      <w:r w:rsidR="00C96A32" w:rsidRPr="00C96A32">
        <w:rPr>
          <w:rFonts w:asciiTheme="minorHAnsi" w:hAnsiTheme="minorHAnsi" w:cstheme="minorHAnsi"/>
        </w:rPr>
        <w:t>list</w:t>
      </w:r>
      <w:proofErr w:type="gramEnd"/>
      <w:r w:rsidR="00C96A32" w:rsidRPr="00C96A32">
        <w:rPr>
          <w:rFonts w:asciiTheme="minorHAnsi" w:hAnsiTheme="minorHAnsi" w:cstheme="minorHAnsi"/>
        </w:rPr>
        <w:t xml:space="preserve"> of lists in Python. </w:t>
      </w:r>
      <w:r w:rsidR="00C96A32" w:rsidRPr="00C96A32">
        <w:rPr>
          <w:rFonts w:asciiTheme="minorHAnsi" w:hAnsiTheme="minorHAnsi" w:cstheme="minorHAnsi"/>
          <w:i/>
          <w:iCs/>
        </w:rPr>
        <w:t>Spark by {Examples}</w:t>
      </w:r>
      <w:r w:rsidR="00C96A32" w:rsidRPr="00C96A32">
        <w:rPr>
          <w:rFonts w:asciiTheme="minorHAnsi" w:hAnsiTheme="minorHAnsi" w:cstheme="minorHAnsi"/>
        </w:rPr>
        <w:t>. https://sparkbyexamples.com/python/create-list-of-lists-in-python/</w:t>
      </w:r>
      <w:r w:rsidR="00B92436">
        <w:rPr>
          <w:rFonts w:asciiTheme="minorHAnsi" w:hAnsiTheme="minorHAnsi" w:cstheme="minorHAnsi"/>
        </w:rPr>
        <w:t xml:space="preserve"> </w:t>
      </w:r>
    </w:p>
    <w:sectPr w:rsidR="00D3443E" w:rsidRPr="00F02F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FE5"/>
    <w:rsid w:val="000114E7"/>
    <w:rsid w:val="00033269"/>
    <w:rsid w:val="000E1387"/>
    <w:rsid w:val="001B6548"/>
    <w:rsid w:val="001D61E5"/>
    <w:rsid w:val="00236E1A"/>
    <w:rsid w:val="002510B3"/>
    <w:rsid w:val="002930CD"/>
    <w:rsid w:val="002C21B3"/>
    <w:rsid w:val="002C5323"/>
    <w:rsid w:val="0039337D"/>
    <w:rsid w:val="00400D87"/>
    <w:rsid w:val="004133F7"/>
    <w:rsid w:val="00477DF4"/>
    <w:rsid w:val="00513584"/>
    <w:rsid w:val="005303D1"/>
    <w:rsid w:val="00592A13"/>
    <w:rsid w:val="00607C24"/>
    <w:rsid w:val="00615738"/>
    <w:rsid w:val="00650302"/>
    <w:rsid w:val="006B1BC1"/>
    <w:rsid w:val="006E21F3"/>
    <w:rsid w:val="008706F7"/>
    <w:rsid w:val="008D443D"/>
    <w:rsid w:val="008D6B9D"/>
    <w:rsid w:val="00916E75"/>
    <w:rsid w:val="009446C0"/>
    <w:rsid w:val="009529A3"/>
    <w:rsid w:val="009D2DF3"/>
    <w:rsid w:val="009E567A"/>
    <w:rsid w:val="009F5FA0"/>
    <w:rsid w:val="00A57CFE"/>
    <w:rsid w:val="00A6208F"/>
    <w:rsid w:val="00AC03AF"/>
    <w:rsid w:val="00B92436"/>
    <w:rsid w:val="00C936AF"/>
    <w:rsid w:val="00C96A32"/>
    <w:rsid w:val="00D3401F"/>
    <w:rsid w:val="00D3443E"/>
    <w:rsid w:val="00D46A72"/>
    <w:rsid w:val="00E63A4F"/>
    <w:rsid w:val="00E93573"/>
    <w:rsid w:val="00EC0FE5"/>
    <w:rsid w:val="00F02FFF"/>
    <w:rsid w:val="00F22750"/>
    <w:rsid w:val="00F2513B"/>
    <w:rsid w:val="00FC1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53389"/>
  <w15:chartTrackingRefBased/>
  <w15:docId w15:val="{BE3A345F-9181-40D2-AF12-3F953EFA9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1387"/>
    <w:rPr>
      <w:color w:val="0563C1" w:themeColor="hyperlink"/>
      <w:u w:val="single"/>
    </w:rPr>
  </w:style>
  <w:style w:type="character" w:styleId="UnresolvedMention">
    <w:name w:val="Unresolved Mention"/>
    <w:basedOn w:val="DefaultParagraphFont"/>
    <w:uiPriority w:val="99"/>
    <w:semiHidden/>
    <w:unhideWhenUsed/>
    <w:rsid w:val="000E1387"/>
    <w:rPr>
      <w:color w:val="605E5C"/>
      <w:shd w:val="clear" w:color="auto" w:fill="E1DFDD"/>
    </w:rPr>
  </w:style>
  <w:style w:type="paragraph" w:styleId="NormalWeb">
    <w:name w:val="Normal (Web)"/>
    <w:basedOn w:val="Normal"/>
    <w:uiPriority w:val="99"/>
    <w:unhideWhenUsed/>
    <w:rsid w:val="00C96A32"/>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003188">
      <w:bodyDiv w:val="1"/>
      <w:marLeft w:val="0"/>
      <w:marRight w:val="0"/>
      <w:marTop w:val="0"/>
      <w:marBottom w:val="0"/>
      <w:divBdr>
        <w:top w:val="none" w:sz="0" w:space="0" w:color="auto"/>
        <w:left w:val="none" w:sz="0" w:space="0" w:color="auto"/>
        <w:bottom w:val="none" w:sz="0" w:space="0" w:color="auto"/>
        <w:right w:val="none" w:sz="0" w:space="0" w:color="auto"/>
      </w:divBdr>
    </w:div>
    <w:div w:id="133680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hyperlink" Target="https://wgu.hosted.panopto.com/Panopto/Pages/Viewer.aspx?id=a5591c58-2878-4b3e-89dd-b070002be23b" TargetMode="Externa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709</TotalTime>
  <Pages>7</Pages>
  <Words>1142</Words>
  <Characters>6514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Hunt</dc:creator>
  <cp:keywords/>
  <dc:description/>
  <cp:lastModifiedBy>Josh Hunt</cp:lastModifiedBy>
  <cp:revision>42</cp:revision>
  <dcterms:created xsi:type="dcterms:W3CDTF">2023-08-25T03:50:00Z</dcterms:created>
  <dcterms:modified xsi:type="dcterms:W3CDTF">2023-09-06T00:53:00Z</dcterms:modified>
</cp:coreProperties>
</file>