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E364E"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Name: Joseph Picchi</w:t>
      </w:r>
    </w:p>
    <w:p w14:paraId="41E914CE" w14:textId="55D13F62" w:rsidR="00CD51ED" w:rsidRDefault="00CD51ED">
      <w:pPr>
        <w:rPr>
          <w:rFonts w:ascii="Times New Roman" w:eastAsia="Times New Roman" w:hAnsi="Times New Roman" w:cs="Times New Roman"/>
        </w:rPr>
      </w:pPr>
    </w:p>
    <w:p w14:paraId="25CFE899" w14:textId="77777777" w:rsidR="00CD51ED" w:rsidRDefault="00D52528">
      <w:pPr>
        <w:jc w:val="center"/>
        <w:rPr>
          <w:rFonts w:ascii="Times New Roman" w:eastAsia="Times New Roman" w:hAnsi="Times New Roman" w:cs="Times New Roman"/>
        </w:rPr>
      </w:pPr>
      <w:r>
        <w:rPr>
          <w:rFonts w:ascii="Times New Roman" w:eastAsia="Times New Roman" w:hAnsi="Times New Roman" w:cs="Times New Roman"/>
        </w:rPr>
        <w:t>Project 3 Report</w:t>
      </w:r>
    </w:p>
    <w:p w14:paraId="341AED2E"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a) One notable obstacle I overcame was learning how to use assert statements in order to repeatedly check conditions in my code. At the start of the project, I was instead using my main function to input test strings on an individual basis, so I would have to keep inputting many test strings with each segment of additional code I wrote within isValidRowerString(). In that way, learning to use assert statements helped me to overcome a large hurdle in my project.</w:t>
      </w:r>
    </w:p>
    <w:p w14:paraId="0809CF0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B575CA2"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Another obstacle was staying organized with all of the many conditions in my isValidRowerString() function, especially when it came to detecting the source of various errors in my code. However, I eventually discovered that placing comments before large code blocks offered a great way for me to go back through my code and detect the areas that needed change.</w:t>
      </w:r>
    </w:p>
    <w:p w14:paraId="6189BC0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BFFE24F"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A final obstacle was considering the vast number of potential test cases that could cause my program to produce erroneous results. The solution to this was primarily diligence and organization, as well as patience. Only by working on the program over the course of several days was I able to think of and test for each and every test case.</w:t>
      </w:r>
    </w:p>
    <w:p w14:paraId="2299FB9E"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0856AD40"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0041235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b) </w:t>
      </w:r>
    </w:p>
    <w:p w14:paraId="5DF608E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The design of the program begins with the implementation of the “improved numbers function” provided on the ccle webpage. This was defined as the first function in my program, which I called “stringToNumber”.</w:t>
      </w:r>
    </w:p>
    <w:p w14:paraId="42BFDA76"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552CBB9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The isValidRowerString() function was implemented next, and the general premise was that it takes in a string and checks a multitude of conditions that would cause the string to be false. If the string passes all of these conditions, then the function returns true. Its layout is as follows:</w:t>
      </w:r>
    </w:p>
    <w:p w14:paraId="302601E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false if rowerString is empty.</w:t>
      </w:r>
    </w:p>
    <w:p w14:paraId="3D22BCAD"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Skip white space.</w:t>
      </w:r>
    </w:p>
    <w:p w14:paraId="78AD0B9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 first character is character between ‘1’ and ‘9’, or a colon. Otherwise, return false.</w:t>
      </w:r>
    </w:p>
    <w:p w14:paraId="21A1A7E6"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Record the minute value using the stringToNumber() function, and make sure the value satisfies the conditions in the spec.</w:t>
      </w:r>
    </w:p>
    <w:p w14:paraId="51B2DD86"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there is a colon after the minutes value, followed by a number.</w:t>
      </w:r>
    </w:p>
    <w:p w14:paraId="55E935A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 seconds field is only two characters long.</w:t>
      </w:r>
    </w:p>
    <w:p w14:paraId="6EBBDE38"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Record the seconds value using stringToNumber(), and make sure the value is within the limits of the spec.</w:t>
      </w:r>
    </w:p>
    <w:p w14:paraId="3848FE09"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If seconds value is less than 10, make sure there is a 0 preceding the one digit number, so the format of the seconds field is of the form “:0x” where x is between 0 and 9.</w:t>
      </w:r>
    </w:p>
    <w:p w14:paraId="6346642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there’s a white space after the seconds field.</w:t>
      </w:r>
    </w:p>
    <w:p w14:paraId="1E7C1D0F"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Call stringToNumber() to record the strokes per minute, and make sure that value satisfies the limits of the spec.</w:t>
      </w:r>
    </w:p>
    <w:p w14:paraId="1A737E7A"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 sequence of characters “ s/m” follows the stroke rate number.</w:t>
      </w:r>
    </w:p>
    <w:p w14:paraId="5BC7C05F"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Check for a white space after “ s/m”.</w:t>
      </w:r>
    </w:p>
    <w:p w14:paraId="192BE33E"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lastRenderedPageBreak/>
        <w:t>Call stringToNumber() to record the distance number, and make sure it is valid.</w:t>
      </w:r>
    </w:p>
    <w:p w14:paraId="43B9762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Make sure the sequence of characters “ m” follows the distance number.</w:t>
      </w:r>
    </w:p>
    <w:p w14:paraId="3CF570BC"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Check for a white space after “ m”</w:t>
      </w:r>
    </w:p>
    <w:p w14:paraId="2EF29E3C"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Call stringToNumber() to record the heartrate, and make sure its value is valid.</w:t>
      </w:r>
    </w:p>
    <w:p w14:paraId="2CAD37A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Check for extra characters after the heartrate number.</w:t>
      </w:r>
    </w:p>
    <w:p w14:paraId="0C3C723C"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If the string satisfies all of these properties, isValidRowerString returns true.</w:t>
      </w:r>
    </w:p>
    <w:p w14:paraId="05F7319B"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736B78F"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Next I created the totalDistance() function with the following pseudocode:</w:t>
      </w:r>
    </w:p>
    <w:p w14:paraId="092CE842"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If isValidRowerString returns false, then return -1.</w:t>
      </w:r>
    </w:p>
    <w:p w14:paraId="1AD6D078"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Find the position of the first m in the string, and add 1 to that position.</w:t>
      </w:r>
    </w:p>
    <w:p w14:paraId="3E0850AE"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Call stringToNumber() to record the distance number.</w:t>
      </w:r>
    </w:p>
    <w:p w14:paraId="600BE8D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43EF9050"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5880269A"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The function heartRate() was designed as follows:</w:t>
      </w:r>
    </w:p>
    <w:p w14:paraId="4755BE1B"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If isValidRowerString returns false, then return -1.</w:t>
      </w:r>
    </w:p>
    <w:p w14:paraId="3F6AFBAF"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Find the position of the second m in the string, and add 1 to that position.</w:t>
      </w:r>
    </w:p>
    <w:p w14:paraId="0646354E"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Call stringToNumber() to record the heartRate number.</w:t>
      </w:r>
    </w:p>
    <w:p w14:paraId="4E77A4D0"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5EFA913C"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 xml:space="preserve"> </w:t>
      </w:r>
    </w:p>
    <w:p w14:paraId="4DA28430"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The function strokesPerMinute() was designed as follows:</w:t>
      </w:r>
    </w:p>
    <w:p w14:paraId="6EB5F3A9"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If isValidRowerString returns false, then return -1.</w:t>
      </w:r>
    </w:p>
    <w:p w14:paraId="55518C82"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Find the location of the colon in the string, and add 3 to that index.</w:t>
      </w:r>
    </w:p>
    <w:p w14:paraId="348849A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Call stringToNumber() to record the stroke rate number.</w:t>
      </w:r>
    </w:p>
    <w:p w14:paraId="6B7E006D"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5BE34C5C"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39F53B84"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The elapsedMinutes function was designed as follows:</w:t>
      </w:r>
    </w:p>
    <w:p w14:paraId="0FF9057B"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If isValidRowerString returns false, then return -1.</w:t>
      </w:r>
    </w:p>
    <w:p w14:paraId="5F5400F2"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Call the stringToNumber() function to record the minutes value.</w:t>
      </w:r>
    </w:p>
    <w:p w14:paraId="34B525C5"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number.</w:t>
      </w:r>
    </w:p>
    <w:p w14:paraId="2476D8F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7E6DA8B5"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Lastly, the elapsedSeconds function was designed as follows:</w:t>
      </w:r>
    </w:p>
    <w:p w14:paraId="4FEE1E1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If isValidRowerString returns false, then return -1.</w:t>
      </w:r>
    </w:p>
    <w:p w14:paraId="7D0444D1"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Find the location of the colon in the string, and add 1 to that index.</w:t>
      </w:r>
    </w:p>
    <w:p w14:paraId="27D1138B"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Call the stringToNumber() function to record the seconds value.</w:t>
      </w:r>
    </w:p>
    <w:p w14:paraId="1AE77AAA" w14:textId="77777777" w:rsidR="00CD51ED" w:rsidRDefault="00D52528">
      <w:pPr>
        <w:ind w:left="720"/>
        <w:rPr>
          <w:rFonts w:ascii="Times New Roman" w:eastAsia="Times New Roman" w:hAnsi="Times New Roman" w:cs="Times New Roman"/>
        </w:rPr>
      </w:pPr>
      <w:r>
        <w:rPr>
          <w:rFonts w:ascii="Times New Roman" w:eastAsia="Times New Roman" w:hAnsi="Times New Roman" w:cs="Times New Roman"/>
        </w:rPr>
        <w:t>Return that value.</w:t>
      </w:r>
    </w:p>
    <w:p w14:paraId="3D5983F4"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2E280A53"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 xml:space="preserve"> </w:t>
      </w:r>
    </w:p>
    <w:p w14:paraId="5120CE18" w14:textId="77777777" w:rsidR="00CD51ED" w:rsidRDefault="00D52528">
      <w:pPr>
        <w:rPr>
          <w:rFonts w:ascii="Times New Roman" w:eastAsia="Times New Roman" w:hAnsi="Times New Roman" w:cs="Times New Roman"/>
        </w:rPr>
      </w:pPr>
      <w:r>
        <w:rPr>
          <w:rFonts w:ascii="Times New Roman" w:eastAsia="Times New Roman" w:hAnsi="Times New Roman" w:cs="Times New Roman"/>
        </w:rPr>
        <w:t>c) A list of test data that could be used to thoroughly test my program (along with the reason for each test) is enumerated as follows:</w:t>
      </w:r>
    </w:p>
    <w:tbl>
      <w:tblPr>
        <w:tblStyle w:val="a"/>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55"/>
      </w:tblGrid>
      <w:tr w:rsidR="00CD51ED" w:rsidRPr="00D52528" w14:paraId="6A9946CE" w14:textId="77777777">
        <w:trPr>
          <w:trHeight w:val="48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548B" w14:textId="77777777" w:rsidR="00CD51ED" w:rsidRPr="00D52528" w:rsidRDefault="00D52528">
            <w:pPr>
              <w:rPr>
                <w:rFonts w:ascii="Times New Roman" w:eastAsia="Times New Roman" w:hAnsi="Times New Roman" w:cs="Times New Roman"/>
                <w:b/>
              </w:rPr>
            </w:pPr>
            <w:r w:rsidRPr="00D52528">
              <w:rPr>
                <w:rFonts w:ascii="Times New Roman" w:eastAsia="Times New Roman" w:hAnsi="Times New Roman" w:cs="Times New Roman"/>
                <w:b/>
              </w:rPr>
              <w:t>List of Test Data</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AB52ED" w14:textId="77777777" w:rsidR="00CD51ED" w:rsidRPr="00D52528" w:rsidRDefault="00D52528">
            <w:pPr>
              <w:rPr>
                <w:rFonts w:ascii="Times New Roman" w:eastAsia="Times New Roman" w:hAnsi="Times New Roman" w:cs="Times New Roman"/>
                <w:b/>
              </w:rPr>
            </w:pPr>
            <w:r w:rsidRPr="00D52528">
              <w:rPr>
                <w:rFonts w:ascii="Times New Roman" w:eastAsia="Times New Roman" w:hAnsi="Times New Roman" w:cs="Times New Roman"/>
                <w:b/>
              </w:rPr>
              <w:t>Reason for Each Test</w:t>
            </w:r>
          </w:p>
        </w:tc>
      </w:tr>
      <w:tr w:rsidR="00CD51ED" w:rsidRPr="00D52528" w14:paraId="7A4600B7"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3E3EA8"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lastRenderedPageBreak/>
              <w:t xml:space="preserve">  :14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0FF66323"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Each value is comfortably within the limits of what is considered valid.</w:t>
            </w:r>
          </w:p>
        </w:tc>
      </w:tr>
      <w:tr w:rsidR="00CD51ED" w:rsidRPr="00D52528" w14:paraId="62B67139"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9665DD"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6CEB304"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Extra spaces at the start and between fields should be allowed.</w:t>
            </w:r>
          </w:p>
        </w:tc>
      </w:tr>
      <w:tr w:rsidR="00CD51ED" w:rsidRPr="00D52528" w14:paraId="14074E89"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229092"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1:14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510E3F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Makes sure the program accepts the lower limit of the minute value (1) when minutes are present. </w:t>
            </w:r>
          </w:p>
        </w:tc>
      </w:tr>
      <w:tr w:rsidR="00CD51ED" w:rsidRPr="00D52528" w14:paraId="332A16F5"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5C8747"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59:14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33BEA0C3"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upper limit of the minute value (59).</w:t>
            </w:r>
          </w:p>
        </w:tc>
      </w:tr>
      <w:tr w:rsidR="00CD51ED" w:rsidRPr="00D52528" w14:paraId="76B63E0C"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BF7EBB"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59:00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7D6DC1F1"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lower limit of the seconds value (00).</w:t>
            </w:r>
          </w:p>
        </w:tc>
      </w:tr>
      <w:tr w:rsidR="00CD51ED" w:rsidRPr="00D52528" w14:paraId="7E1D3C0D"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774A2B"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3653E8C"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largest valid seconds value (59).</w:t>
            </w:r>
          </w:p>
        </w:tc>
      </w:tr>
      <w:tr w:rsidR="00CD51ED" w:rsidRPr="00D52528" w14:paraId="34F7B3CF"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95AB98"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:04    28 s/m     42 m    110</w:t>
            </w:r>
          </w:p>
          <w:p w14:paraId="02E4BD37"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1C3B960A"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seconds are accepted in the proper format when the seconds value is less than 10.</w:t>
            </w:r>
          </w:p>
        </w:tc>
      </w:tr>
      <w:tr w:rsidR="00CD51ED" w:rsidRPr="00D52528" w14:paraId="60A1D4E1"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B9E332"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999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7F4DA437"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largest valid stroke value (999).</w:t>
            </w:r>
          </w:p>
        </w:tc>
      </w:tr>
      <w:tr w:rsidR="00CD51ED" w:rsidRPr="00D52528" w14:paraId="574C69A1"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0A22A"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1 s/m     42 m    110</w:t>
            </w:r>
          </w:p>
          <w:p w14:paraId="6B0A0AB5"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B49BFB4"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smallest valid stroke value (1).</w:t>
            </w:r>
          </w:p>
        </w:tc>
      </w:tr>
      <w:tr w:rsidR="00CD51ED" w:rsidRPr="00D52528" w14:paraId="506EB7BD"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7D2E77"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999 s/m     42 m    1</w:t>
            </w:r>
          </w:p>
        </w:tc>
        <w:tc>
          <w:tcPr>
            <w:tcW w:w="4455" w:type="dxa"/>
            <w:tcBorders>
              <w:bottom w:val="single" w:sz="8" w:space="0" w:color="000000"/>
              <w:right w:val="single" w:sz="8" w:space="0" w:color="000000"/>
            </w:tcBorders>
            <w:tcMar>
              <w:top w:w="100" w:type="dxa"/>
              <w:left w:w="100" w:type="dxa"/>
              <w:bottom w:w="100" w:type="dxa"/>
              <w:right w:w="100" w:type="dxa"/>
            </w:tcMar>
          </w:tcPr>
          <w:p w14:paraId="426C5110"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smallest valid heart rate (1).</w:t>
            </w:r>
          </w:p>
        </w:tc>
      </w:tr>
      <w:tr w:rsidR="00CD51ED" w:rsidRPr="00D52528" w14:paraId="68FC70DE"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8BC133"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59:59    999 s/m     42 m    999</w:t>
            </w:r>
          </w:p>
        </w:tc>
        <w:tc>
          <w:tcPr>
            <w:tcW w:w="4455" w:type="dxa"/>
            <w:tcBorders>
              <w:bottom w:val="single" w:sz="8" w:space="0" w:color="000000"/>
              <w:right w:val="single" w:sz="8" w:space="0" w:color="000000"/>
            </w:tcBorders>
            <w:tcMar>
              <w:top w:w="100" w:type="dxa"/>
              <w:left w:w="100" w:type="dxa"/>
              <w:bottom w:w="100" w:type="dxa"/>
              <w:right w:w="100" w:type="dxa"/>
            </w:tcMar>
          </w:tcPr>
          <w:p w14:paraId="067F9ED1"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accepts the largest valid heart rate (999).</w:t>
            </w:r>
          </w:p>
        </w:tc>
      </w:tr>
      <w:tr w:rsidR="00CD51ED" w:rsidRPr="00D52528" w14:paraId="11DBD8BA"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82F6A6"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asdf:14    28 s/m     42 m    110</w:t>
            </w:r>
          </w:p>
          <w:p w14:paraId="363D1DC4"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61ABAB69"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rejects a string with a leading character other than ‘:’ or a digit.</w:t>
            </w:r>
          </w:p>
        </w:tc>
      </w:tr>
      <w:tr w:rsidR="00CD51ED" w:rsidRPr="00D52528" w14:paraId="31B5BF85"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61B88"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rPr>
              <w:lastRenderedPageBreak/>
              <w:t>:14    28 s/m     42 m    110</w:t>
            </w:r>
            <w:r w:rsidRPr="00D52528">
              <w:rPr>
                <w:rFonts w:ascii="Times New Roman" w:eastAsia="Georgia" w:hAnsi="Times New Roman" w:cs="Times New Roman"/>
                <w:color w:val="262626"/>
                <w:highlight w:val="white"/>
              </w:rPr>
              <w:t xml:space="preserve"> asdf</w:t>
            </w:r>
          </w:p>
          <w:p w14:paraId="7D2B0093"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5C2153D"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Makes sure the program rejects a string with extra ending characters.</w:t>
            </w:r>
          </w:p>
        </w:tc>
      </w:tr>
      <w:tr w:rsidR="00CD51ED" w:rsidRPr="00D52528" w14:paraId="688D8C0B"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11C9F"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 xml:space="preserve">:14     28       s/m    42 m    110 </w:t>
            </w:r>
          </w:p>
          <w:p w14:paraId="0833C84C"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4597B87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extra spaces after the stroke value.</w:t>
            </w:r>
          </w:p>
        </w:tc>
      </w:tr>
      <w:tr w:rsidR="00CD51ED" w:rsidRPr="00D52528" w14:paraId="4EF9049B"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426CC6"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0:14    28 s/m     42 m    110</w:t>
            </w:r>
          </w:p>
          <w:p w14:paraId="24539530"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358F2130"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a minute value smaller than 1.</w:t>
            </w:r>
          </w:p>
        </w:tc>
      </w:tr>
      <w:tr w:rsidR="00CD51ED" w:rsidRPr="00D52528" w14:paraId="5B8F6895"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3283CD"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0000:14    00028 s/m     00042 m   000110</w:t>
            </w:r>
          </w:p>
          <w:p w14:paraId="26F732FB"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46B830C"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leading extra zeros in any field.</w:t>
            </w:r>
          </w:p>
        </w:tc>
      </w:tr>
      <w:tr w:rsidR="00CD51ED" w:rsidRPr="00D52528" w14:paraId="0E248564"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CE7F5B" w14:textId="3F22925E"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EF87EC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must reject negative values in any field</w:t>
            </w:r>
          </w:p>
        </w:tc>
      </w:tr>
      <w:tr w:rsidR="00CD51ED" w:rsidRPr="00D52528" w14:paraId="0FB08A61"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1E12CA"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555:14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5EC3917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minutes value larger than the maximum.</w:t>
            </w:r>
          </w:p>
        </w:tc>
      </w:tr>
      <w:tr w:rsidR="00CD51ED" w:rsidRPr="00D52528" w14:paraId="1FE2B870"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B9604B"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:555      28 s/m      42 m  110</w:t>
            </w:r>
          </w:p>
          <w:p w14:paraId="1CAFC170" w14:textId="77777777" w:rsidR="00CD51ED" w:rsidRPr="00D52528" w:rsidRDefault="00D52528">
            <w:pPr>
              <w:rPr>
                <w:rFonts w:ascii="Times New Roman" w:eastAsia="Georgia" w:hAnsi="Times New Roman" w:cs="Times New Roman"/>
                <w:color w:val="262626"/>
              </w:rPr>
            </w:pPr>
            <w:r w:rsidRPr="00D52528">
              <w:rPr>
                <w:rFonts w:ascii="Times New Roman" w:eastAsia="Georgia" w:hAnsi="Times New Roman" w:cs="Times New Roman"/>
                <w:color w:val="262626"/>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1D9CB544"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seconds value larger than the maximum.</w:t>
            </w:r>
          </w:p>
        </w:tc>
      </w:tr>
      <w:tr w:rsidR="00CD51ED" w:rsidRPr="00D52528" w14:paraId="232CE99D"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CA6625"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:004      28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0ABD81E5"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seconds value less than ten with extra leading zeros.</w:t>
            </w:r>
          </w:p>
        </w:tc>
      </w:tr>
      <w:tr w:rsidR="00CD51ED" w:rsidRPr="00D52528" w14:paraId="77E5716E"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0AE116"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99123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7569D38B"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stoke rate higher than the maximum.</w:t>
            </w:r>
          </w:p>
        </w:tc>
      </w:tr>
      <w:tr w:rsidR="00CD51ED" w:rsidRPr="00D52528" w14:paraId="678E45F8"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3D8591"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0 s/m            42 m   110</w:t>
            </w:r>
          </w:p>
        </w:tc>
        <w:tc>
          <w:tcPr>
            <w:tcW w:w="4455" w:type="dxa"/>
            <w:tcBorders>
              <w:bottom w:val="single" w:sz="8" w:space="0" w:color="000000"/>
              <w:right w:val="single" w:sz="8" w:space="0" w:color="000000"/>
            </w:tcBorders>
            <w:tcMar>
              <w:top w:w="100" w:type="dxa"/>
              <w:left w:w="100" w:type="dxa"/>
              <w:bottom w:w="100" w:type="dxa"/>
              <w:right w:w="100" w:type="dxa"/>
            </w:tcMar>
          </w:tcPr>
          <w:p w14:paraId="2B39E837"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stroke rate lower than the minimum.</w:t>
            </w:r>
          </w:p>
        </w:tc>
      </w:tr>
      <w:tr w:rsidR="00CD51ED" w:rsidRPr="00D52528" w14:paraId="189BC8D8"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F1994"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s/m         42 m   99123</w:t>
            </w:r>
          </w:p>
          <w:p w14:paraId="3C251E7A"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 xml:space="preserve"> </w:t>
            </w:r>
          </w:p>
        </w:tc>
        <w:tc>
          <w:tcPr>
            <w:tcW w:w="4455" w:type="dxa"/>
            <w:tcBorders>
              <w:bottom w:val="single" w:sz="8" w:space="0" w:color="000000"/>
              <w:right w:val="single" w:sz="8" w:space="0" w:color="000000"/>
            </w:tcBorders>
            <w:tcMar>
              <w:top w:w="100" w:type="dxa"/>
              <w:left w:w="100" w:type="dxa"/>
              <w:bottom w:w="100" w:type="dxa"/>
              <w:right w:w="100" w:type="dxa"/>
            </w:tcMar>
          </w:tcPr>
          <w:p w14:paraId="770F14BF"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heart rate higher than the maximum.</w:t>
            </w:r>
          </w:p>
        </w:tc>
      </w:tr>
      <w:tr w:rsidR="00CD51ED" w:rsidRPr="00D52528" w14:paraId="079CA0F2"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74B7D9"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s/m         42 m   0</w:t>
            </w:r>
          </w:p>
        </w:tc>
        <w:tc>
          <w:tcPr>
            <w:tcW w:w="4455" w:type="dxa"/>
            <w:tcBorders>
              <w:bottom w:val="single" w:sz="8" w:space="0" w:color="000000"/>
              <w:right w:val="single" w:sz="8" w:space="0" w:color="000000"/>
            </w:tcBorders>
            <w:tcMar>
              <w:top w:w="100" w:type="dxa"/>
              <w:left w:w="100" w:type="dxa"/>
              <w:bottom w:w="100" w:type="dxa"/>
              <w:right w:w="100" w:type="dxa"/>
            </w:tcMar>
          </w:tcPr>
          <w:p w14:paraId="37BDCE35"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heart rate lower than the minimum.</w:t>
            </w:r>
          </w:p>
        </w:tc>
      </w:tr>
      <w:tr w:rsidR="00CD51ED" w:rsidRPr="00D52528" w14:paraId="3A4680AA"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D727A7"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42 m   10</w:t>
            </w:r>
          </w:p>
        </w:tc>
        <w:tc>
          <w:tcPr>
            <w:tcW w:w="4455" w:type="dxa"/>
            <w:tcBorders>
              <w:bottom w:val="single" w:sz="8" w:space="0" w:color="000000"/>
              <w:right w:val="single" w:sz="8" w:space="0" w:color="000000"/>
            </w:tcBorders>
            <w:tcMar>
              <w:top w:w="100" w:type="dxa"/>
              <w:left w:w="100" w:type="dxa"/>
              <w:bottom w:w="100" w:type="dxa"/>
              <w:right w:w="100" w:type="dxa"/>
            </w:tcMar>
          </w:tcPr>
          <w:p w14:paraId="3F18ECF0"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a reject a string without “s/m” after the stroke rate.</w:t>
            </w:r>
          </w:p>
        </w:tc>
      </w:tr>
      <w:tr w:rsidR="00CD51ED" w:rsidRPr="00D52528" w14:paraId="0850C349"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C2CC8E"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lastRenderedPageBreak/>
              <w:t>:14    28 s/m    42    10</w:t>
            </w:r>
          </w:p>
        </w:tc>
        <w:tc>
          <w:tcPr>
            <w:tcW w:w="4455" w:type="dxa"/>
            <w:tcBorders>
              <w:bottom w:val="single" w:sz="8" w:space="0" w:color="000000"/>
              <w:right w:val="single" w:sz="8" w:space="0" w:color="000000"/>
            </w:tcBorders>
            <w:tcMar>
              <w:top w:w="100" w:type="dxa"/>
              <w:left w:w="100" w:type="dxa"/>
              <w:bottom w:w="100" w:type="dxa"/>
              <w:right w:w="100" w:type="dxa"/>
            </w:tcMar>
          </w:tcPr>
          <w:p w14:paraId="752E326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string without ‘m’ after the distance value.</w:t>
            </w:r>
          </w:p>
        </w:tc>
      </w:tr>
      <w:tr w:rsidR="00CD51ED" w:rsidRPr="00D52528" w14:paraId="21D60E56"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60729B"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:14    28 s/m    42 m</w:t>
            </w:r>
          </w:p>
        </w:tc>
        <w:tc>
          <w:tcPr>
            <w:tcW w:w="4455" w:type="dxa"/>
            <w:tcBorders>
              <w:bottom w:val="single" w:sz="8" w:space="0" w:color="000000"/>
              <w:right w:val="single" w:sz="8" w:space="0" w:color="000000"/>
            </w:tcBorders>
            <w:tcMar>
              <w:top w:w="100" w:type="dxa"/>
              <w:left w:w="100" w:type="dxa"/>
              <w:bottom w:w="100" w:type="dxa"/>
              <w:right w:w="100" w:type="dxa"/>
            </w:tcMar>
          </w:tcPr>
          <w:p w14:paraId="181968CC"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string that lacks any one value.</w:t>
            </w:r>
          </w:p>
        </w:tc>
      </w:tr>
      <w:tr w:rsidR="00CD51ED" w:rsidRPr="00D52528" w14:paraId="1595D18F" w14:textId="77777777">
        <w:trPr>
          <w:trHeight w:val="102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F0C3DF"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:4    28 s/m    42  m     234</w:t>
            </w:r>
          </w:p>
        </w:tc>
        <w:tc>
          <w:tcPr>
            <w:tcW w:w="4455" w:type="dxa"/>
            <w:tcBorders>
              <w:bottom w:val="single" w:sz="8" w:space="0" w:color="000000"/>
              <w:right w:val="single" w:sz="8" w:space="0" w:color="000000"/>
            </w:tcBorders>
            <w:tcMar>
              <w:top w:w="100" w:type="dxa"/>
              <w:left w:w="100" w:type="dxa"/>
              <w:bottom w:w="100" w:type="dxa"/>
              <w:right w:w="100" w:type="dxa"/>
            </w:tcMar>
          </w:tcPr>
          <w:p w14:paraId="4E97188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seconds field less than 10 that doesn’t contain a leading zero (format should be :04).</w:t>
            </w:r>
          </w:p>
        </w:tc>
      </w:tr>
      <w:tr w:rsidR="00CD51ED" w:rsidRPr="00D52528" w14:paraId="4A81BD70" w14:textId="77777777" w:rsidTr="000D47C8">
        <w:trPr>
          <w:trHeight w:val="578"/>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9529DA"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:4    28 s/m    0  m     234</w:t>
            </w:r>
          </w:p>
        </w:tc>
        <w:tc>
          <w:tcPr>
            <w:tcW w:w="4455" w:type="dxa"/>
            <w:tcBorders>
              <w:bottom w:val="single" w:sz="8" w:space="0" w:color="000000"/>
              <w:right w:val="single" w:sz="8" w:space="0" w:color="000000"/>
            </w:tcBorders>
            <w:tcMar>
              <w:top w:w="100" w:type="dxa"/>
              <w:left w:w="100" w:type="dxa"/>
              <w:bottom w:w="100" w:type="dxa"/>
              <w:right w:w="100" w:type="dxa"/>
            </w:tcMar>
          </w:tcPr>
          <w:p w14:paraId="08734DF1"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string with a distance value lower than 1.</w:t>
            </w:r>
          </w:p>
        </w:tc>
      </w:tr>
      <w:tr w:rsidR="00CD51ED" w:rsidRPr="00D52528" w14:paraId="5E3C03BF" w14:textId="77777777">
        <w:trPr>
          <w:trHeight w:val="740"/>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D55F0" w14:textId="77777777" w:rsidR="00CD51ED" w:rsidRPr="00D52528" w:rsidRDefault="00D52528">
            <w:pPr>
              <w:rPr>
                <w:rFonts w:ascii="Times New Roman" w:eastAsia="Georgia" w:hAnsi="Times New Roman" w:cs="Times New Roman"/>
                <w:color w:val="262626"/>
                <w:highlight w:val="white"/>
              </w:rPr>
            </w:pPr>
            <w:r w:rsidRPr="00D52528">
              <w:rPr>
                <w:rFonts w:ascii="Times New Roman" w:eastAsia="Georgia" w:hAnsi="Times New Roman" w:cs="Times New Roman"/>
                <w:color w:val="262626"/>
                <w:highlight w:val="white"/>
              </w:rPr>
              <w:t>9:030   23 s/m     21 m       43</w:t>
            </w:r>
          </w:p>
        </w:tc>
        <w:tc>
          <w:tcPr>
            <w:tcW w:w="4455" w:type="dxa"/>
            <w:tcBorders>
              <w:bottom w:val="single" w:sz="8" w:space="0" w:color="000000"/>
              <w:right w:val="single" w:sz="8" w:space="0" w:color="000000"/>
            </w:tcBorders>
            <w:tcMar>
              <w:top w:w="100" w:type="dxa"/>
              <w:left w:w="100" w:type="dxa"/>
              <w:bottom w:w="100" w:type="dxa"/>
              <w:right w:w="100" w:type="dxa"/>
            </w:tcMar>
          </w:tcPr>
          <w:p w14:paraId="27E6D9BE"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should reject a string with a seconds field longer than 2 digits.</w:t>
            </w:r>
          </w:p>
        </w:tc>
      </w:tr>
    </w:tbl>
    <w:p w14:paraId="3F68994B"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 xml:space="preserve"> </w:t>
      </w:r>
    </w:p>
    <w:p w14:paraId="2ACDA318" w14:textId="77777777" w:rsidR="00CD51ED" w:rsidRPr="00D52528" w:rsidRDefault="00D52528">
      <w:pPr>
        <w:rPr>
          <w:rFonts w:ascii="Times New Roman" w:eastAsia="Times New Roman" w:hAnsi="Times New Roman" w:cs="Times New Roman"/>
        </w:rPr>
      </w:pPr>
      <w:r w:rsidRPr="00D52528">
        <w:rPr>
          <w:rFonts w:ascii="Times New Roman" w:eastAsia="Times New Roman" w:hAnsi="Times New Roman" w:cs="Times New Roman"/>
        </w:rPr>
        <w:t>The program I created handles all of this test data properly.</w:t>
      </w:r>
    </w:p>
    <w:p w14:paraId="2DF6A92F" w14:textId="77777777" w:rsidR="00CD51ED" w:rsidRPr="00D52528" w:rsidRDefault="00D52528">
      <w:pPr>
        <w:rPr>
          <w:rFonts w:ascii="Times New Roman" w:hAnsi="Times New Roman" w:cs="Times New Roman"/>
        </w:rPr>
      </w:pPr>
      <w:r w:rsidRPr="00D52528">
        <w:rPr>
          <w:rFonts w:ascii="Times New Roman" w:eastAsia="Times New Roman" w:hAnsi="Times New Roman" w:cs="Times New Roman"/>
        </w:rPr>
        <w:t>NOTE: When I stated “the program should reject” a given string, this means that the function isValidRowerString() should return false and all of the other functions should return -1 for the given string.</w:t>
      </w:r>
    </w:p>
    <w:sectPr w:rsidR="00CD51ED" w:rsidRPr="00D525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D51ED"/>
    <w:rsid w:val="000736C6"/>
    <w:rsid w:val="000D47C8"/>
    <w:rsid w:val="00CD51ED"/>
    <w:rsid w:val="00CE1382"/>
    <w:rsid w:val="00D5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F2FB3"/>
  <w15:docId w15:val="{006B5B1A-C48E-4242-B28D-F6CAA4DE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Picchi</cp:lastModifiedBy>
  <cp:revision>6</cp:revision>
  <dcterms:created xsi:type="dcterms:W3CDTF">2019-02-11T00:27:00Z</dcterms:created>
  <dcterms:modified xsi:type="dcterms:W3CDTF">2020-12-31T20:00:00Z</dcterms:modified>
</cp:coreProperties>
</file>