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963B58" w:rsidTr="004F6B7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3B58" w:rsidRDefault="00963B58" w:rsidP="004F6B78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3B58" w:rsidRPr="00E303EF" w:rsidRDefault="00963B58" w:rsidP="004F6B7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Inventory test</w:t>
            </w:r>
          </w:p>
        </w:tc>
      </w:tr>
      <w:tr w:rsidR="00963B58" w:rsidTr="004F6B7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3B58" w:rsidRDefault="00963B58" w:rsidP="004F6B7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3B58" w:rsidRPr="00E303EF" w:rsidRDefault="00963B58" w:rsidP="004F6B7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Inventory </w:t>
            </w:r>
          </w:p>
        </w:tc>
      </w:tr>
      <w:tr w:rsidR="00963B58" w:rsidTr="004F6B7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3B58" w:rsidRDefault="00963B58" w:rsidP="004F6B7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3B58" w:rsidRPr="00C05D0A" w:rsidRDefault="00963B58" w:rsidP="004F6B78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View the library’s inventory </w:t>
            </w:r>
          </w:p>
        </w:tc>
      </w:tr>
      <w:tr w:rsidR="00963B58" w:rsidTr="004F6B7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3B58" w:rsidRDefault="00963B58" w:rsidP="004F6B78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3B58" w:rsidRPr="00A11301" w:rsidRDefault="00963B58" w:rsidP="00963B58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Scanner has to work and books have to be preloaded</w:t>
            </w:r>
          </w:p>
        </w:tc>
      </w:tr>
      <w:tr w:rsidR="00963B58" w:rsidTr="004F6B7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3B58" w:rsidRDefault="00963B58" w:rsidP="004F6B78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3B58" w:rsidRPr="00A11301" w:rsidRDefault="00963B58" w:rsidP="004F6B78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It should be clear which books are in stock and which aren’t</w:t>
            </w:r>
          </w:p>
        </w:tc>
      </w:tr>
      <w:tr w:rsidR="00963B58" w:rsidTr="004F6B7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3B58" w:rsidRDefault="00963B58" w:rsidP="004F6B7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3B58" w:rsidRDefault="00F947DD" w:rsidP="004F6B7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I didn’t add any inventory functionality so </w:t>
            </w:r>
            <w:r w:rsidR="00426AEC">
              <w:rPr>
                <w:b/>
                <w:bCs/>
                <w:color w:val="FF0000"/>
                <w:sz w:val="24"/>
              </w:rPr>
              <w:t xml:space="preserve">I don’t have high hopes for this test </w:t>
            </w:r>
            <w:r w:rsidR="00874482">
              <w:rPr>
                <w:b/>
                <w:bCs/>
                <w:color w:val="FF0000"/>
                <w:sz w:val="24"/>
              </w:rPr>
              <w:t>I will use the third aspect of this to test an aspect of borrow I forgot about.</w:t>
            </w:r>
          </w:p>
          <w:p w:rsidR="00963B58" w:rsidRDefault="00963B58" w:rsidP="004F6B78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963B58" w:rsidRDefault="00963B58" w:rsidP="004F6B78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963B58" w:rsidTr="004F6B7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63B58" w:rsidRDefault="00963B58" w:rsidP="004F6B7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3B58" w:rsidRDefault="00874482" w:rsidP="004F6B7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Fail </w:t>
            </w:r>
            <w:bookmarkStart w:id="0" w:name="_GoBack"/>
            <w:bookmarkEnd w:id="0"/>
          </w:p>
        </w:tc>
      </w:tr>
      <w:tr w:rsidR="00963B58" w:rsidTr="004F6B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63B58" w:rsidRDefault="00963B58" w:rsidP="004F6B7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63B58" w:rsidRDefault="00963B58" w:rsidP="004F6B7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963B58" w:rsidRDefault="00963B58" w:rsidP="004F6B7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963B58" w:rsidRDefault="00963B58" w:rsidP="004F6B7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963B58" w:rsidRDefault="00963B58" w:rsidP="004F6B7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963B58" w:rsidTr="004F6B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63B58" w:rsidRDefault="00963B58" w:rsidP="004F6B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63B58" w:rsidRPr="00854E58" w:rsidRDefault="00F947DD" w:rsidP="004F6B7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View the books one by one</w:t>
            </w:r>
          </w:p>
        </w:tc>
        <w:tc>
          <w:tcPr>
            <w:tcW w:w="5596" w:type="dxa"/>
          </w:tcPr>
          <w:p w:rsidR="00963B58" w:rsidRDefault="00F947DD" w:rsidP="004F6B78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Books status should be displayed</w:t>
            </w:r>
          </w:p>
        </w:tc>
        <w:tc>
          <w:tcPr>
            <w:tcW w:w="714" w:type="dxa"/>
          </w:tcPr>
          <w:p w:rsidR="00963B58" w:rsidRDefault="00963B58" w:rsidP="004F6B78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63B58" w:rsidRDefault="00963B58" w:rsidP="004F6B78">
            <w:pPr>
              <w:pStyle w:val="RowHeadings"/>
              <w:spacing w:before="80" w:after="80"/>
              <w:jc w:val="center"/>
            </w:pPr>
          </w:p>
        </w:tc>
      </w:tr>
      <w:tr w:rsidR="00963B58" w:rsidTr="004F6B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63B58" w:rsidRDefault="00963B58" w:rsidP="004F6B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63B58" w:rsidRDefault="00F947DD" w:rsidP="004F6B7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View multiple books</w:t>
            </w:r>
          </w:p>
        </w:tc>
        <w:tc>
          <w:tcPr>
            <w:tcW w:w="5596" w:type="dxa"/>
          </w:tcPr>
          <w:p w:rsidR="00963B58" w:rsidRDefault="00F947DD" w:rsidP="004F6B7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Books statuses should be display </w:t>
            </w:r>
          </w:p>
        </w:tc>
        <w:tc>
          <w:tcPr>
            <w:tcW w:w="714" w:type="dxa"/>
          </w:tcPr>
          <w:p w:rsidR="00963B58" w:rsidRDefault="00874482" w:rsidP="004F6B78">
            <w:pPr>
              <w:pStyle w:val="RowHeadings"/>
              <w:spacing w:before="80" w:after="80"/>
              <w:jc w:val="center"/>
            </w:pPr>
            <w:r>
              <w:t>f</w:t>
            </w:r>
          </w:p>
        </w:tc>
        <w:tc>
          <w:tcPr>
            <w:tcW w:w="714" w:type="dxa"/>
          </w:tcPr>
          <w:p w:rsidR="00963B58" w:rsidRDefault="00963B58" w:rsidP="004F6B78">
            <w:pPr>
              <w:pStyle w:val="RowHeadings"/>
              <w:spacing w:before="80" w:after="80"/>
            </w:pPr>
          </w:p>
        </w:tc>
      </w:tr>
      <w:tr w:rsidR="00963B58" w:rsidTr="004F6B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63B58" w:rsidRDefault="00963B58" w:rsidP="004F6B7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63B58" w:rsidRDefault="00F947DD" w:rsidP="004F6B7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Borrow more than one book at a time</w:t>
            </w:r>
          </w:p>
        </w:tc>
        <w:tc>
          <w:tcPr>
            <w:tcW w:w="5596" w:type="dxa"/>
          </w:tcPr>
          <w:p w:rsidR="00963B58" w:rsidRDefault="00F947DD" w:rsidP="004F6B7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Books </w:t>
            </w:r>
          </w:p>
        </w:tc>
        <w:tc>
          <w:tcPr>
            <w:tcW w:w="714" w:type="dxa"/>
          </w:tcPr>
          <w:p w:rsidR="00963B58" w:rsidRDefault="00963B58" w:rsidP="004F6B78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63B58" w:rsidRDefault="00963B58" w:rsidP="004F6B78">
            <w:pPr>
              <w:pStyle w:val="RowHeadings"/>
              <w:spacing w:before="80" w:after="80"/>
            </w:pPr>
          </w:p>
        </w:tc>
      </w:tr>
    </w:tbl>
    <w:p w:rsidR="00963B58" w:rsidRDefault="00963B58" w:rsidP="00963B58">
      <w:pPr>
        <w:pStyle w:val="bp"/>
        <w:spacing w:before="0" w:after="0"/>
      </w:pPr>
    </w:p>
    <w:p w:rsidR="00963B58" w:rsidRDefault="00963B58" w:rsidP="00963B58">
      <w:pPr>
        <w:pStyle w:val="bp"/>
        <w:spacing w:before="0" w:after="0"/>
        <w:rPr>
          <w:color w:val="0000FF"/>
        </w:rPr>
      </w:pPr>
    </w:p>
    <w:p w:rsidR="00963B58" w:rsidRDefault="00963B58" w:rsidP="00963B58">
      <w:pPr>
        <w:pStyle w:val="bp"/>
        <w:spacing w:before="0" w:after="0"/>
        <w:sectPr w:rsidR="00963B58" w:rsidSect="00963B58">
          <w:headerReference w:type="default" r:id="rId5"/>
          <w:footerReference w:type="even" r:id="rId6"/>
          <w:footerReference w:type="default" r:id="rId7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963B58" w:rsidRDefault="00963B58" w:rsidP="00963B58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963B58" w:rsidRPr="003F7E88" w:rsidTr="004F6B7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63B58" w:rsidRPr="00572CE5" w:rsidRDefault="00963B58" w:rsidP="004F6B7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963B58" w:rsidRPr="00572CE5" w:rsidTr="004F6B7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63B58" w:rsidRPr="00572CE5" w:rsidRDefault="00963B58" w:rsidP="004F6B7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63B58" w:rsidRPr="00572CE5" w:rsidRDefault="00963B58" w:rsidP="004F6B7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63B58" w:rsidRPr="00572CE5" w:rsidRDefault="00963B58" w:rsidP="004F6B7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63B58" w:rsidRPr="00572CE5" w:rsidRDefault="00963B58" w:rsidP="004F6B7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63B58" w:rsidRPr="00572CE5" w:rsidRDefault="00963B58" w:rsidP="004F6B7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63B58" w:rsidRPr="00572CE5" w:rsidRDefault="00963B58" w:rsidP="004F6B7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963B58" w:rsidTr="004F6B7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963B58" w:rsidRPr="00572CE5" w:rsidRDefault="00963B58" w:rsidP="004F6B78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963B58" w:rsidRPr="00572CE5" w:rsidRDefault="00963B58" w:rsidP="004F6B78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963B58" w:rsidRDefault="00963B58" w:rsidP="004F6B7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963B58" w:rsidRDefault="00963B58" w:rsidP="004F6B7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963B58" w:rsidRDefault="00963B58" w:rsidP="004F6B7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963B58" w:rsidRDefault="00963B58" w:rsidP="004F6B78">
            <w:pPr>
              <w:pStyle w:val="bp"/>
              <w:spacing w:before="0" w:after="0"/>
            </w:pPr>
          </w:p>
        </w:tc>
      </w:tr>
      <w:tr w:rsidR="00963B58" w:rsidTr="004F6B78">
        <w:tc>
          <w:tcPr>
            <w:tcW w:w="2448" w:type="dxa"/>
            <w:shd w:val="clear" w:color="auto" w:fill="E0E0E0"/>
          </w:tcPr>
          <w:p w:rsidR="00963B58" w:rsidRPr="00572CE5" w:rsidRDefault="00963B58" w:rsidP="004F6B78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963B58" w:rsidRPr="00572CE5" w:rsidRDefault="00963B58" w:rsidP="004F6B78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963B58" w:rsidRDefault="00963B58" w:rsidP="004F6B7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63B58" w:rsidRDefault="00963B58" w:rsidP="004F6B7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63B58" w:rsidRDefault="00963B58" w:rsidP="004F6B7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63B58" w:rsidRDefault="00963B58" w:rsidP="004F6B78">
            <w:pPr>
              <w:pStyle w:val="bp"/>
              <w:spacing w:before="0" w:after="0"/>
            </w:pPr>
          </w:p>
        </w:tc>
      </w:tr>
      <w:tr w:rsidR="00963B58" w:rsidTr="004F6B78">
        <w:tc>
          <w:tcPr>
            <w:tcW w:w="2448" w:type="dxa"/>
            <w:shd w:val="clear" w:color="auto" w:fill="E0E0E0"/>
          </w:tcPr>
          <w:p w:rsidR="00963B58" w:rsidRPr="00572CE5" w:rsidRDefault="00963B58" w:rsidP="004F6B78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63B58" w:rsidRPr="00572CE5" w:rsidRDefault="00963B58" w:rsidP="004F6B78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63B58" w:rsidRDefault="00963B58" w:rsidP="004F6B7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63B58" w:rsidRDefault="00963B58" w:rsidP="004F6B7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63B58" w:rsidRDefault="00963B58" w:rsidP="004F6B7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63B58" w:rsidRDefault="00963B58" w:rsidP="004F6B78">
            <w:pPr>
              <w:pStyle w:val="bp"/>
              <w:spacing w:before="0" w:after="0"/>
            </w:pPr>
          </w:p>
        </w:tc>
      </w:tr>
    </w:tbl>
    <w:p w:rsidR="00963B58" w:rsidRDefault="00963B58" w:rsidP="00963B58">
      <w:pPr>
        <w:pStyle w:val="bp"/>
        <w:spacing w:before="0" w:after="0"/>
      </w:pPr>
    </w:p>
    <w:p w:rsidR="00963B58" w:rsidRDefault="00963B58" w:rsidP="00963B58">
      <w:pPr>
        <w:pStyle w:val="bp"/>
        <w:spacing w:before="0" w:after="0"/>
      </w:pPr>
    </w:p>
    <w:p w:rsidR="0063085B" w:rsidRDefault="0063085B"/>
    <w:sectPr w:rsidR="0063085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744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7448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74482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74482">
    <w:pPr>
      <w:pStyle w:val="Footer"/>
      <w:ind w:right="360"/>
      <w:jc w:val="left"/>
    </w:pPr>
    <w:r>
      <w:br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874482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874482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874482" w:rsidP="00B71A35">
          <w:r>
            <w:t>&lt;Test Name&gt;</w:t>
          </w:r>
        </w:p>
      </w:tc>
      <w:tc>
        <w:tcPr>
          <w:tcW w:w="3179" w:type="dxa"/>
        </w:tcPr>
        <w:p w:rsidR="00A37650" w:rsidRDefault="00874482" w:rsidP="00B71A35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8D2261" w:rsidRDefault="00874482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58"/>
    <w:rsid w:val="00426AEC"/>
    <w:rsid w:val="0063085B"/>
    <w:rsid w:val="00874482"/>
    <w:rsid w:val="00963B58"/>
    <w:rsid w:val="00F9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C744A-E052-4B77-A20D-A924C072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B58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B58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963B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963B58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963B58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963B58"/>
    <w:pPr>
      <w:spacing w:before="80" w:after="80"/>
    </w:pPr>
  </w:style>
  <w:style w:type="paragraph" w:customStyle="1" w:styleId="proc">
    <w:name w:val="proc"/>
    <w:basedOn w:val="Normal"/>
    <w:rsid w:val="00963B58"/>
    <w:pPr>
      <w:numPr>
        <w:numId w:val="1"/>
      </w:numPr>
      <w:spacing w:before="80" w:after="80"/>
    </w:pPr>
  </w:style>
  <w:style w:type="character" w:styleId="PageNumber">
    <w:name w:val="page number"/>
    <w:rsid w:val="00963B58"/>
    <w:rPr>
      <w:sz w:val="20"/>
    </w:rPr>
  </w:style>
  <w:style w:type="paragraph" w:customStyle="1" w:styleId="RowHeadings">
    <w:name w:val="Row Headings"/>
    <w:basedOn w:val="Normal"/>
    <w:rsid w:val="00963B58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2015-10-05T11:42:00Z</dcterms:created>
  <dcterms:modified xsi:type="dcterms:W3CDTF">2015-10-05T12:21:00Z</dcterms:modified>
</cp:coreProperties>
</file>