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F42" w:rsidRDefault="007F14B7" w:rsidP="007F14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4B7">
        <w:rPr>
          <w:rFonts w:ascii="Times New Roman" w:hAnsi="Times New Roman" w:cs="Times New Roman"/>
          <w:b/>
          <w:sz w:val="28"/>
          <w:szCs w:val="28"/>
        </w:rPr>
        <w:t>Variable:</w:t>
      </w:r>
      <w:r w:rsidRPr="007F14B7">
        <w:rPr>
          <w:rFonts w:ascii="Times New Roman" w:hAnsi="Times New Roman" w:cs="Times New Roman"/>
          <w:sz w:val="28"/>
          <w:szCs w:val="28"/>
        </w:rPr>
        <w:t xml:space="preserve"> es un espacio de almacenamiento que tiene un nombre simbólico (un identificador) y se utiliza para contener un valor que puede cambiar a lo largo de la ejecución del programa.</w:t>
      </w:r>
    </w:p>
    <w:p w:rsidR="007F14B7" w:rsidRDefault="007F14B7" w:rsidP="007F14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4B7">
        <w:rPr>
          <w:rFonts w:ascii="Times New Roman" w:hAnsi="Times New Roman" w:cs="Times New Roman"/>
          <w:b/>
          <w:sz w:val="28"/>
          <w:szCs w:val="28"/>
        </w:rPr>
        <w:t>Constante:</w:t>
      </w:r>
      <w:r w:rsidRPr="007F14B7">
        <w:rPr>
          <w:rFonts w:ascii="Times New Roman" w:hAnsi="Times New Roman" w:cs="Times New Roman"/>
          <w:sz w:val="28"/>
          <w:szCs w:val="28"/>
        </w:rPr>
        <w:t xml:space="preserve"> es un valor que no cambia durante la ejecución del programa. A diferencia de las variables, una vez que se asigna un valor a una constante, este no puede ser modificado.</w:t>
      </w:r>
    </w:p>
    <w:p w:rsidR="00505700" w:rsidRPr="00505700" w:rsidRDefault="00505700" w:rsidP="00505700">
      <w:pPr>
        <w:pStyle w:val="NormalWeb"/>
        <w:numPr>
          <w:ilvl w:val="0"/>
          <w:numId w:val="1"/>
        </w:numPr>
      </w:pPr>
      <w:r w:rsidRPr="00505700">
        <w:rPr>
          <w:b/>
          <w:bCs/>
        </w:rPr>
        <w:t>Tipos de datos comunes en Python:</w:t>
      </w:r>
    </w:p>
    <w:p w:rsidR="00505700" w:rsidRPr="00505700" w:rsidRDefault="00505700" w:rsidP="005057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Enteros (int):</w:t>
      </w: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Números sin decimales.</w:t>
      </w:r>
    </w:p>
    <w:p w:rsidR="00505700" w:rsidRPr="00505700" w:rsidRDefault="00505700" w:rsidP="0050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Ejemplo: 1, -5, 42.</w:t>
      </w:r>
    </w:p>
    <w:p w:rsidR="00505700" w:rsidRPr="00505700" w:rsidRDefault="00505700" w:rsidP="005057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Flotantes (</w:t>
      </w:r>
      <w:proofErr w:type="spellStart"/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float</w:t>
      </w:r>
      <w:proofErr w:type="spellEnd"/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):</w:t>
      </w: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Números con decimales.</w:t>
      </w:r>
    </w:p>
    <w:p w:rsidR="00505700" w:rsidRPr="00505700" w:rsidRDefault="00505700" w:rsidP="0050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Ejemplo: 3.14, -0.001, 2.0.</w:t>
      </w:r>
    </w:p>
    <w:p w:rsidR="00505700" w:rsidRPr="00505700" w:rsidRDefault="00505700" w:rsidP="005057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Cadenas de texto (</w:t>
      </w:r>
      <w:proofErr w:type="spellStart"/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str</w:t>
      </w:r>
      <w:proofErr w:type="spellEnd"/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):</w:t>
      </w: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Secuencias de caracteres.</w:t>
      </w:r>
    </w:p>
    <w:p w:rsidR="00505700" w:rsidRPr="00505700" w:rsidRDefault="00505700" w:rsidP="0050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Ejemplo: "Hola", "1234".</w:t>
      </w:r>
    </w:p>
    <w:p w:rsidR="00505700" w:rsidRPr="00505700" w:rsidRDefault="00505700" w:rsidP="005057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Booleanos (</w:t>
      </w:r>
      <w:proofErr w:type="spellStart"/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bool</w:t>
      </w:r>
      <w:proofErr w:type="spellEnd"/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):</w:t>
      </w: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Verdadero o falso.</w:t>
      </w:r>
    </w:p>
    <w:p w:rsidR="00505700" w:rsidRPr="00505700" w:rsidRDefault="00505700" w:rsidP="0050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Ejemplo: True, False.</w:t>
      </w:r>
    </w:p>
    <w:p w:rsidR="00505700" w:rsidRPr="00505700" w:rsidRDefault="00505700" w:rsidP="005057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Listas (list):</w:t>
      </w: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Colecciones de elementos de diferentes tipos y tamaño dinámico.</w:t>
      </w:r>
    </w:p>
    <w:p w:rsidR="00505700" w:rsidRPr="00505700" w:rsidRDefault="00505700" w:rsidP="0050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Ejemplo: [1, "Hola", 3.14].</w:t>
      </w:r>
    </w:p>
    <w:p w:rsidR="00505700" w:rsidRPr="00505700" w:rsidRDefault="00505700" w:rsidP="005057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Tuplas (</w:t>
      </w:r>
      <w:proofErr w:type="spellStart"/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tuple</w:t>
      </w:r>
      <w:proofErr w:type="spellEnd"/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):</w:t>
      </w: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Colecciones inmutables.</w:t>
      </w:r>
    </w:p>
    <w:p w:rsidR="00505700" w:rsidRPr="00505700" w:rsidRDefault="00505700" w:rsidP="0050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Ejemplo: (1, "Hola", 3.14).</w:t>
      </w:r>
    </w:p>
    <w:p w:rsidR="00505700" w:rsidRPr="00505700" w:rsidRDefault="00505700" w:rsidP="005057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Conjuntos (set):</w:t>
      </w: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Elementos únicos y desordenados.</w:t>
      </w:r>
    </w:p>
    <w:p w:rsidR="00505700" w:rsidRPr="00505700" w:rsidRDefault="00505700" w:rsidP="0050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Ejemplo: {1, 2, 3}.</w:t>
      </w:r>
    </w:p>
    <w:p w:rsidR="00505700" w:rsidRPr="00505700" w:rsidRDefault="00505700" w:rsidP="005057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Diccionarios (</w:t>
      </w:r>
      <w:proofErr w:type="spellStart"/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dict</w:t>
      </w:r>
      <w:proofErr w:type="spellEnd"/>
      <w:r w:rsidRPr="0050570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):</w:t>
      </w: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Pares clave-valor.</w:t>
      </w:r>
    </w:p>
    <w:p w:rsidR="00505700" w:rsidRPr="00505700" w:rsidRDefault="00505700" w:rsidP="0050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5057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Ejemplo: {"nombre": "Juan", "edad": 30}.</w:t>
      </w:r>
    </w:p>
    <w:p w:rsidR="00BA4D72" w:rsidRDefault="00067731" w:rsidP="00067731">
      <w:pPr>
        <w:pStyle w:val="NormalWeb"/>
        <w:numPr>
          <w:ilvl w:val="0"/>
          <w:numId w:val="1"/>
        </w:numPr>
        <w:rPr>
          <w:b/>
          <w:bCs/>
        </w:rPr>
      </w:pPr>
      <w:r w:rsidRPr="00067731">
        <w:rPr>
          <w:b/>
          <w:bCs/>
        </w:rPr>
        <w:t>Los operadores aritméticos</w:t>
      </w:r>
      <w:r>
        <w:rPr>
          <w:b/>
          <w:bCs/>
        </w:rPr>
        <w:t>:</w:t>
      </w:r>
    </w:p>
    <w:p w:rsidR="00067731" w:rsidRPr="00067731" w:rsidRDefault="00067731" w:rsidP="0006773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06773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Suma (+):</w:t>
      </w:r>
      <w:r w:rsidRPr="00067731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r w:rsidRPr="00C836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3 + 2</w:t>
      </w:r>
      <w:r w:rsidRPr="00067731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→ </w:t>
      </w:r>
      <w:r w:rsidRPr="00C836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5</w:t>
      </w:r>
    </w:p>
    <w:p w:rsidR="00067731" w:rsidRPr="00067731" w:rsidRDefault="00067731" w:rsidP="0006773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06773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Resta (-):</w:t>
      </w:r>
      <w:r w:rsidRPr="00067731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r w:rsidRPr="00C836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5 - 3</w:t>
      </w:r>
      <w:r w:rsidRPr="00067731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→ </w:t>
      </w:r>
      <w:r w:rsidRPr="00C836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2</w:t>
      </w:r>
    </w:p>
    <w:p w:rsidR="00067731" w:rsidRPr="00067731" w:rsidRDefault="00067731" w:rsidP="0006773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06773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Multiplicación (*):</w:t>
      </w:r>
      <w:r w:rsidRPr="00067731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r w:rsidRPr="00C836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4 * 2</w:t>
      </w:r>
      <w:r w:rsidRPr="00067731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→ </w:t>
      </w:r>
      <w:r w:rsidRPr="00C836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8</w:t>
      </w:r>
    </w:p>
    <w:p w:rsidR="00067731" w:rsidRPr="00067731" w:rsidRDefault="00067731" w:rsidP="0006773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06773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División (/):</w:t>
      </w:r>
      <w:r w:rsidRPr="00067731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r w:rsidRPr="00C836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10 / 2</w:t>
      </w:r>
      <w:r w:rsidRPr="00067731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→ </w:t>
      </w:r>
      <w:r w:rsidRPr="00C836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5.0</w:t>
      </w:r>
    </w:p>
    <w:p w:rsidR="00067731" w:rsidRPr="00067731" w:rsidRDefault="00067731" w:rsidP="0006773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06773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División entera (//):</w:t>
      </w:r>
      <w:r w:rsidRPr="00067731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r w:rsidRPr="00C836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10 // 3</w:t>
      </w:r>
      <w:r w:rsidRPr="00067731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→ </w:t>
      </w:r>
      <w:r w:rsidRPr="00C836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3</w:t>
      </w:r>
    </w:p>
    <w:p w:rsidR="00067731" w:rsidRPr="00067731" w:rsidRDefault="00067731" w:rsidP="0006773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06773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Módulo (%):</w:t>
      </w:r>
      <w:r w:rsidRPr="00067731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r w:rsidRPr="00C836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10 % 3</w:t>
      </w:r>
      <w:r w:rsidRPr="00067731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→ </w:t>
      </w:r>
      <w:r w:rsidRPr="00C836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1</w:t>
      </w:r>
    </w:p>
    <w:p w:rsidR="00067731" w:rsidRPr="002F3315" w:rsidRDefault="00067731" w:rsidP="00067731">
      <w:pPr>
        <w:pStyle w:val="NormalWeb"/>
        <w:numPr>
          <w:ilvl w:val="1"/>
          <w:numId w:val="5"/>
        </w:numPr>
        <w:rPr>
          <w:b/>
          <w:bCs/>
        </w:rPr>
      </w:pPr>
      <w:r w:rsidRPr="00067731">
        <w:rPr>
          <w:b/>
          <w:bCs/>
        </w:rPr>
        <w:t xml:space="preserve">Exponenciación </w:t>
      </w:r>
      <w:r w:rsidRPr="00C836C4">
        <w:rPr>
          <w:b/>
          <w:bCs/>
        </w:rPr>
        <w:t>(</w:t>
      </w:r>
      <w:r w:rsidR="00C836C4">
        <w:rPr>
          <w:b/>
          <w:bCs/>
        </w:rPr>
        <w:t>**</w:t>
      </w:r>
      <w:r w:rsidRPr="00C836C4">
        <w:t>):</w:t>
      </w:r>
      <w:r w:rsidR="00C836C4">
        <w:t xml:space="preserve"> </w:t>
      </w:r>
      <w:r w:rsidRPr="00C836C4">
        <w:t xml:space="preserve"> 2 ** 3 → 8</w:t>
      </w:r>
    </w:p>
    <w:p w:rsidR="002F3315" w:rsidRDefault="002F3315" w:rsidP="002F3315">
      <w:pPr>
        <w:pStyle w:val="NormalWeb"/>
        <w:numPr>
          <w:ilvl w:val="0"/>
          <w:numId w:val="1"/>
        </w:numPr>
        <w:rPr>
          <w:b/>
          <w:bCs/>
        </w:rPr>
      </w:pPr>
      <w:r w:rsidRPr="002F3315">
        <w:rPr>
          <w:b/>
          <w:bCs/>
        </w:rPr>
        <w:t>Los operadores relacionales</w:t>
      </w:r>
      <w:r>
        <w:rPr>
          <w:b/>
          <w:bCs/>
        </w:rPr>
        <w:t>:</w:t>
      </w:r>
    </w:p>
    <w:p w:rsidR="002F3315" w:rsidRPr="002F3315" w:rsidRDefault="002F3315" w:rsidP="002F331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2F331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Igual a (==):</w:t>
      </w:r>
      <w:r w:rsidRPr="002F3315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5 == 5 → True</w:t>
      </w:r>
    </w:p>
    <w:p w:rsidR="002F3315" w:rsidRPr="002F3315" w:rsidRDefault="002F3315" w:rsidP="002F331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2F331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Distinto de (!=):</w:t>
      </w:r>
      <w:r w:rsidRPr="002F3315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5 != 3 → True</w:t>
      </w:r>
    </w:p>
    <w:p w:rsidR="002F3315" w:rsidRPr="002F3315" w:rsidRDefault="002F3315" w:rsidP="002F331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2F331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Mayor que (&gt;):</w:t>
      </w:r>
      <w:r w:rsidRPr="002F3315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5 &gt; 3 → True</w:t>
      </w:r>
    </w:p>
    <w:p w:rsidR="002F3315" w:rsidRPr="002F3315" w:rsidRDefault="002F3315" w:rsidP="002F331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2F331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Menor que (&lt;):</w:t>
      </w:r>
      <w:r w:rsidRPr="002F3315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3 &lt; 5 → True</w:t>
      </w:r>
    </w:p>
    <w:p w:rsidR="002F3315" w:rsidRPr="002F3315" w:rsidRDefault="002F3315" w:rsidP="002F331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2F331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Mayor o igual que (&gt;=):</w:t>
      </w:r>
      <w:r w:rsidRPr="002F3315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5 &gt;= 5 → True</w:t>
      </w:r>
    </w:p>
    <w:p w:rsidR="009879DD" w:rsidRPr="009879DD" w:rsidRDefault="002F3315" w:rsidP="009879DD">
      <w:pPr>
        <w:pStyle w:val="NormalWeb"/>
        <w:numPr>
          <w:ilvl w:val="1"/>
          <w:numId w:val="1"/>
        </w:numPr>
        <w:rPr>
          <w:b/>
          <w:bCs/>
        </w:rPr>
      </w:pPr>
      <w:r w:rsidRPr="002F3315">
        <w:rPr>
          <w:b/>
          <w:bCs/>
        </w:rPr>
        <w:t>Menor o igual que (&lt;=):</w:t>
      </w:r>
      <w:r w:rsidRPr="002F3315">
        <w:t xml:space="preserve"> 3 &lt;= 5 → True</w:t>
      </w:r>
    </w:p>
    <w:p w:rsidR="009879DD" w:rsidRDefault="009879DD" w:rsidP="009879DD">
      <w:pPr>
        <w:pStyle w:val="NormalWeb"/>
        <w:ind w:left="720"/>
        <w:rPr>
          <w:b/>
          <w:bCs/>
        </w:rPr>
      </w:pPr>
    </w:p>
    <w:p w:rsidR="009879DD" w:rsidRDefault="009879DD" w:rsidP="009879DD">
      <w:pPr>
        <w:pStyle w:val="NormalWeb"/>
        <w:numPr>
          <w:ilvl w:val="0"/>
          <w:numId w:val="1"/>
        </w:numPr>
        <w:rPr>
          <w:b/>
          <w:bCs/>
        </w:rPr>
      </w:pPr>
      <w:r w:rsidRPr="009879DD">
        <w:rPr>
          <w:b/>
          <w:bCs/>
        </w:rPr>
        <w:t>Los operadores lógicos</w:t>
      </w:r>
      <w:r>
        <w:rPr>
          <w:b/>
          <w:bCs/>
        </w:rPr>
        <w:t>:</w:t>
      </w:r>
    </w:p>
    <w:p w:rsidR="009879DD" w:rsidRPr="009879DD" w:rsidRDefault="009879DD" w:rsidP="009879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es-DO"/>
        </w:rPr>
      </w:pPr>
      <w:r w:rsidRPr="009879D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 w:eastAsia="es-DO"/>
        </w:rPr>
        <w:t>Y lógico (and):</w:t>
      </w:r>
      <w:r w:rsidRPr="009879DD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es-DO"/>
        </w:rPr>
        <w:t xml:space="preserve"> </w:t>
      </w:r>
      <w:r w:rsidRPr="009879DD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True and False → False</w:t>
      </w:r>
    </w:p>
    <w:p w:rsidR="009879DD" w:rsidRPr="009879DD" w:rsidRDefault="009879DD" w:rsidP="009879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es-DO"/>
        </w:rPr>
      </w:pPr>
      <w:r w:rsidRPr="009879D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 w:eastAsia="es-DO"/>
        </w:rPr>
        <w:t>O lógico (or):</w:t>
      </w:r>
      <w:r w:rsidRPr="009879DD"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es-DO"/>
        </w:rPr>
        <w:t xml:space="preserve"> </w:t>
      </w:r>
      <w:r w:rsidRPr="009879DD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True or False → True</w:t>
      </w:r>
    </w:p>
    <w:p w:rsidR="009879DD" w:rsidRPr="00077369" w:rsidRDefault="009879DD" w:rsidP="009879DD">
      <w:pPr>
        <w:pStyle w:val="NormalWeb"/>
        <w:numPr>
          <w:ilvl w:val="1"/>
          <w:numId w:val="1"/>
        </w:numPr>
        <w:rPr>
          <w:b/>
          <w:bCs/>
          <w:lang w:val="en-US"/>
        </w:rPr>
      </w:pPr>
      <w:r w:rsidRPr="009879DD">
        <w:rPr>
          <w:b/>
          <w:bCs/>
          <w:lang w:val="en-US"/>
        </w:rPr>
        <w:t>No lógico (not):</w:t>
      </w:r>
      <w:r w:rsidRPr="009879DD">
        <w:rPr>
          <w:lang w:val="en-US"/>
        </w:rPr>
        <w:t xml:space="preserve"> </w:t>
      </w:r>
      <w:proofErr w:type="spellStart"/>
      <w:r w:rsidRPr="009879DD">
        <w:t>not</w:t>
      </w:r>
      <w:proofErr w:type="spellEnd"/>
      <w:r w:rsidRPr="009879DD">
        <w:t xml:space="preserve"> True → False</w:t>
      </w:r>
    </w:p>
    <w:p w:rsidR="00077369" w:rsidRPr="00DB6B56" w:rsidRDefault="00077369" w:rsidP="00077369">
      <w:pPr>
        <w:pStyle w:val="NormalWeb"/>
        <w:rPr>
          <w:b/>
          <w:bCs/>
          <w:lang w:val="en-US"/>
        </w:rPr>
      </w:pPr>
    </w:p>
    <w:p w:rsidR="00DB6B56" w:rsidRPr="00077369" w:rsidRDefault="00077369" w:rsidP="00DB6B56">
      <w:pPr>
        <w:pStyle w:val="NormalWeb"/>
        <w:numPr>
          <w:ilvl w:val="0"/>
          <w:numId w:val="1"/>
        </w:numPr>
        <w:rPr>
          <w:b/>
          <w:bCs/>
        </w:rPr>
      </w:pPr>
      <w:r w:rsidRPr="00077369">
        <w:rPr>
          <w:b/>
          <w:bCs/>
        </w:rPr>
        <w:t>Los tipos de datos complejos:</w:t>
      </w:r>
    </w:p>
    <w:p w:rsidR="00077369" w:rsidRPr="00077369" w:rsidRDefault="00077369" w:rsidP="0007736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07736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Listas (list):</w:t>
      </w:r>
      <w:r w:rsidRPr="0007736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Colecciones ordenadas y mutables.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r>
        <w:t>[1, "Hola", 3.14]</w:t>
      </w:r>
    </w:p>
    <w:p w:rsidR="00077369" w:rsidRPr="00077369" w:rsidRDefault="00077369" w:rsidP="0007736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07736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Tuplas (</w:t>
      </w:r>
      <w:proofErr w:type="spellStart"/>
      <w:r w:rsidRPr="0007736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tuple</w:t>
      </w:r>
      <w:proofErr w:type="spellEnd"/>
      <w:r w:rsidRPr="0007736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):</w:t>
      </w:r>
      <w:r w:rsidRPr="0007736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Colecciones ordenadas e inmutables.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r w:rsidRPr="0007736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(1, "Hola", 3.14)</w:t>
      </w:r>
    </w:p>
    <w:p w:rsidR="00077369" w:rsidRPr="00077369" w:rsidRDefault="00077369" w:rsidP="0007736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07736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Conjuntos (set):</w:t>
      </w:r>
      <w:r w:rsidRPr="0007736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Colecciones desordenadas y mutables de elementos únicos.</w:t>
      </w:r>
      <w:r w:rsidR="00417A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r w:rsidR="00417A00" w:rsidRPr="00417A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{1, 2, 3}</w:t>
      </w:r>
    </w:p>
    <w:p w:rsidR="00077369" w:rsidRPr="00077369" w:rsidRDefault="00077369" w:rsidP="0007736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07736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Diccionarios (</w:t>
      </w:r>
      <w:proofErr w:type="spellStart"/>
      <w:r w:rsidRPr="0007736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dict</w:t>
      </w:r>
      <w:proofErr w:type="spellEnd"/>
      <w:r w:rsidRPr="0007736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):</w:t>
      </w:r>
      <w:r w:rsidRPr="0007736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Colecciones de pares clave-valor.</w:t>
      </w:r>
      <w:r w:rsidR="00417A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</w:t>
      </w:r>
      <w:r w:rsidR="00417A00" w:rsidRPr="00417A00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{"nombre": "Juan", "edad": 30}</w:t>
      </w:r>
    </w:p>
    <w:p w:rsidR="00077369" w:rsidRPr="00077369" w:rsidRDefault="00077369" w:rsidP="0007736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07736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Objetos (</w:t>
      </w:r>
      <w:proofErr w:type="spellStart"/>
      <w:r w:rsidRPr="0007736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object</w:t>
      </w:r>
      <w:proofErr w:type="spellEnd"/>
      <w:r w:rsidRPr="0007736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):</w:t>
      </w:r>
      <w:r w:rsidRPr="0007736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Instancias de clases para estructuras personalizadas.</w:t>
      </w:r>
    </w:p>
    <w:p w:rsidR="00077369" w:rsidRPr="00077369" w:rsidRDefault="00077369" w:rsidP="0007736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</w:pPr>
      <w:r w:rsidRPr="0007736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DO"/>
        </w:rPr>
        <w:t>Nombres de módulo (module):</w:t>
      </w:r>
      <w:r w:rsidRPr="00077369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Permiten importar y usar código externo.</w:t>
      </w:r>
    </w:p>
    <w:p w:rsidR="00EB12C4" w:rsidRDefault="00077369" w:rsidP="00EB12C4">
      <w:pPr>
        <w:pStyle w:val="NormalWeb"/>
        <w:numPr>
          <w:ilvl w:val="0"/>
          <w:numId w:val="8"/>
        </w:numPr>
        <w:rPr>
          <w:b/>
          <w:bCs/>
        </w:rPr>
      </w:pPr>
      <w:r w:rsidRPr="00077369">
        <w:rPr>
          <w:b/>
          <w:bCs/>
        </w:rPr>
        <w:t>Funciones (</w:t>
      </w:r>
      <w:proofErr w:type="spellStart"/>
      <w:r w:rsidRPr="00077369">
        <w:rPr>
          <w:b/>
          <w:bCs/>
        </w:rPr>
        <w:t>function</w:t>
      </w:r>
      <w:proofErr w:type="spellEnd"/>
      <w:r w:rsidRPr="00077369">
        <w:rPr>
          <w:b/>
          <w:bCs/>
        </w:rPr>
        <w:t>):</w:t>
      </w:r>
      <w:r w:rsidRPr="00077369">
        <w:t xml:space="preserve"> Bloques de código reutilizables.</w:t>
      </w:r>
    </w:p>
    <w:p w:rsidR="00EB12C4" w:rsidRDefault="00EB12C4" w:rsidP="00EB12C4">
      <w:pPr>
        <w:pStyle w:val="NormalWeb"/>
        <w:numPr>
          <w:ilvl w:val="0"/>
          <w:numId w:val="1"/>
        </w:numPr>
        <w:rPr>
          <w:b/>
          <w:bCs/>
        </w:rPr>
      </w:pPr>
      <w:r>
        <w:t>L</w:t>
      </w:r>
      <w:r>
        <w:t xml:space="preserve">a </w:t>
      </w:r>
      <w:proofErr w:type="spellStart"/>
      <w:r>
        <w:rPr>
          <w:rStyle w:val="Strong"/>
        </w:rPr>
        <w:t>indentación</w:t>
      </w:r>
      <w:proofErr w:type="spellEnd"/>
      <w:r>
        <w:rPr>
          <w:rStyle w:val="Strong"/>
        </w:rPr>
        <w:t>:</w:t>
      </w:r>
      <w:r>
        <w:t xml:space="preserve"> </w:t>
      </w:r>
      <w:r w:rsidRPr="00EB12C4">
        <w:t xml:space="preserve">es crucial y se utiliza para definir la estructura del código. La </w:t>
      </w:r>
      <w:proofErr w:type="spellStart"/>
      <w:r w:rsidRPr="00EB12C4">
        <w:t>indentación</w:t>
      </w:r>
      <w:proofErr w:type="spellEnd"/>
      <w:r w:rsidRPr="00EB12C4">
        <w:t xml:space="preserve"> indica qué bloques de código pertenecen a una misma estructura de control, como bucles, condicionales y funciones.</w:t>
      </w:r>
    </w:p>
    <w:p w:rsidR="00EB12C4" w:rsidRPr="00EB12C4" w:rsidRDefault="00EB12C4" w:rsidP="00EB12C4">
      <w:pPr>
        <w:pStyle w:val="NormalWeb"/>
        <w:ind w:left="720"/>
        <w:rPr>
          <w:b/>
          <w:bCs/>
          <w:sz w:val="16"/>
          <w:szCs w:val="16"/>
        </w:rPr>
      </w:pPr>
    </w:p>
    <w:p w:rsidR="00EB12C4" w:rsidRPr="00EB12C4" w:rsidRDefault="00EB12C4" w:rsidP="00EB1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529"/>
          <w:sz w:val="23"/>
          <w:szCs w:val="23"/>
          <w:lang w:eastAsia="es-DO"/>
        </w:rPr>
      </w:pPr>
      <w:r w:rsidRPr="00EB12C4">
        <w:rPr>
          <w:rFonts w:ascii="Arial" w:eastAsia="Times New Roman" w:hAnsi="Arial" w:cs="Arial"/>
          <w:b/>
          <w:noProof w:val="0"/>
          <w:color w:val="212529"/>
          <w:sz w:val="23"/>
          <w:szCs w:val="23"/>
          <w:lang w:eastAsia="es-DO"/>
        </w:rPr>
        <w:t>Cometarios</w:t>
      </w:r>
      <w:r>
        <w:rPr>
          <w:rFonts w:ascii="Arial" w:eastAsia="Times New Roman" w:hAnsi="Arial" w:cs="Arial"/>
          <w:b/>
          <w:noProof w:val="0"/>
          <w:color w:val="212529"/>
          <w:sz w:val="23"/>
          <w:szCs w:val="23"/>
          <w:lang w:eastAsia="es-DO"/>
        </w:rPr>
        <w:t xml:space="preserve">: </w:t>
      </w:r>
      <w:r w:rsidRPr="00EB12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Se puede usar una cadena de texto de varias líneas (también llamada cadena de docstring) delimitada por triple comillas </w:t>
      </w:r>
      <w:r w:rsidRPr="00EB12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"""</w:t>
      </w:r>
      <w:r w:rsidRPr="00EB12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o </w:t>
      </w:r>
      <w:r w:rsidRPr="00EB12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'''</w:t>
      </w:r>
      <w:r w:rsidRPr="00EB12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.</w:t>
      </w:r>
    </w:p>
    <w:p w:rsidR="00EB12C4" w:rsidRDefault="00EB12C4" w:rsidP="00EB12C4">
      <w:pPr>
        <w:pStyle w:val="ListParagraph"/>
        <w:rPr>
          <w:rFonts w:ascii="Arial" w:eastAsia="Times New Roman" w:hAnsi="Arial" w:cs="Arial"/>
          <w:b/>
          <w:noProof w:val="0"/>
          <w:color w:val="212529"/>
          <w:sz w:val="23"/>
          <w:szCs w:val="23"/>
          <w:lang w:eastAsia="es-DO"/>
        </w:rPr>
      </w:pPr>
    </w:p>
    <w:p w:rsidR="00EB12C4" w:rsidRPr="00EB12C4" w:rsidRDefault="00EB12C4" w:rsidP="00EB1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 w:val="0"/>
          <w:color w:val="212529"/>
          <w:sz w:val="23"/>
          <w:szCs w:val="23"/>
          <w:lang w:eastAsia="es-DO"/>
        </w:rPr>
      </w:pPr>
      <w:r>
        <w:rPr>
          <w:rFonts w:ascii="Arial" w:eastAsia="Times New Roman" w:hAnsi="Arial" w:cs="Arial"/>
          <w:b/>
          <w:noProof w:val="0"/>
          <w:color w:val="212529"/>
          <w:sz w:val="23"/>
          <w:szCs w:val="23"/>
          <w:lang w:eastAsia="es-DO"/>
        </w:rPr>
        <w:t xml:space="preserve"> </w:t>
      </w:r>
      <w:r>
        <w:rPr>
          <w:rStyle w:val="Strong"/>
          <w:sz w:val="24"/>
          <w:szCs w:val="24"/>
        </w:rPr>
        <w:t>E</w:t>
      </w:r>
      <w:r w:rsidRPr="00EB12C4">
        <w:rPr>
          <w:rStyle w:val="Strong"/>
          <w:sz w:val="24"/>
          <w:szCs w:val="24"/>
        </w:rPr>
        <w:t>ncoding</w:t>
      </w:r>
      <w:r>
        <w:t xml:space="preserve"> </w:t>
      </w:r>
      <w:r w:rsidRPr="00EB12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(codificación)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>:</w:t>
      </w:r>
      <w:bookmarkStart w:id="0" w:name="_GoBack"/>
      <w:bookmarkEnd w:id="0"/>
      <w:r w:rsidRPr="00EB12C4">
        <w:rPr>
          <w:rFonts w:ascii="Times New Roman" w:eastAsia="Times New Roman" w:hAnsi="Times New Roman" w:cs="Times New Roman"/>
          <w:noProof w:val="0"/>
          <w:sz w:val="24"/>
          <w:szCs w:val="24"/>
          <w:lang w:eastAsia="es-DO"/>
        </w:rPr>
        <w:t xml:space="preserve"> se refiere al proceso de convertir datos de un formato a otro, particularmente en relación con la representación de caracteres. Esto es crucial para asegurar que los datos se interpreten correctamente en diferentes sistemas y plataformas.</w:t>
      </w:r>
    </w:p>
    <w:p w:rsidR="00EB12C4" w:rsidRPr="00EB12C4" w:rsidRDefault="00EB12C4" w:rsidP="00EB12C4">
      <w:pPr>
        <w:pStyle w:val="NormalWeb"/>
        <w:ind w:left="720"/>
        <w:rPr>
          <w:b/>
          <w:bCs/>
        </w:rPr>
      </w:pPr>
    </w:p>
    <w:sectPr w:rsidR="00EB12C4" w:rsidRPr="00EB12C4" w:rsidSect="0006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C01AD"/>
    <w:multiLevelType w:val="hybridMultilevel"/>
    <w:tmpl w:val="FA485D76"/>
    <w:lvl w:ilvl="0" w:tplc="1C0A0011">
      <w:start w:val="1"/>
      <w:numFmt w:val="decimal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31537"/>
    <w:multiLevelType w:val="hybridMultilevel"/>
    <w:tmpl w:val="E94ED378"/>
    <w:lvl w:ilvl="0" w:tplc="1C0A0011">
      <w:start w:val="1"/>
      <w:numFmt w:val="decimal"/>
      <w:lvlText w:val="%1)"/>
      <w:lvlJc w:val="left"/>
      <w:pPr>
        <w:ind w:left="720" w:hanging="360"/>
      </w:pPr>
    </w:lvl>
    <w:lvl w:ilvl="1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F0261"/>
    <w:multiLevelType w:val="multilevel"/>
    <w:tmpl w:val="0026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40325"/>
    <w:multiLevelType w:val="hybridMultilevel"/>
    <w:tmpl w:val="BB4CCE9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7690B"/>
    <w:multiLevelType w:val="hybridMultilevel"/>
    <w:tmpl w:val="0F42D7CA"/>
    <w:lvl w:ilvl="0" w:tplc="1C0A0011">
      <w:start w:val="1"/>
      <w:numFmt w:val="decimal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502BB"/>
    <w:multiLevelType w:val="multilevel"/>
    <w:tmpl w:val="BB9853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432A6FFD"/>
    <w:multiLevelType w:val="hybridMultilevel"/>
    <w:tmpl w:val="FBA6DC9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081B58"/>
    <w:multiLevelType w:val="hybridMultilevel"/>
    <w:tmpl w:val="67F69F5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47673"/>
    <w:multiLevelType w:val="hybridMultilevel"/>
    <w:tmpl w:val="F58A472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D6DAE"/>
    <w:multiLevelType w:val="hybridMultilevel"/>
    <w:tmpl w:val="099CEE1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B584E"/>
    <w:multiLevelType w:val="hybridMultilevel"/>
    <w:tmpl w:val="FEFE1786"/>
    <w:lvl w:ilvl="0" w:tplc="1C0A0011">
      <w:start w:val="1"/>
      <w:numFmt w:val="decimal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339BF"/>
    <w:multiLevelType w:val="hybridMultilevel"/>
    <w:tmpl w:val="2D64D62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4D"/>
    <w:rsid w:val="0006020D"/>
    <w:rsid w:val="00067731"/>
    <w:rsid w:val="00077369"/>
    <w:rsid w:val="001E4919"/>
    <w:rsid w:val="002F3315"/>
    <w:rsid w:val="00305D93"/>
    <w:rsid w:val="003C174D"/>
    <w:rsid w:val="003C48E4"/>
    <w:rsid w:val="00417A00"/>
    <w:rsid w:val="00505700"/>
    <w:rsid w:val="00557C92"/>
    <w:rsid w:val="007F14B7"/>
    <w:rsid w:val="00827BB3"/>
    <w:rsid w:val="0097117E"/>
    <w:rsid w:val="009879DD"/>
    <w:rsid w:val="00A732DC"/>
    <w:rsid w:val="00BA4D72"/>
    <w:rsid w:val="00C464E0"/>
    <w:rsid w:val="00C836C4"/>
    <w:rsid w:val="00C94197"/>
    <w:rsid w:val="00CF3351"/>
    <w:rsid w:val="00DB6B56"/>
    <w:rsid w:val="00EB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AC319"/>
  <w15:chartTrackingRefBased/>
  <w15:docId w15:val="{649F183C-14CE-4497-981A-C943DA7F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4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5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DO"/>
    </w:rPr>
  </w:style>
  <w:style w:type="character" w:styleId="Strong">
    <w:name w:val="Strong"/>
    <w:basedOn w:val="DefaultParagraphFont"/>
    <w:uiPriority w:val="22"/>
    <w:qFormat/>
    <w:rsid w:val="005057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7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Trilogy Dominicana SA - VIVA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F. Pineda Candelario</dc:creator>
  <cp:keywords/>
  <dc:description/>
  <cp:lastModifiedBy>Juan F. Pineda Candelario</cp:lastModifiedBy>
  <cp:revision>10</cp:revision>
  <dcterms:created xsi:type="dcterms:W3CDTF">2024-08-01T19:53:00Z</dcterms:created>
  <dcterms:modified xsi:type="dcterms:W3CDTF">2024-08-01T20:33:00Z</dcterms:modified>
</cp:coreProperties>
</file>