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54FBB7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885BB2">
        <w:fldChar w:fldCharType="begin"/>
      </w:r>
      <w:r w:rsidR="00885BB2">
        <w:instrText xml:space="preserve"> </w:instrText>
      </w:r>
      <w:r w:rsidR="00885BB2">
        <w:instrText>INCLUDEPICTURE  "http://www.cdt.br/logo_menor.jpg" \* MERGEFORMATINET</w:instrText>
      </w:r>
      <w:r w:rsidR="00885BB2">
        <w:instrText xml:space="preserve"> </w:instrText>
      </w:r>
      <w:r w:rsidR="00885BB2">
        <w:fldChar w:fldCharType="separate"/>
      </w:r>
      <w:r w:rsidR="00885BB2">
        <w:pict w14:anchorId="3FE31CBA">
          <v:shape id="_x0000_i1026" type="#_x0000_t75" alt="" style="width:52.05pt;height:56.3pt">
            <v:imagedata r:id="rId9" r:href="rId10"/>
          </v:shape>
        </w:pict>
      </w:r>
      <w:r w:rsidR="00885BB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0F49648A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0DA2B96F" w14:textId="77777777" w:rsidR="006337AB" w:rsidRDefault="006337AB" w:rsidP="00DE705D">
      <w:pPr>
        <w:pStyle w:val="EstiloTrabalhoCentralizado"/>
      </w:pPr>
    </w:p>
    <w:p w14:paraId="36B08CC0" w14:textId="77777777" w:rsidR="00985482" w:rsidRDefault="00985482" w:rsidP="00DE705D">
      <w:pPr>
        <w:pStyle w:val="EstiloTrabalhoCentralizado"/>
      </w:pPr>
    </w:p>
    <w:p w14:paraId="2E1468C9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6004A1FD" w14:textId="77777777" w:rsidR="00B12E48" w:rsidRDefault="00B12E48" w:rsidP="00284030">
      <w:pPr>
        <w:ind w:firstLine="0"/>
      </w:pPr>
    </w:p>
    <w:p w14:paraId="2CC73EE1" w14:textId="77777777" w:rsidR="00DE705D" w:rsidRDefault="00DE705D" w:rsidP="00284030">
      <w:pPr>
        <w:ind w:firstLine="0"/>
      </w:pPr>
    </w:p>
    <w:p w14:paraId="72C3FAA7" w14:textId="77777777" w:rsidR="00284030" w:rsidRPr="00113FF7" w:rsidRDefault="00284030" w:rsidP="00284030">
      <w:pPr>
        <w:ind w:firstLine="0"/>
      </w:pPr>
    </w:p>
    <w:p w14:paraId="6373CC5B" w14:textId="77777777" w:rsidR="00B12E48" w:rsidRPr="00113FF7" w:rsidRDefault="00B12E48" w:rsidP="00B12E48"/>
    <w:p w14:paraId="6C73AA47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2C586339" w14:textId="77777777" w:rsidR="002A2ACC" w:rsidRDefault="002A2ACC" w:rsidP="00B12E48"/>
    <w:p w14:paraId="55E35E3E" w14:textId="77777777" w:rsidR="00011BF8" w:rsidRPr="00113FF7" w:rsidRDefault="00011BF8" w:rsidP="00B12E48"/>
    <w:p w14:paraId="0EA356E1" w14:textId="77777777" w:rsidR="00B12E48" w:rsidRPr="00113FF7" w:rsidRDefault="00B12E48" w:rsidP="00B12E48"/>
    <w:p w14:paraId="2B48ADDC" w14:textId="77777777" w:rsidR="00284030" w:rsidRDefault="00284030" w:rsidP="002A2ACC">
      <w:pPr>
        <w:jc w:val="center"/>
      </w:pPr>
    </w:p>
    <w:p w14:paraId="1E42ACA3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7EE5A946" w14:textId="77777777" w:rsidR="002A2ACC" w:rsidRPr="00113FF7" w:rsidRDefault="002A2ACC" w:rsidP="00284030">
      <w:pPr>
        <w:ind w:firstLine="0"/>
        <w:jc w:val="center"/>
      </w:pPr>
    </w:p>
    <w:p w14:paraId="4B9BEE3F" w14:textId="77777777" w:rsidR="00284030" w:rsidRDefault="00284030" w:rsidP="00284030">
      <w:pPr>
        <w:ind w:firstLine="0"/>
      </w:pPr>
    </w:p>
    <w:p w14:paraId="380FBEA1" w14:textId="77777777" w:rsidR="00DE705D" w:rsidRDefault="00DE705D" w:rsidP="00284030">
      <w:pPr>
        <w:ind w:firstLine="0"/>
      </w:pPr>
    </w:p>
    <w:p w14:paraId="4F10F4DD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588E9BF9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7202898E" w14:textId="77777777" w:rsidR="0035065F" w:rsidRDefault="00AC576B" w:rsidP="00F7240C">
      <w:pPr>
        <w:ind w:firstLine="0"/>
        <w:jc w:val="center"/>
      </w:pPr>
      <w:r>
        <w:t>2011</w:t>
      </w:r>
    </w:p>
    <w:p w14:paraId="6663EE37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22B6A7E6" w14:textId="77777777" w:rsidR="00DE705D" w:rsidRDefault="00DE705D" w:rsidP="00DE705D">
      <w:pPr>
        <w:ind w:firstLine="0"/>
      </w:pPr>
    </w:p>
    <w:p w14:paraId="5453D5F4" w14:textId="77777777" w:rsidR="00DE705D" w:rsidRDefault="00DE705D" w:rsidP="00DE705D">
      <w:pPr>
        <w:ind w:firstLine="0"/>
      </w:pPr>
    </w:p>
    <w:p w14:paraId="2F43E2B5" w14:textId="77777777" w:rsidR="00DE705D" w:rsidRDefault="00DE705D" w:rsidP="00DE705D">
      <w:pPr>
        <w:ind w:firstLine="0"/>
      </w:pPr>
    </w:p>
    <w:p w14:paraId="5A5D1743" w14:textId="77777777" w:rsidR="00DE705D" w:rsidRDefault="00DE705D" w:rsidP="00DE705D">
      <w:pPr>
        <w:ind w:firstLine="0"/>
      </w:pPr>
    </w:p>
    <w:p w14:paraId="4052598E" w14:textId="77777777" w:rsidR="00DE705D" w:rsidRDefault="00DE705D" w:rsidP="00DE705D">
      <w:pPr>
        <w:ind w:firstLine="0"/>
      </w:pPr>
    </w:p>
    <w:p w14:paraId="32426BDC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3930B781" w14:textId="77777777" w:rsidR="00985482" w:rsidRDefault="00985482" w:rsidP="00F73F90">
      <w:pPr>
        <w:ind w:firstLine="0"/>
      </w:pPr>
    </w:p>
    <w:p w14:paraId="1CFCAEE0" w14:textId="77777777" w:rsidR="00985482" w:rsidRDefault="00985482" w:rsidP="00F73F90">
      <w:pPr>
        <w:ind w:firstLine="0"/>
      </w:pPr>
    </w:p>
    <w:p w14:paraId="24CD8724" w14:textId="77777777" w:rsidR="00985482" w:rsidRDefault="00985482" w:rsidP="00F73F90">
      <w:pPr>
        <w:ind w:firstLine="0"/>
      </w:pPr>
    </w:p>
    <w:p w14:paraId="7BC639A8" w14:textId="77777777" w:rsidR="00F73F90" w:rsidRPr="00113FF7" w:rsidRDefault="00F73F90" w:rsidP="00F73F90">
      <w:pPr>
        <w:ind w:firstLine="0"/>
      </w:pPr>
    </w:p>
    <w:p w14:paraId="7E9ECA1A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2CBC5330" w14:textId="77777777" w:rsidR="0035065F" w:rsidRDefault="0035065F" w:rsidP="0035065F">
      <w:pPr>
        <w:ind w:firstLine="0"/>
      </w:pPr>
    </w:p>
    <w:p w14:paraId="4FD02922" w14:textId="77777777" w:rsidR="00DA0470" w:rsidRDefault="00DA0470" w:rsidP="0035065F">
      <w:pPr>
        <w:ind w:firstLine="0"/>
      </w:pPr>
    </w:p>
    <w:p w14:paraId="7FC6EF3D" w14:textId="77777777" w:rsidR="00DA0470" w:rsidRDefault="00DA0470" w:rsidP="0035065F">
      <w:pPr>
        <w:ind w:firstLine="0"/>
      </w:pPr>
    </w:p>
    <w:p w14:paraId="0DD4FAF6" w14:textId="77777777" w:rsidR="00DA0470" w:rsidRDefault="00DA0470" w:rsidP="0035065F">
      <w:pPr>
        <w:ind w:firstLine="0"/>
      </w:pPr>
    </w:p>
    <w:p w14:paraId="3EAC7653" w14:textId="77777777" w:rsidR="00DA0470" w:rsidRDefault="00DA0470" w:rsidP="0035065F">
      <w:pPr>
        <w:ind w:firstLine="0"/>
      </w:pPr>
    </w:p>
    <w:p w14:paraId="79442883" w14:textId="77777777" w:rsidR="00F73F90" w:rsidRDefault="00F73F90" w:rsidP="00F73F90">
      <w:pPr>
        <w:ind w:firstLine="0"/>
      </w:pPr>
    </w:p>
    <w:p w14:paraId="46D32C0A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E4D5E9D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693384D9" w14:textId="77777777" w:rsidR="0035065F" w:rsidRDefault="0035065F" w:rsidP="0035065F">
      <w:pPr>
        <w:ind w:firstLine="0"/>
      </w:pPr>
    </w:p>
    <w:p w14:paraId="787C7489" w14:textId="77777777" w:rsidR="0035065F" w:rsidRDefault="0035065F" w:rsidP="0035065F">
      <w:pPr>
        <w:ind w:firstLine="0"/>
      </w:pPr>
    </w:p>
    <w:p w14:paraId="598FA7B3" w14:textId="77777777" w:rsidR="0035065F" w:rsidRPr="00113FF7" w:rsidRDefault="0035065F" w:rsidP="0035065F">
      <w:pPr>
        <w:ind w:firstLine="0"/>
      </w:pPr>
    </w:p>
    <w:p w14:paraId="772168A6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7B8945A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F2017D6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6D3F5018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30F0A361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1AB8810E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33BAE22" w14:textId="77777777" w:rsidR="00F64C59" w:rsidRPr="00113FF7" w:rsidRDefault="00F64C59" w:rsidP="00FF5E8E"/>
    <w:p w14:paraId="13942319" w14:textId="77777777" w:rsidR="00F64C59" w:rsidRPr="00113FF7" w:rsidRDefault="00F64C59" w:rsidP="00FF5E8E"/>
    <w:p w14:paraId="35133A45" w14:textId="77777777" w:rsidR="00F64C59" w:rsidRPr="00113FF7" w:rsidRDefault="00F64C59" w:rsidP="00FF5E8E"/>
    <w:p w14:paraId="3DAF27C8" w14:textId="77777777" w:rsidR="00F64C59" w:rsidRPr="00113FF7" w:rsidRDefault="00F64C59" w:rsidP="00FF5E8E"/>
    <w:p w14:paraId="0395FEC6" w14:textId="77777777" w:rsidR="00F64C59" w:rsidRPr="00113FF7" w:rsidRDefault="00F64C59" w:rsidP="00FF5E8E"/>
    <w:p w14:paraId="2C5BA09D" w14:textId="77777777" w:rsidR="00F64C59" w:rsidRPr="00113FF7" w:rsidRDefault="00F64C59" w:rsidP="00FF5E8E"/>
    <w:p w14:paraId="522D60BB" w14:textId="77777777" w:rsidR="00F64C59" w:rsidRPr="00113FF7" w:rsidRDefault="00F64C59" w:rsidP="00FF5E8E"/>
    <w:p w14:paraId="31E4BA87" w14:textId="77777777" w:rsidR="00F64C59" w:rsidRPr="00113FF7" w:rsidRDefault="00F64C59" w:rsidP="00FF5E8E"/>
    <w:p w14:paraId="2ED4A9A8" w14:textId="77777777" w:rsidR="00F64C59" w:rsidRPr="00113FF7" w:rsidRDefault="00F64C59" w:rsidP="00FF5E8E"/>
    <w:p w14:paraId="2F7D58FD" w14:textId="77777777" w:rsidR="00F64C59" w:rsidRDefault="00F64C59" w:rsidP="00FF5E8E"/>
    <w:p w14:paraId="76CBBC45" w14:textId="77777777" w:rsidR="00FF5E8E" w:rsidRDefault="00FF5E8E" w:rsidP="00FF5E8E"/>
    <w:p w14:paraId="0102A585" w14:textId="77777777" w:rsidR="00FF5E8E" w:rsidRDefault="00FF5E8E" w:rsidP="00FF5E8E"/>
    <w:p w14:paraId="5D949BEF" w14:textId="77777777" w:rsidR="00FF5E8E" w:rsidRPr="00113FF7" w:rsidRDefault="00FF5E8E" w:rsidP="00FF5E8E"/>
    <w:p w14:paraId="292EF7A5" w14:textId="77777777" w:rsidR="00F64C59" w:rsidRDefault="00F64C59" w:rsidP="00FF5E8E"/>
    <w:p w14:paraId="09DF2F64" w14:textId="77777777" w:rsidR="00FF5E8E" w:rsidRDefault="00FF5E8E" w:rsidP="00FF5E8E"/>
    <w:p w14:paraId="5229B684" w14:textId="77777777" w:rsidR="00FF5E8E" w:rsidRDefault="00FF5E8E" w:rsidP="00FF5E8E"/>
    <w:p w14:paraId="254BBFB8" w14:textId="77777777" w:rsidR="00FF5E8E" w:rsidRDefault="00FF5E8E" w:rsidP="00FF5E8E"/>
    <w:p w14:paraId="6606C08C" w14:textId="77777777" w:rsidR="00FF5E8E" w:rsidRPr="00113FF7" w:rsidRDefault="00FF5E8E" w:rsidP="00FF5E8E"/>
    <w:p w14:paraId="2C15985F" w14:textId="77777777" w:rsidR="00F64C59" w:rsidRPr="00113FF7" w:rsidRDefault="00F64C59" w:rsidP="00FF5E8E"/>
    <w:p w14:paraId="5383425D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6D95B90F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23E95509" w14:textId="77777777" w:rsidR="00B50350" w:rsidRPr="00113FF7" w:rsidRDefault="00B50350" w:rsidP="00FF5E8E"/>
    <w:p w14:paraId="496FF2FD" w14:textId="77777777" w:rsidR="00C60A65" w:rsidRDefault="00C60A65" w:rsidP="00FF5E8E"/>
    <w:p w14:paraId="66C9C101" w14:textId="77777777" w:rsidR="00496108" w:rsidRPr="00113FF7" w:rsidRDefault="00496108" w:rsidP="00FF5E8E">
      <w:pPr>
        <w:rPr>
          <w:sz w:val="22"/>
          <w:szCs w:val="22"/>
        </w:rPr>
      </w:pPr>
    </w:p>
    <w:p w14:paraId="64FE2F2F" w14:textId="77777777" w:rsidR="009D6F4B" w:rsidRPr="00113FF7" w:rsidRDefault="009D6F4B" w:rsidP="00FF5E8E"/>
    <w:p w14:paraId="06650687" w14:textId="77777777" w:rsidR="00453C50" w:rsidRPr="00113FF7" w:rsidRDefault="00453C50" w:rsidP="00FF5E8E"/>
    <w:p w14:paraId="6CB82475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F5B9E47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28D3FAB6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6745E7C4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7FD9274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48C4261B" w14:textId="77777777" w:rsidR="00AA1F06" w:rsidRPr="00113FF7" w:rsidRDefault="00AA1F06" w:rsidP="00FF5E8E"/>
    <w:p w14:paraId="27F6C1E3" w14:textId="77777777" w:rsidR="00AA1F06" w:rsidRPr="00113FF7" w:rsidRDefault="00AA1F06" w:rsidP="00FF5E8E"/>
    <w:p w14:paraId="4078E068" w14:textId="77777777" w:rsidR="00AA1F06" w:rsidRPr="00113FF7" w:rsidRDefault="00AA1F06" w:rsidP="00FF5E8E"/>
    <w:p w14:paraId="7845BF6F" w14:textId="77777777" w:rsidR="00AA1F06" w:rsidRPr="00113FF7" w:rsidRDefault="00AA1F06" w:rsidP="00FF5E8E"/>
    <w:p w14:paraId="26CDF45F" w14:textId="77777777" w:rsidR="00AA1F06" w:rsidRPr="00113FF7" w:rsidRDefault="00AA1F06" w:rsidP="00FF5E8E"/>
    <w:p w14:paraId="46249B7B" w14:textId="77777777" w:rsidR="00AA1F06" w:rsidRPr="00113FF7" w:rsidRDefault="00AA1F06" w:rsidP="00FF5E8E"/>
    <w:p w14:paraId="056D95A7" w14:textId="77777777" w:rsidR="00AA1F06" w:rsidRPr="00113FF7" w:rsidRDefault="00AA1F06" w:rsidP="00FF5E8E"/>
    <w:p w14:paraId="5812E495" w14:textId="77777777" w:rsidR="00AA1F06" w:rsidRPr="00113FF7" w:rsidRDefault="00AA1F06" w:rsidP="00FF5E8E"/>
    <w:p w14:paraId="67D81BD1" w14:textId="77777777" w:rsidR="00AA1F06" w:rsidRPr="00113FF7" w:rsidRDefault="00AA1F06" w:rsidP="00FF5E8E"/>
    <w:p w14:paraId="68B00C25" w14:textId="77777777" w:rsidR="00AA1F06" w:rsidRPr="00113FF7" w:rsidRDefault="00AA1F06" w:rsidP="00FF5E8E"/>
    <w:p w14:paraId="44CEE4DF" w14:textId="77777777" w:rsidR="00AA1F06" w:rsidRPr="00113FF7" w:rsidRDefault="00AA1F06" w:rsidP="00FF5E8E"/>
    <w:p w14:paraId="502F1B66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3A3AF079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02281253" w14:textId="77777777" w:rsidR="00F73F90" w:rsidRDefault="00F73F90" w:rsidP="00F73F90">
      <w:pPr>
        <w:ind w:firstLine="0"/>
      </w:pPr>
    </w:p>
    <w:p w14:paraId="5653AEC0" w14:textId="77777777" w:rsidR="00F73F90" w:rsidRDefault="00F73F90" w:rsidP="00F73F90">
      <w:pPr>
        <w:ind w:firstLine="0"/>
      </w:pPr>
    </w:p>
    <w:p w14:paraId="6363E939" w14:textId="77777777" w:rsidR="00F73F90" w:rsidRDefault="00F73F90" w:rsidP="00F73F90">
      <w:pPr>
        <w:ind w:firstLine="0"/>
      </w:pPr>
    </w:p>
    <w:p w14:paraId="0AF708A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42139315" w14:textId="77777777" w:rsidR="00F73F90" w:rsidRDefault="00F73F90" w:rsidP="00F73F90">
      <w:pPr>
        <w:ind w:firstLine="0"/>
      </w:pPr>
    </w:p>
    <w:p w14:paraId="03FE711D" w14:textId="77777777" w:rsidR="00F73F90" w:rsidRDefault="00F73F90" w:rsidP="00F73F90">
      <w:pPr>
        <w:ind w:firstLine="0"/>
      </w:pPr>
    </w:p>
    <w:p w14:paraId="534608E7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0D05591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136F78BD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3677B511" w14:textId="77777777" w:rsidR="00AD286F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AD286F">
        <w:t>LISTA DE FIGURAS</w:t>
      </w:r>
      <w:r w:rsidR="00AD286F">
        <w:tab/>
      </w:r>
      <w:r w:rsidR="00AD286F">
        <w:fldChar w:fldCharType="begin"/>
      </w:r>
      <w:r w:rsidR="00AD286F">
        <w:instrText xml:space="preserve"> PAGEREF _Toc174026041 \h </w:instrText>
      </w:r>
      <w:r w:rsidR="00AD286F">
        <w:fldChar w:fldCharType="separate"/>
      </w:r>
      <w:r w:rsidR="006B29B5">
        <w:t>8</w:t>
      </w:r>
      <w:r w:rsidR="00AD286F">
        <w:fldChar w:fldCharType="end"/>
      </w:r>
    </w:p>
    <w:p w14:paraId="296A0ED1" w14:textId="77777777" w:rsidR="00AD286F" w:rsidRDefault="00AD286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_Toc174026042 \h </w:instrText>
      </w:r>
      <w:r>
        <w:fldChar w:fldCharType="separate"/>
      </w:r>
      <w:r w:rsidR="006B29B5">
        <w:t>9</w:t>
      </w:r>
      <w:r>
        <w:fldChar w:fldCharType="end"/>
      </w:r>
    </w:p>
    <w:p w14:paraId="64C71FE5" w14:textId="77777777" w:rsidR="00AD286F" w:rsidRDefault="00AD286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_Toc174026043 \h </w:instrText>
      </w:r>
      <w:r>
        <w:fldChar w:fldCharType="separate"/>
      </w:r>
      <w:r w:rsidR="006B29B5">
        <w:t>10</w:t>
      </w:r>
      <w:r>
        <w:fldChar w:fldCharType="end"/>
      </w:r>
    </w:p>
    <w:p w14:paraId="461F8855" w14:textId="77777777" w:rsidR="00AD286F" w:rsidRDefault="00AD286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 (estilo Título 1)</w:t>
      </w:r>
      <w:r>
        <w:tab/>
      </w:r>
      <w:r>
        <w:fldChar w:fldCharType="begin"/>
      </w:r>
      <w:r>
        <w:instrText xml:space="preserve"> PAGEREF _Toc174026044 \h </w:instrText>
      </w:r>
      <w:r>
        <w:fldChar w:fldCharType="separate"/>
      </w:r>
      <w:r w:rsidR="006B29B5">
        <w:t>11</w:t>
      </w:r>
      <w:r>
        <w:fldChar w:fldCharType="end"/>
      </w:r>
    </w:p>
    <w:p w14:paraId="42BDED2F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 (estilo Título 2)</w:t>
      </w:r>
      <w:r>
        <w:tab/>
      </w:r>
      <w:r>
        <w:fldChar w:fldCharType="begin"/>
      </w:r>
      <w:r>
        <w:instrText xml:space="preserve"> PAGEREF _Toc174026045 \h </w:instrText>
      </w:r>
      <w:r>
        <w:fldChar w:fldCharType="separate"/>
      </w:r>
      <w:r w:rsidR="006B29B5">
        <w:t>13</w:t>
      </w:r>
      <w:r>
        <w:fldChar w:fldCharType="end"/>
      </w:r>
    </w:p>
    <w:p w14:paraId="0B4108C8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 (estilo Título 2)</w:t>
      </w:r>
      <w:r>
        <w:tab/>
      </w:r>
      <w:r>
        <w:fldChar w:fldCharType="begin"/>
      </w:r>
      <w:r>
        <w:instrText xml:space="preserve"> PAGEREF _Toc174026046 \h </w:instrText>
      </w:r>
      <w:r>
        <w:fldChar w:fldCharType="separate"/>
      </w:r>
      <w:r w:rsidR="006B29B5">
        <w:t>13</w:t>
      </w:r>
      <w:r>
        <w:fldChar w:fldCharType="end"/>
      </w:r>
    </w:p>
    <w:p w14:paraId="58FA98ED" w14:textId="77777777" w:rsidR="00AD286F" w:rsidRDefault="00AD286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_Toc174026047 \h </w:instrText>
      </w:r>
      <w:r>
        <w:fldChar w:fldCharType="separate"/>
      </w:r>
      <w:r w:rsidR="006B29B5">
        <w:t>14</w:t>
      </w:r>
      <w:r>
        <w:fldChar w:fldCharType="end"/>
      </w:r>
    </w:p>
    <w:p w14:paraId="20C9A5C0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_Toc174026048 \h </w:instrText>
      </w:r>
      <w:r>
        <w:fldChar w:fldCharType="separate"/>
      </w:r>
      <w:r w:rsidR="006B29B5">
        <w:t>14</w:t>
      </w:r>
      <w:r>
        <w:fldChar w:fldCharType="end"/>
      </w:r>
    </w:p>
    <w:p w14:paraId="72E86E92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_Toc174026049 \h </w:instrText>
      </w:r>
      <w:r>
        <w:fldChar w:fldCharType="separate"/>
      </w:r>
      <w:r w:rsidR="006B29B5">
        <w:t>15</w:t>
      </w:r>
      <w:r>
        <w:fldChar w:fldCharType="end"/>
      </w:r>
    </w:p>
    <w:p w14:paraId="59E6BD3D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_Toc174026050 \h </w:instrText>
      </w:r>
      <w:r>
        <w:fldChar w:fldCharType="separate"/>
      </w:r>
      <w:r w:rsidR="006B29B5">
        <w:t>15</w:t>
      </w:r>
      <w:r>
        <w:fldChar w:fldCharType="end"/>
      </w:r>
    </w:p>
    <w:p w14:paraId="03F6C413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_Toc174026051 \h </w:instrText>
      </w:r>
      <w:r>
        <w:fldChar w:fldCharType="separate"/>
      </w:r>
      <w:r w:rsidR="006B29B5">
        <w:t>16</w:t>
      </w:r>
      <w:r>
        <w:fldChar w:fldCharType="end"/>
      </w:r>
    </w:p>
    <w:p w14:paraId="2CCCCA7F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BB7D5F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_Toc174026052 \h </w:instrText>
      </w:r>
      <w:r>
        <w:fldChar w:fldCharType="separate"/>
      </w:r>
      <w:r w:rsidR="006B29B5">
        <w:t>17</w:t>
      </w:r>
      <w:r>
        <w:fldChar w:fldCharType="end"/>
      </w:r>
    </w:p>
    <w:p w14:paraId="47812973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_Toc174026053 \h </w:instrText>
      </w:r>
      <w:r>
        <w:fldChar w:fldCharType="separate"/>
      </w:r>
      <w:r w:rsidR="006B29B5">
        <w:t>18</w:t>
      </w:r>
      <w:r>
        <w:fldChar w:fldCharType="end"/>
      </w:r>
    </w:p>
    <w:p w14:paraId="41200D46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_Toc174026054 \h </w:instrText>
      </w:r>
      <w:r>
        <w:fldChar w:fldCharType="separate"/>
      </w:r>
      <w:r w:rsidR="006B29B5">
        <w:t>18</w:t>
      </w:r>
      <w:r>
        <w:fldChar w:fldCharType="end"/>
      </w:r>
    </w:p>
    <w:p w14:paraId="05AA10DF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_Toc174026055 \h </w:instrText>
      </w:r>
      <w:r>
        <w:fldChar w:fldCharType="separate"/>
      </w:r>
      <w:r w:rsidR="006B29B5">
        <w:t>20</w:t>
      </w:r>
      <w:r>
        <w:fldChar w:fldCharType="end"/>
      </w:r>
    </w:p>
    <w:p w14:paraId="6855F7B4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J2ME</w:t>
      </w:r>
      <w:r>
        <w:tab/>
      </w:r>
      <w:r>
        <w:fldChar w:fldCharType="begin"/>
      </w:r>
      <w:r>
        <w:instrText xml:space="preserve"> PAGEREF _Toc174026056 \h </w:instrText>
      </w:r>
      <w:r>
        <w:fldChar w:fldCharType="separate"/>
      </w:r>
      <w:r w:rsidR="006B29B5">
        <w:t>20</w:t>
      </w:r>
      <w:r>
        <w:fldChar w:fldCharType="end"/>
      </w:r>
    </w:p>
    <w:p w14:paraId="450C932D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_Toc174026057 \h </w:instrText>
      </w:r>
      <w:r>
        <w:fldChar w:fldCharType="separate"/>
      </w:r>
      <w:r w:rsidR="006B29B5">
        <w:t>21</w:t>
      </w:r>
      <w:r>
        <w:fldChar w:fldCharType="end"/>
      </w:r>
    </w:p>
    <w:p w14:paraId="0E76F693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_Toc174026058 \h </w:instrText>
      </w:r>
      <w:r>
        <w:fldChar w:fldCharType="separate"/>
      </w:r>
      <w:r w:rsidR="006B29B5">
        <w:t>21</w:t>
      </w:r>
      <w:r>
        <w:fldChar w:fldCharType="end"/>
      </w:r>
    </w:p>
    <w:p w14:paraId="04DE14FC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_Toc174026059 \h </w:instrText>
      </w:r>
      <w:r>
        <w:fldChar w:fldCharType="separate"/>
      </w:r>
      <w:r w:rsidR="006B29B5">
        <w:t>24</w:t>
      </w:r>
      <w:r>
        <w:fldChar w:fldCharType="end"/>
      </w:r>
    </w:p>
    <w:p w14:paraId="56D7C822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_Toc174026060 \h </w:instrText>
      </w:r>
      <w:r>
        <w:fldChar w:fldCharType="separate"/>
      </w:r>
      <w:r w:rsidR="006B29B5">
        <w:t>24</w:t>
      </w:r>
      <w:r>
        <w:fldChar w:fldCharType="end"/>
      </w:r>
    </w:p>
    <w:p w14:paraId="2F25B039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RUP</w:t>
      </w:r>
      <w:r>
        <w:tab/>
      </w:r>
      <w:r>
        <w:fldChar w:fldCharType="begin"/>
      </w:r>
      <w:r>
        <w:instrText xml:space="preserve"> PAGEREF _Toc174026061 \h </w:instrText>
      </w:r>
      <w:r>
        <w:fldChar w:fldCharType="separate"/>
      </w:r>
      <w:r w:rsidR="006B29B5">
        <w:t>25</w:t>
      </w:r>
      <w:r>
        <w:fldChar w:fldCharType="end"/>
      </w:r>
    </w:p>
    <w:p w14:paraId="53E63573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- XP</w:t>
      </w:r>
      <w:r>
        <w:tab/>
      </w:r>
      <w:r>
        <w:fldChar w:fldCharType="begin"/>
      </w:r>
      <w:r>
        <w:instrText xml:space="preserve"> PAGEREF _Toc174026062 \h </w:instrText>
      </w:r>
      <w:r>
        <w:fldChar w:fldCharType="separate"/>
      </w:r>
      <w:r w:rsidR="006B29B5">
        <w:t>26</w:t>
      </w:r>
      <w:r>
        <w:fldChar w:fldCharType="end"/>
      </w:r>
    </w:p>
    <w:p w14:paraId="419D6634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_Toc174026063 \h </w:instrText>
      </w:r>
      <w:r>
        <w:fldChar w:fldCharType="separate"/>
      </w:r>
      <w:r w:rsidR="006B29B5">
        <w:t>27</w:t>
      </w:r>
      <w:r>
        <w:fldChar w:fldCharType="end"/>
      </w:r>
    </w:p>
    <w:p w14:paraId="4E66A22C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TDD</w:t>
      </w:r>
      <w:r>
        <w:tab/>
      </w:r>
      <w:r>
        <w:fldChar w:fldCharType="begin"/>
      </w:r>
      <w:r>
        <w:instrText xml:space="preserve"> PAGEREF _Toc174026064 \h </w:instrText>
      </w:r>
      <w:r>
        <w:fldChar w:fldCharType="separate"/>
      </w:r>
      <w:r w:rsidR="006B29B5">
        <w:t>29</w:t>
      </w:r>
      <w:r>
        <w:fldChar w:fldCharType="end"/>
      </w:r>
    </w:p>
    <w:p w14:paraId="52683E30" w14:textId="77777777" w:rsidR="00AD286F" w:rsidRDefault="00AD286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_Toc174026065 \h </w:instrText>
      </w:r>
      <w:r>
        <w:fldChar w:fldCharType="separate"/>
      </w:r>
      <w:r w:rsidR="006B29B5">
        <w:t>31</w:t>
      </w:r>
      <w:r>
        <w:fldChar w:fldCharType="end"/>
      </w:r>
    </w:p>
    <w:p w14:paraId="042686DE" w14:textId="77777777" w:rsidR="00AD286F" w:rsidRDefault="00AD286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_Toc174026066 \h </w:instrText>
      </w:r>
      <w:r>
        <w:fldChar w:fldCharType="separate"/>
      </w:r>
      <w:r w:rsidR="006B29B5">
        <w:t>31</w:t>
      </w:r>
      <w:r>
        <w:fldChar w:fldCharType="end"/>
      </w:r>
    </w:p>
    <w:p w14:paraId="55109471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_Toc174026067 \h </w:instrText>
      </w:r>
      <w:r>
        <w:fldChar w:fldCharType="separate"/>
      </w:r>
      <w:r w:rsidR="006B29B5">
        <w:t>31</w:t>
      </w:r>
      <w:r>
        <w:fldChar w:fldCharType="end"/>
      </w:r>
    </w:p>
    <w:p w14:paraId="781B89D1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_Toc174026068 \h </w:instrText>
      </w:r>
      <w:r>
        <w:fldChar w:fldCharType="separate"/>
      </w:r>
      <w:r w:rsidR="006B29B5">
        <w:t>31</w:t>
      </w:r>
      <w:r>
        <w:fldChar w:fldCharType="end"/>
      </w:r>
    </w:p>
    <w:p w14:paraId="5382FDCD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_Toc174026069 \h </w:instrText>
      </w:r>
      <w:r>
        <w:fldChar w:fldCharType="separate"/>
      </w:r>
      <w:r w:rsidR="006B29B5">
        <w:t>31</w:t>
      </w:r>
      <w:r>
        <w:fldChar w:fldCharType="end"/>
      </w:r>
    </w:p>
    <w:p w14:paraId="634F8A72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_Toc174026070 \h </w:instrText>
      </w:r>
      <w:r>
        <w:fldChar w:fldCharType="separate"/>
      </w:r>
      <w:r w:rsidR="006B29B5">
        <w:t>32</w:t>
      </w:r>
      <w:r>
        <w:fldChar w:fldCharType="end"/>
      </w:r>
    </w:p>
    <w:p w14:paraId="7D7F239B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_Toc174026071 \h </w:instrText>
      </w:r>
      <w:r>
        <w:fldChar w:fldCharType="separate"/>
      </w:r>
      <w:r w:rsidR="006B29B5">
        <w:t>33</w:t>
      </w:r>
      <w:r>
        <w:fldChar w:fldCharType="end"/>
      </w:r>
    </w:p>
    <w:p w14:paraId="1185FC9A" w14:textId="77777777" w:rsidR="00AD286F" w:rsidRDefault="00AD286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_Toc174026072 \h </w:instrText>
      </w:r>
      <w:r>
        <w:fldChar w:fldCharType="separate"/>
      </w:r>
      <w:r w:rsidR="006B29B5">
        <w:t>34</w:t>
      </w:r>
      <w:r>
        <w:fldChar w:fldCharType="end"/>
      </w:r>
    </w:p>
    <w:p w14:paraId="5C386D32" w14:textId="77777777" w:rsidR="00AD286F" w:rsidRDefault="00AD286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_Toc174026073 \h </w:instrText>
      </w:r>
      <w:r>
        <w:fldChar w:fldCharType="separate"/>
      </w:r>
      <w:r w:rsidR="006B29B5">
        <w:t>35</w:t>
      </w:r>
      <w:r>
        <w:fldChar w:fldCharType="end"/>
      </w:r>
    </w:p>
    <w:p w14:paraId="7BC1FB6A" w14:textId="77777777" w:rsidR="00AD286F" w:rsidRDefault="00AD286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_Toc174026074 \h </w:instrText>
      </w:r>
      <w:r>
        <w:fldChar w:fldCharType="separate"/>
      </w:r>
      <w:r w:rsidR="006B29B5">
        <w:t>36</w:t>
      </w:r>
      <w:r>
        <w:fldChar w:fldCharType="end"/>
      </w:r>
    </w:p>
    <w:p w14:paraId="5BD7130F" w14:textId="77777777" w:rsidR="00AD286F" w:rsidRDefault="00AD286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_Toc174026075 \h </w:instrText>
      </w:r>
      <w:r>
        <w:fldChar w:fldCharType="separate"/>
      </w:r>
      <w:r w:rsidR="006B29B5">
        <w:t>40</w:t>
      </w:r>
      <w:r>
        <w:fldChar w:fldCharType="end"/>
      </w:r>
    </w:p>
    <w:p w14:paraId="65030289" w14:textId="77777777" w:rsidR="00AD286F" w:rsidRDefault="00AD286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BB7D5F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_Toc174026076 \h </w:instrText>
      </w:r>
      <w:r>
        <w:fldChar w:fldCharType="separate"/>
      </w:r>
      <w:r w:rsidR="006B29B5">
        <w:t>42</w:t>
      </w:r>
      <w:r>
        <w:fldChar w:fldCharType="end"/>
      </w:r>
    </w:p>
    <w:p w14:paraId="3F8524AD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71DCD1B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F65732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1FE8E55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DA72873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4026041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0C787E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61B4ED93" w14:textId="77777777" w:rsidR="006D4936" w:rsidRPr="00113FF7" w:rsidRDefault="006D4936" w:rsidP="003046AB">
      <w:pPr>
        <w:ind w:firstLine="0"/>
      </w:pPr>
    </w:p>
    <w:p w14:paraId="750AFFA2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1FDE4E2" w14:textId="77777777" w:rsidR="00000BE5" w:rsidRDefault="00885B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444295D5" w14:textId="77777777" w:rsidR="00000BE5" w:rsidRDefault="00885B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97ADD27" w14:textId="77777777" w:rsidR="00000BE5" w:rsidRDefault="00885B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982F3AB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7FCA9A12" w14:textId="77777777" w:rsidR="00643C7F" w:rsidRPr="00113FF7" w:rsidRDefault="00643C7F" w:rsidP="00C942E0">
      <w:pPr>
        <w:ind w:firstLine="0"/>
      </w:pPr>
    </w:p>
    <w:p w14:paraId="1A859229" w14:textId="77777777" w:rsidR="00643C7F" w:rsidRPr="00113FF7" w:rsidRDefault="00643C7F" w:rsidP="00C942E0">
      <w:pPr>
        <w:ind w:firstLine="0"/>
      </w:pPr>
    </w:p>
    <w:p w14:paraId="1144FED9" w14:textId="77777777" w:rsidR="00643C7F" w:rsidRPr="00113FF7" w:rsidRDefault="00643C7F" w:rsidP="00C942E0">
      <w:pPr>
        <w:ind w:firstLine="0"/>
      </w:pPr>
    </w:p>
    <w:p w14:paraId="1EF1770B" w14:textId="77777777" w:rsidR="00643C7F" w:rsidRPr="00113FF7" w:rsidRDefault="00643C7F" w:rsidP="00C942E0">
      <w:pPr>
        <w:ind w:firstLine="0"/>
      </w:pPr>
    </w:p>
    <w:p w14:paraId="30709AEB" w14:textId="77777777" w:rsidR="00643C7F" w:rsidRPr="00113FF7" w:rsidRDefault="00643C7F" w:rsidP="00C942E0">
      <w:pPr>
        <w:ind w:firstLine="0"/>
      </w:pPr>
    </w:p>
    <w:p w14:paraId="6AF3EC81" w14:textId="77777777" w:rsidR="00643C7F" w:rsidRPr="00113FF7" w:rsidRDefault="00643C7F" w:rsidP="00C942E0">
      <w:pPr>
        <w:ind w:firstLine="0"/>
      </w:pPr>
    </w:p>
    <w:p w14:paraId="2AC5077A" w14:textId="77777777" w:rsidR="00643C7F" w:rsidRPr="00113FF7" w:rsidRDefault="00643C7F" w:rsidP="00C942E0">
      <w:pPr>
        <w:ind w:firstLine="0"/>
      </w:pPr>
    </w:p>
    <w:p w14:paraId="63BC9B79" w14:textId="77777777" w:rsidR="00526729" w:rsidRPr="00113FF7" w:rsidRDefault="00526729" w:rsidP="00C942E0">
      <w:pPr>
        <w:ind w:firstLine="0"/>
      </w:pPr>
    </w:p>
    <w:p w14:paraId="55A56E16" w14:textId="77777777" w:rsidR="00643C7F" w:rsidRPr="00113FF7" w:rsidRDefault="00643C7F" w:rsidP="00C942E0">
      <w:pPr>
        <w:ind w:firstLine="0"/>
      </w:pPr>
    </w:p>
    <w:p w14:paraId="467D28DE" w14:textId="77777777" w:rsidR="000F6E31" w:rsidRPr="00113FF7" w:rsidRDefault="000F6E31" w:rsidP="00C942E0">
      <w:pPr>
        <w:ind w:firstLine="0"/>
      </w:pPr>
    </w:p>
    <w:p w14:paraId="4A95B58C" w14:textId="77777777" w:rsidR="000F6E31" w:rsidRPr="00113FF7" w:rsidRDefault="000F6E31" w:rsidP="00C942E0">
      <w:pPr>
        <w:ind w:firstLine="0"/>
      </w:pPr>
    </w:p>
    <w:p w14:paraId="6C62A116" w14:textId="77777777" w:rsidR="000F6E31" w:rsidRPr="00113FF7" w:rsidRDefault="000F6E31" w:rsidP="00C942E0">
      <w:pPr>
        <w:ind w:firstLine="0"/>
      </w:pPr>
    </w:p>
    <w:p w14:paraId="1ECAB20B" w14:textId="77777777" w:rsidR="000F6E31" w:rsidRPr="00113FF7" w:rsidRDefault="000F6E31" w:rsidP="00C942E0">
      <w:pPr>
        <w:ind w:firstLine="0"/>
      </w:pPr>
    </w:p>
    <w:p w14:paraId="611D1CF2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4026042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4EC5EA9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6AF83EB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08A59E7" w14:textId="77777777" w:rsidR="00DE705D" w:rsidRDefault="00885BB2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66A7DCF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50D3E437" w14:textId="77777777" w:rsidR="00C942E0" w:rsidRPr="00C942E0" w:rsidRDefault="00C942E0" w:rsidP="00FF5E8E"/>
    <w:p w14:paraId="6BE6E393" w14:textId="77777777" w:rsidR="00C942E0" w:rsidRDefault="00C942E0" w:rsidP="00FF5E8E"/>
    <w:p w14:paraId="13B57731" w14:textId="77777777" w:rsidR="00C942E0" w:rsidRPr="00C942E0" w:rsidRDefault="00C942E0" w:rsidP="00FF5E8E"/>
    <w:p w14:paraId="33AA3EC9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74026043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5377066" w14:textId="77777777" w:rsidR="00993239" w:rsidRDefault="00993239" w:rsidP="00993239"/>
    <w:p w14:paraId="5ADFC88D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561DBEB6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4E2A1EC3" w14:textId="77777777" w:rsidR="00097AE9" w:rsidRPr="00113FF7" w:rsidRDefault="00097AE9" w:rsidP="00C942E0">
      <w:pPr>
        <w:ind w:firstLine="0"/>
      </w:pPr>
    </w:p>
    <w:p w14:paraId="40EB0617" w14:textId="77777777" w:rsidR="00097AE9" w:rsidRPr="00113FF7" w:rsidRDefault="00097AE9" w:rsidP="00C942E0">
      <w:pPr>
        <w:ind w:firstLine="0"/>
      </w:pPr>
    </w:p>
    <w:p w14:paraId="135585BD" w14:textId="77777777" w:rsidR="00097AE9" w:rsidRPr="00113FF7" w:rsidRDefault="00097AE9" w:rsidP="00C942E0">
      <w:pPr>
        <w:ind w:firstLine="0"/>
      </w:pPr>
    </w:p>
    <w:p w14:paraId="52F84DEB" w14:textId="77777777" w:rsidR="00097AE9" w:rsidRPr="00113FF7" w:rsidRDefault="00097AE9" w:rsidP="00C942E0">
      <w:pPr>
        <w:ind w:firstLine="0"/>
      </w:pPr>
    </w:p>
    <w:p w14:paraId="1AD21B4C" w14:textId="77777777" w:rsidR="00097AE9" w:rsidRPr="00113FF7" w:rsidRDefault="00097AE9" w:rsidP="00C942E0">
      <w:pPr>
        <w:ind w:firstLine="0"/>
      </w:pPr>
    </w:p>
    <w:p w14:paraId="096DEDCE" w14:textId="77777777" w:rsidR="00097AE9" w:rsidRPr="00113FF7" w:rsidRDefault="00097AE9" w:rsidP="00C942E0">
      <w:pPr>
        <w:ind w:firstLine="0"/>
      </w:pPr>
    </w:p>
    <w:p w14:paraId="5948BE58" w14:textId="77777777" w:rsidR="006964D4" w:rsidRPr="00113FF7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4026044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9"/>
    </w:p>
    <w:p w14:paraId="56BB0CE2" w14:textId="77777777" w:rsidR="0027084C" w:rsidRDefault="0027084C" w:rsidP="007E6AEB">
      <w:r>
        <w:t xml:space="preserve">Uma monografia é um instrumento de difusão de conhecimentos direcionado a um público específico e sua estrutura é orientada pela NBR 14724 – Informação e documentação — Trabalhos acadêmicos — Apresentação da Associação Brasileira de Normas Técnicas (ABNT, 2005). As monografias tal como os demais trabalhos científicos e acadêmicos estão estruturados em elementos </w:t>
      </w:r>
      <w:proofErr w:type="spellStart"/>
      <w:r>
        <w:t>pré</w:t>
      </w:r>
      <w:proofErr w:type="spellEnd"/>
      <w:r>
        <w:t>-textuais, textuais e pós-textuais.</w:t>
      </w:r>
    </w:p>
    <w:p w14:paraId="60EA2EEA" w14:textId="77777777" w:rsidR="0027084C" w:rsidRDefault="0027084C" w:rsidP="007E6AEB">
      <w:r>
        <w:t xml:space="preserve">Os elementos </w:t>
      </w:r>
      <w:proofErr w:type="spellStart"/>
      <w:r>
        <w:t>pré</w:t>
      </w:r>
      <w:proofErr w:type="spellEnd"/>
      <w:r>
        <w:t>-textuais são aqueles que contem os dados de identificação: título, autoria, agradecimento, resumo, sumario, índices de figuras</w:t>
      </w:r>
      <w:r w:rsidR="0034334F">
        <w:t xml:space="preserve"> e de</w:t>
      </w:r>
      <w:r>
        <w:t xml:space="preserve"> tabelas e lista de símbolos. O título é a expressão indicativa do conteúdo do documento que deve ser apresentado com o mínimo de palavras possíve</w:t>
      </w:r>
      <w:r w:rsidR="0034334F">
        <w:t>l</w:t>
      </w:r>
      <w:r>
        <w:t>. Na autoria deve ser identificado pelo nome completo de forma direta do autor. O resumo é uma das partes mais consultadas pelos leitores, é por meio dele que o leitor toma a decisão de ler integralmente o trabalho.</w:t>
      </w:r>
    </w:p>
    <w:p w14:paraId="1316A7AB" w14:textId="77777777" w:rsidR="0027084C" w:rsidRDefault="0027084C" w:rsidP="007E6AEB">
      <w:r>
        <w:t>A elaboração do resumo deve ser tarefa cuidadosa</w:t>
      </w:r>
      <w:r w:rsidR="00D70510">
        <w:t>. É</w:t>
      </w:r>
      <w:r>
        <w:t xml:space="preserve"> recomendado que </w:t>
      </w:r>
      <w:r w:rsidR="00D70510">
        <w:t xml:space="preserve">no resumo seja ressaltado </w:t>
      </w:r>
      <w:r>
        <w:t xml:space="preserve">claramente qual o objetivo, a metodologia, os resultados e as conclusões do trabalho. O resumo deve ser composto de uma </w:t>
      </w:r>
      <w:proofErr w:type="spellStart"/>
      <w:r>
        <w:t>seqüência</w:t>
      </w:r>
      <w:proofErr w:type="spellEnd"/>
      <w:r>
        <w:t xml:space="preserve"> de frases concisas, afirmativas sem enumeração de tópicos. Recomenda-se ainda que seja composto por um único parágrafo, com atenção especial para a primeira frase que deve explicitar claramente o tema principal do documento.</w:t>
      </w:r>
    </w:p>
    <w:p w14:paraId="672B0ABC" w14:textId="77777777" w:rsidR="0027084C" w:rsidRDefault="0027084C" w:rsidP="007E6AEB">
      <w:r>
        <w:t>Os elementos textuais</w:t>
      </w:r>
      <w:r w:rsidR="0034334F">
        <w:t xml:space="preserve"> que</w:t>
      </w:r>
      <w:r>
        <w:t xml:space="preserve"> compõem o corpo do trabalho </w:t>
      </w:r>
      <w:r w:rsidR="00D70510">
        <w:t>são</w:t>
      </w:r>
      <w:r w:rsidR="0034334F">
        <w:t xml:space="preserve"> a</w:t>
      </w:r>
      <w:r w:rsidR="00D70510">
        <w:t xml:space="preserve"> </w:t>
      </w:r>
      <w:r>
        <w:t xml:space="preserve">introdução, desenvolvimento e conclusão. A introdução é a parte inicial do texto </w:t>
      </w:r>
      <w:r w:rsidR="0034334F">
        <w:t>e</w:t>
      </w:r>
      <w:r>
        <w:t xml:space="preserve"> deve situar o leitor no contexto do t</w:t>
      </w:r>
      <w:r w:rsidR="00D70510">
        <w:t xml:space="preserve">ema pesquisado colocando o leitor </w:t>
      </w:r>
      <w:r>
        <w:t xml:space="preserve">a par dos antecedentes, </w:t>
      </w:r>
      <w:r w:rsidR="0034334F">
        <w:t xml:space="preserve">das </w:t>
      </w:r>
      <w:r>
        <w:t xml:space="preserve">tendências, </w:t>
      </w:r>
      <w:r w:rsidR="0034334F">
        <w:t xml:space="preserve">dos </w:t>
      </w:r>
      <w:r>
        <w:t xml:space="preserve">pontos críticos, </w:t>
      </w:r>
      <w:r w:rsidR="0034334F">
        <w:t xml:space="preserve">dos </w:t>
      </w:r>
      <w:r>
        <w:t xml:space="preserve">objetivos e </w:t>
      </w:r>
      <w:r w:rsidR="0034334F">
        <w:t xml:space="preserve">dos </w:t>
      </w:r>
      <w:r>
        <w:t xml:space="preserve">resultados esperados com o estudo. </w:t>
      </w:r>
    </w:p>
    <w:p w14:paraId="7947B04D" w14:textId="77777777" w:rsidR="0027084C" w:rsidRDefault="0027084C" w:rsidP="007E6AEB">
      <w:r>
        <w:t>A introdução é a primeira parte do trabalho, podendo constituir-se no primeiro capítulo. É na introdução que o autor deve apresentar a visão geral da pesquisa realizada situando o problema no contexto tra</w:t>
      </w:r>
      <w:r w:rsidR="00D70510">
        <w:t xml:space="preserve">tado, </w:t>
      </w:r>
      <w:r>
        <w:t xml:space="preserve">esclarecer qual é o objetivo estabelecido no projeto de pesquisa e </w:t>
      </w:r>
      <w:r w:rsidR="00D70510">
        <w:t xml:space="preserve">quais </w:t>
      </w:r>
      <w:r>
        <w:t>as justificativas para sua elaboração. Deve incluir de forma resumida a metodologia utilizada e descrever como o trabalho está organizado, podendo apresentar uma síntese sobre o conteúdo de cada capítulo. Deve ser ressaltado que o objetivo do trabalho deve ficar claro na introdução, pois seu entendimento é de extrema importância. Quando o autor discute o objetivo, ele faz um contrato com o leitor e todo o restante do trabalho deve estar relacionado com este objetivo.</w:t>
      </w:r>
    </w:p>
    <w:p w14:paraId="4E436A4A" w14:textId="77777777" w:rsidR="00E002D6" w:rsidRDefault="00E002D6" w:rsidP="007E6AEB">
      <w:r>
        <w:lastRenderedPageBreak/>
        <w:t xml:space="preserve">É </w:t>
      </w:r>
      <w:r w:rsidR="0034334F">
        <w:t>indicado,</w:t>
      </w:r>
      <w:r>
        <w:t xml:space="preserve"> neste modelo</w:t>
      </w:r>
      <w:r w:rsidR="0034334F">
        <w:t>,</w:t>
      </w:r>
      <w:r>
        <w:t xml:space="preserve"> que tanto o objetivo do trabalho quanto sua motivação sejam apresentados na forma de subtítulos da introdução.</w:t>
      </w:r>
    </w:p>
    <w:p w14:paraId="0B517D84" w14:textId="77777777" w:rsidR="0027084C" w:rsidRDefault="0027084C" w:rsidP="007E6AEB">
      <w:r>
        <w:t>O desenvolvimento é a parte mais extensa do trabalho, que contém a exposição pormenorizada da pesquisa realizada e dos resultados alcançados. O texto do desenvolvimento do trabalho pode variar em função da abordagem do tema e do método proposto. Para obter mais informação sobre o formato de apresentação de trabalhos acadêmicos, recomenda-se buscar sugestão do professor orientador, consultar os livros de metodologia científica e outros trabalhos acadêmicos disponíveis no acervo da biblioteca da Instituição. Visando organizar a apresentação de seu conteúdo, o desenvolvimento do trabalho deve ser dividido em seções e subseções. O assunto principal será representado por um número que se subdividirá em partes formando assim, as seções primárias, secundárias, terciárias, quaternárias e quinarias seguindo as orientações da NBR 6024- Numeração progressiva das seções de um documento (ABNT, 2003). A adoção deste recurso facilita a sistematização do texto de forma hierarquizada e sua apresentação no Sumário. Na parte referente ao desenvolvimento é esperad</w:t>
      </w:r>
      <w:r w:rsidR="00D619D0">
        <w:t>a</w:t>
      </w:r>
      <w:r>
        <w:t xml:space="preserve"> a indicação das referencias bibliográficas, já que uma característica essencial do trabalho científico é a necessidade de indicar as fontes de citações apresentadas no texto. As ilustrações, elementos de apoio, têm por objetivo apresentar, graficamente, informações condensadas para explicar e simplificar o entendimento de um texto. Comumente são consideradas como ilustrações as tabelas e equações. As demais ilustrações como fotografias, desenhos, gravuras, diagramas, esquemas, fluxogramas, mapas, organograma são denominadas genericamente e mencionadas no texto como figuras. </w:t>
      </w:r>
    </w:p>
    <w:p w14:paraId="5048E241" w14:textId="77777777" w:rsidR="00D70510" w:rsidRPr="00993239" w:rsidRDefault="00D70510" w:rsidP="007E6AEB">
      <w:pPr>
        <w:rPr>
          <w:b/>
          <w:u w:val="single"/>
        </w:rPr>
      </w:pPr>
      <w:r w:rsidRPr="00993239">
        <w:rPr>
          <w:b/>
          <w:u w:val="single"/>
        </w:rPr>
        <w:t xml:space="preserve">Neste modelo, </w:t>
      </w:r>
      <w:r w:rsidR="00E002D6" w:rsidRPr="00993239">
        <w:rPr>
          <w:b/>
          <w:u w:val="single"/>
        </w:rPr>
        <w:t xml:space="preserve">é recomendado que </w:t>
      </w:r>
      <w:r w:rsidRPr="00993239">
        <w:rPr>
          <w:b/>
          <w:u w:val="single"/>
        </w:rPr>
        <w:t>o desenvolvimento est</w:t>
      </w:r>
      <w:r w:rsidR="00E002D6" w:rsidRPr="00993239">
        <w:rPr>
          <w:b/>
          <w:u w:val="single"/>
        </w:rPr>
        <w:t>eja</w:t>
      </w:r>
      <w:r w:rsidRPr="00993239">
        <w:rPr>
          <w:b/>
          <w:u w:val="single"/>
        </w:rPr>
        <w:t xml:space="preserve"> dividido </w:t>
      </w:r>
      <w:r w:rsidR="00E002D6" w:rsidRPr="00993239">
        <w:rPr>
          <w:b/>
          <w:u w:val="single"/>
        </w:rPr>
        <w:t xml:space="preserve">nos seguintes </w:t>
      </w:r>
      <w:r w:rsidRPr="00993239">
        <w:rPr>
          <w:b/>
          <w:u w:val="single"/>
        </w:rPr>
        <w:t>capítulos: Fundamentação Te</w:t>
      </w:r>
      <w:r w:rsidR="00E002D6" w:rsidRPr="00993239">
        <w:rPr>
          <w:b/>
          <w:u w:val="single"/>
        </w:rPr>
        <w:t xml:space="preserve">órica, </w:t>
      </w:r>
      <w:r w:rsidR="00AF167E" w:rsidRPr="00993239">
        <w:rPr>
          <w:b/>
          <w:u w:val="single"/>
        </w:rPr>
        <w:t>Metodologia</w:t>
      </w:r>
      <w:r w:rsidR="00E002D6" w:rsidRPr="00993239">
        <w:rPr>
          <w:b/>
          <w:u w:val="single"/>
        </w:rPr>
        <w:t xml:space="preserve"> e Resultados.</w:t>
      </w:r>
    </w:p>
    <w:p w14:paraId="171CC563" w14:textId="77777777" w:rsidR="0027084C" w:rsidRDefault="0027084C" w:rsidP="007E6AEB">
      <w:r>
        <w:t xml:space="preserve">A conclusão “é um resumo marcante dos argumentos principais, é síntese interpretativa dos elementos dispersos pelo trabalho e ponto de chegada das deduções lógicas baseadas no desenvolvimento” (CERVO; BERVIAN; SILVA, 2007, p.124). Na conclusão o autor deve apresentar os resultados alcançados e destacar as contribuições obtidas na realização do estudo e pode sugerir que outros trabalhos sobre o tema sejam realizados. Pode ser expressa também como considerações finais e, no caso, evidenciar de forma breve, com clareza e objetividade as deduções obtidas na pesquisa ou levantadas ao longo da discussão do tema, podendo também nesse caso apresentar recomendações e sugestões para trabalhos futuros. </w:t>
      </w:r>
    </w:p>
    <w:p w14:paraId="45CD1E69" w14:textId="77777777" w:rsidR="001C6905" w:rsidRDefault="0027084C" w:rsidP="007E6AEB">
      <w:r>
        <w:lastRenderedPageBreak/>
        <w:t xml:space="preserve">Os elementos pós-textuais são compostos de Referências, Glossários, Apêndices e Anexos. Destinam-se a esclarecer ou complementar o texto, sem, contudo, fazer parte deste. As referências devem seguir as normas da NBR 6023 (ABNT, 2002). Na seção desse modelo são apresentados exemplos de formatação de referências em diversas situações: livros, artigos, documentos oficiais. Os apêndices são textos ou documentos elaborados pelo próprio autor que servem para fundamentar, comprovar ou ilustrar o trabalho. Porém, por serem extensos e para não quebrar a </w:t>
      </w:r>
      <w:proofErr w:type="spellStart"/>
      <w:r>
        <w:t>seqüência</w:t>
      </w:r>
      <w:proofErr w:type="spellEnd"/>
      <w:r>
        <w:t xml:space="preserve"> lógica de exposição do texto, não foram incluídos no corpo do trabalho. Já os anexos são materiais (textos, documentos, figuras, tab</w:t>
      </w:r>
      <w:r w:rsidR="00D619D0">
        <w:t>elas, formulários</w:t>
      </w:r>
      <w:r>
        <w:t>, mapas, desenhos etc.) produzidos por outras fontes que não o autor, que servem para fundamentar, comprovar ou ilustrar seu trabalho</w:t>
      </w:r>
      <w:r w:rsidR="00E002D6">
        <w:t>.</w:t>
      </w:r>
    </w:p>
    <w:p w14:paraId="69148BDE" w14:textId="77777777" w:rsidR="00E002D6" w:rsidRDefault="00E002D6" w:rsidP="006F3AA5">
      <w:pPr>
        <w:pStyle w:val="Heading2"/>
      </w:pPr>
      <w:bookmarkStart w:id="120" w:name="_Toc174026045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14:paraId="5446A8CD" w14:textId="77777777" w:rsidR="00E002D6" w:rsidRDefault="00E002D6" w:rsidP="007E6AEB">
      <w:r>
        <w:t>Os objetivos devem traduzir as ações que serão realizadas pelo pesquisador para</w:t>
      </w:r>
      <w:r w:rsidR="008D60C9">
        <w:t xml:space="preserve"> atingir seus fi</w:t>
      </w:r>
      <w:r>
        <w:t xml:space="preserve">ns. </w:t>
      </w:r>
      <w:r w:rsidR="008D60C9">
        <w:t xml:space="preserve">Eles podem ser apresentados em </w:t>
      </w:r>
      <w:r>
        <w:t>dois níveis:</w:t>
      </w:r>
    </w:p>
    <w:p w14:paraId="35C6A28E" w14:textId="77777777" w:rsidR="00E002D6" w:rsidRDefault="00E002D6" w:rsidP="007E6AEB">
      <w:r>
        <w:t>a) objetivo geral que deverá explicitar de modo claro e preciso a grande</w:t>
      </w:r>
      <w:r w:rsidR="008D60C9">
        <w:t xml:space="preserve"> </w:t>
      </w:r>
      <w:r>
        <w:t>ação do estudo proposto;</w:t>
      </w:r>
    </w:p>
    <w:p w14:paraId="2056F283" w14:textId="77777777" w:rsidR="00E002D6" w:rsidRDefault="008D60C9" w:rsidP="007E6AEB">
      <w:r>
        <w:t>b) objetivos específi</w:t>
      </w:r>
      <w:r w:rsidR="00E002D6">
        <w:t>cos que apresentam ações a serem desenvolvidas para</w:t>
      </w:r>
      <w:r>
        <w:t xml:space="preserve"> </w:t>
      </w:r>
      <w:r w:rsidR="00E002D6">
        <w:t>alcançar o objetivo geral.</w:t>
      </w:r>
    </w:p>
    <w:p w14:paraId="42A245A9" w14:textId="77777777" w:rsidR="008D60C9" w:rsidRDefault="008D60C9" w:rsidP="006F3AA5">
      <w:pPr>
        <w:pStyle w:val="Heading2"/>
      </w:pPr>
      <w:bookmarkStart w:id="121" w:name="_Toc174026046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1"/>
    </w:p>
    <w:p w14:paraId="66573577" w14:textId="77777777" w:rsidR="008D60C9" w:rsidRDefault="008D60C9" w:rsidP="007E6AEB">
      <w: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econômica.</w:t>
      </w:r>
    </w:p>
    <w:p w14:paraId="3AAB049A" w14:textId="77777777" w:rsidR="008D60C9" w:rsidRDefault="008D60C9" w:rsidP="007E6AEB"/>
    <w:p w14:paraId="4DDC50C6" w14:textId="77777777" w:rsidR="00597A3A" w:rsidRDefault="00CA7229" w:rsidP="006F3AA5">
      <w:pPr>
        <w:pStyle w:val="Heading1"/>
      </w:pPr>
      <w:bookmarkStart w:id="122" w:name="_Toc174026047"/>
      <w:r>
        <w:lastRenderedPageBreak/>
        <w:t>FUNDAMENTAÇÃO TE</w:t>
      </w:r>
      <w:r w:rsidR="00D619D0">
        <w:t>Ó</w:t>
      </w:r>
      <w:r>
        <w:t>RICA</w:t>
      </w:r>
      <w:bookmarkEnd w:id="122"/>
    </w:p>
    <w:p w14:paraId="1813AB0D" w14:textId="77777777" w:rsidR="00635BC3" w:rsidRDefault="0096603A" w:rsidP="00635BC3">
      <w:pPr>
        <w:pStyle w:val="Heading2"/>
      </w:pPr>
      <w:bookmarkStart w:id="123" w:name="_Toc174026048"/>
      <w:r>
        <w:t>TESTES DE SOFTWARE</w:t>
      </w:r>
      <w:bookmarkEnd w:id="123"/>
    </w:p>
    <w:p w14:paraId="4595D382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1FE00E80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71990A08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1722C454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2BD281E4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5CDC438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01ED819F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0F926C1C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7F4A1C40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592ACF4A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5A5F3674" w14:textId="77777777" w:rsidR="00C74022" w:rsidRDefault="00C74022" w:rsidP="00C74022">
      <w:pPr>
        <w:ind w:left="1069" w:firstLine="0"/>
      </w:pPr>
    </w:p>
    <w:p w14:paraId="11B8E18D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7CB196CA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43F2C8E8" w14:textId="77777777" w:rsidR="00241BEE" w:rsidRDefault="00241BEE" w:rsidP="00FF61D3">
      <w:r>
        <w:t>Nos próximos capítulos serão detalhados os principais tipos de teste utilizados neste trabalho.</w:t>
      </w:r>
    </w:p>
    <w:p w14:paraId="54123A21" w14:textId="77777777" w:rsidR="00A534A2" w:rsidRDefault="005D7F97" w:rsidP="00A534A2">
      <w:pPr>
        <w:pStyle w:val="Heading3"/>
      </w:pPr>
      <w:bookmarkStart w:id="124" w:name="_Toc174026049"/>
      <w:r>
        <w:t>TESTES DE UNIDADE</w:t>
      </w:r>
      <w:bookmarkEnd w:id="124"/>
    </w:p>
    <w:p w14:paraId="5A4CF9A0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56114FB5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712BB1C3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344F6BF8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5EDD2BF" w14:textId="77777777" w:rsidR="005D7F97" w:rsidRDefault="005D7F97" w:rsidP="005D7F97">
      <w:pPr>
        <w:pStyle w:val="Heading3"/>
      </w:pPr>
      <w:bookmarkStart w:id="125" w:name="_Toc174026050"/>
      <w:r>
        <w:t>TESTES DE INTEGRAÇÃO</w:t>
      </w:r>
      <w:bookmarkEnd w:id="125"/>
    </w:p>
    <w:p w14:paraId="6FBAD86E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6E0DD524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23B6B68C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3385E510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32B1663D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5AABFA51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12AECC32" w14:textId="77777777" w:rsidR="0096603A" w:rsidRDefault="0096603A" w:rsidP="0096603A">
      <w:pPr>
        <w:pStyle w:val="Heading2"/>
      </w:pPr>
      <w:bookmarkStart w:id="126" w:name="_Toc174026051"/>
      <w:r>
        <w:t>TESTES AUTOMATIZADOS</w:t>
      </w:r>
      <w:bookmarkEnd w:id="126"/>
    </w:p>
    <w:p w14:paraId="56DC5AAD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5E8F87BF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43578F9D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112D6316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153F0FCC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2F4DBF8E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54BA7823" w14:textId="77777777" w:rsidR="0096603A" w:rsidRDefault="0096603A" w:rsidP="0096603A">
      <w:pPr>
        <w:pStyle w:val="Heading2"/>
        <w:rPr>
          <w:noProof/>
          <w:lang w:val="en-US"/>
        </w:rPr>
      </w:pPr>
      <w:bookmarkStart w:id="127" w:name="_Toc174026052"/>
      <w:r>
        <w:lastRenderedPageBreak/>
        <w:t>LINGUAGEM DE PROGRAMAÇÃO RUBY</w:t>
      </w:r>
      <w:bookmarkEnd w:id="127"/>
    </w:p>
    <w:p w14:paraId="109FB07B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59422963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A3A9879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14F84E2C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14DBBD43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4CF86D8F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718FE5F5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3875CE22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1A71B802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17ACED69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601C8FF6" w14:textId="77777777" w:rsidR="00052BB4" w:rsidRDefault="00052BB4" w:rsidP="00052BB4">
      <w:pPr>
        <w:pStyle w:val="Heading2"/>
      </w:pPr>
      <w:bookmarkStart w:id="128" w:name="_Toc174026053"/>
      <w:r>
        <w:t>PADRÃO ARQUITETURAL MVC</w:t>
      </w:r>
      <w:bookmarkEnd w:id="128"/>
    </w:p>
    <w:p w14:paraId="42CBC0C3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1DAEBE00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53BBD293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678A43AA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3E52D109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0A2A1EEA" w14:textId="77777777" w:rsidR="0096603A" w:rsidRDefault="0096603A" w:rsidP="005E45AF">
      <w:pPr>
        <w:pStyle w:val="Heading2"/>
      </w:pPr>
      <w:bookmarkStart w:id="129" w:name="_Toc174026054"/>
      <w:r>
        <w:t>FRAMEWORK DE DESENVOLVIMENTO RAILS</w:t>
      </w:r>
      <w:bookmarkEnd w:id="129"/>
    </w:p>
    <w:p w14:paraId="0CF0A5EB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0719D09D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0464B8E8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271653A8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1E94106D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3146E883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0852A4F0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658E3944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1C37DABE" w14:textId="77777777" w:rsidR="00484A93" w:rsidRDefault="00484A93" w:rsidP="00DB1653">
      <w:pPr>
        <w:ind w:left="1429" w:firstLine="0"/>
      </w:pPr>
    </w:p>
    <w:p w14:paraId="25CF7A39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2390B653" w14:textId="77777777" w:rsidR="002254E4" w:rsidRDefault="002254E4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01AF4AEC" w14:textId="77777777" w:rsidR="002254E4" w:rsidRDefault="002254E4" w:rsidP="002254E4">
      <w:pPr>
        <w:numPr>
          <w:ilvl w:val="1"/>
          <w:numId w:val="2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3CD9FF20" w14:textId="77777777" w:rsidR="00C81623" w:rsidRDefault="00C81623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121D3BBB" w14:textId="77777777" w:rsidR="00484A93" w:rsidRDefault="00484A93" w:rsidP="00484A93">
      <w:pPr>
        <w:ind w:left="1789" w:firstLine="0"/>
      </w:pPr>
    </w:p>
    <w:p w14:paraId="06893BE5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59CB7431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6D3557E3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3279825F" w14:textId="77777777" w:rsidR="00127898" w:rsidRDefault="00127898" w:rsidP="00127898">
      <w:pPr>
        <w:numPr>
          <w:ilvl w:val="1"/>
          <w:numId w:val="2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7A8B475B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4C3D6DE3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6BAD72CE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81A44C4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22CCFDD4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D3273C6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039050E5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527C0C20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7BEA0488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5BBCDE99" w14:textId="77777777" w:rsidR="0096603A" w:rsidRDefault="0096603A" w:rsidP="0096603A">
      <w:pPr>
        <w:pStyle w:val="Heading2"/>
      </w:pPr>
      <w:bookmarkStart w:id="130" w:name="_Toc174026055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0"/>
    </w:p>
    <w:p w14:paraId="77B483E5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6334F31B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15F4A06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3FA77B48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17314E5B" w14:textId="77777777" w:rsidR="00851364" w:rsidRDefault="00C648D3" w:rsidP="00851364">
      <w:pPr>
        <w:pStyle w:val="Heading3"/>
      </w:pPr>
      <w:bookmarkStart w:id="131" w:name="_Toc174026056"/>
      <w:r>
        <w:t>JAVA MICRO EDITION (J2</w:t>
      </w:r>
      <w:r w:rsidR="00851364">
        <w:t>ME</w:t>
      </w:r>
      <w:bookmarkEnd w:id="131"/>
      <w:r>
        <w:t>)</w:t>
      </w:r>
    </w:p>
    <w:p w14:paraId="5997A5CA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29C02115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4AC1EF48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0D057008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24A79256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4BA5C642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31B3A3B9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539CD090" w14:textId="77777777" w:rsidR="00851364" w:rsidRDefault="00851364" w:rsidP="00851364">
      <w:pPr>
        <w:pStyle w:val="Heading3"/>
      </w:pPr>
      <w:bookmarkStart w:id="132" w:name="_Toc174026057"/>
      <w:r>
        <w:t>IPHONE</w:t>
      </w:r>
      <w:bookmarkEnd w:id="132"/>
    </w:p>
    <w:p w14:paraId="41FA14C8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31FC08C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2CE9CF7A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20C94799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64CC8EF9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1695D0DC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0C7A38B4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47DE0E62" w14:textId="77777777" w:rsidR="00851364" w:rsidRDefault="00851364" w:rsidP="00851364">
      <w:pPr>
        <w:pStyle w:val="Heading3"/>
      </w:pPr>
      <w:bookmarkStart w:id="133" w:name="_Toc174026058"/>
      <w:r>
        <w:t>ANDROID</w:t>
      </w:r>
      <w:bookmarkEnd w:id="133"/>
    </w:p>
    <w:p w14:paraId="2CDA99E6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figura a seguir</w:t>
      </w:r>
      <w:r w:rsidR="00A448E0">
        <w:t xml:space="preserve"> </w:t>
      </w:r>
      <w:r w:rsidR="00A448E0" w:rsidRPr="00A448E0">
        <w:rPr>
          <w:noProof/>
          <w:lang w:val="en-US"/>
        </w:rPr>
        <w:t>(BURNETTE, 2010)</w:t>
      </w:r>
      <w:r w:rsidR="006E6492">
        <w:t>:</w:t>
      </w:r>
    </w:p>
    <w:p w14:paraId="594ECD4B" w14:textId="77777777" w:rsidR="00927CBE" w:rsidRDefault="00927CBE" w:rsidP="00A43B8F"/>
    <w:p w14:paraId="3F268DB0" w14:textId="57174002" w:rsidR="006E6492" w:rsidRDefault="00885BB2" w:rsidP="00927CBE">
      <w:pPr>
        <w:pStyle w:val="FIGURA"/>
      </w:pPr>
      <w:r>
        <w:pict w14:anchorId="5B6F78E5">
          <v:shape id="_x0000_i1044" type="#_x0000_t75" style="width:396.35pt;height:268.05pt">
            <v:imagedata r:id="rId13" o:title="arquiteturaAndroid.png"/>
          </v:shape>
        </w:pict>
      </w:r>
    </w:p>
    <w:p w14:paraId="451671CD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</w:p>
    <w:p w14:paraId="0918AFA6" w14:textId="77777777" w:rsidR="006E6492" w:rsidRDefault="006E6492" w:rsidP="00A43B8F">
      <w:bookmarkStart w:id="134" w:name="_GoBack"/>
      <w:bookmarkEnd w:id="134"/>
    </w:p>
    <w:p w14:paraId="1317358B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C6DDED9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1E0B245E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2C7EF59A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1DA0EB6A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41740C83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1C10D09D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4C1FD467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7C244430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1658DE4D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6A54E2FF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55954539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5A8D8DD2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0386A3A2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5F40385E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3DBF6908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732D2D8C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2739454D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B24751C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20ADA0B8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3FFB7BC0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2DC7447A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509AB9FC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5ADDE531" w14:textId="77777777" w:rsidR="00415DC2" w:rsidRDefault="00415DC2" w:rsidP="00415DC2">
      <w:pPr>
        <w:numPr>
          <w:ilvl w:val="0"/>
          <w:numId w:val="34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0DAE712E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7838A628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304B526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54A61037" w14:textId="77777777" w:rsidR="0096603A" w:rsidRDefault="001F3172" w:rsidP="0096603A">
      <w:pPr>
        <w:pStyle w:val="Heading2"/>
      </w:pPr>
      <w:bookmarkStart w:id="135" w:name="_Toc174026059"/>
      <w:r>
        <w:t>METODOLOGIAS DE DESENVOLVIMENTO DE SOFTWARE</w:t>
      </w:r>
      <w:bookmarkEnd w:id="135"/>
    </w:p>
    <w:p w14:paraId="01C8E80C" w14:textId="77777777" w:rsidR="00AB43D1" w:rsidRPr="00AB43D1" w:rsidRDefault="00AB43D1" w:rsidP="00AB43D1">
      <w:r>
        <w:t>Nesta etapa serão apresentadas algumas metodologias de desenvolvimento mais conhecidas.</w:t>
      </w:r>
    </w:p>
    <w:p w14:paraId="137AD493" w14:textId="77777777" w:rsidR="0044615B" w:rsidRDefault="0044615B" w:rsidP="0044615B">
      <w:pPr>
        <w:pStyle w:val="Heading3"/>
      </w:pPr>
      <w:bookmarkStart w:id="136" w:name="_Toc174026060"/>
      <w:r>
        <w:t>CASCATA</w:t>
      </w:r>
      <w:bookmarkEnd w:id="136"/>
    </w:p>
    <w:p w14:paraId="6A39D86E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4830DA50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15340D8D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08F88F93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42A8BA77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E064CAF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32B8AD2B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71D80B0F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082D2062" w14:textId="77777777" w:rsidR="0044615B" w:rsidRDefault="00C316C3" w:rsidP="0044615B">
      <w:pPr>
        <w:pStyle w:val="Heading3"/>
      </w:pPr>
      <w:bookmarkStart w:id="137" w:name="_Toc174026061"/>
      <w:r>
        <w:t>RATIONAL UNIFIED PROCESS (</w:t>
      </w:r>
      <w:r w:rsidR="0044615B">
        <w:t>RUP</w:t>
      </w:r>
      <w:bookmarkEnd w:id="137"/>
      <w:r>
        <w:t>)</w:t>
      </w:r>
    </w:p>
    <w:p w14:paraId="464012AA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2318CD0A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7EC4D7" w14:textId="77777777" w:rsidR="00A94D91" w:rsidRDefault="00A94D91" w:rsidP="005B130B">
      <w:r>
        <w:t>O processo unificado é dividido em quatro fases:</w:t>
      </w:r>
    </w:p>
    <w:p w14:paraId="5F52152A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6B02DAC6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678FDB0F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14D3B57B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18E5D9CC" w14:textId="77777777" w:rsidR="0044615B" w:rsidRDefault="007864E2" w:rsidP="0044615B">
      <w:pPr>
        <w:pStyle w:val="Heading3"/>
      </w:pPr>
      <w:bookmarkStart w:id="138" w:name="_Toc174026062"/>
      <w:r>
        <w:lastRenderedPageBreak/>
        <w:t>PROGRAMAÇÃO EXTREMA</w:t>
      </w:r>
      <w:r w:rsidR="0021533E">
        <w:t xml:space="preserve"> (</w:t>
      </w:r>
      <w:r w:rsidR="0044615B">
        <w:t>XP</w:t>
      </w:r>
      <w:bookmarkEnd w:id="138"/>
      <w:r w:rsidR="0021533E">
        <w:t>)</w:t>
      </w:r>
    </w:p>
    <w:p w14:paraId="44E11DB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0B3E78BC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76AA8A0D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077F190D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31F0B2CF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7A0873AE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314ADB2A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1FC6A4F7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22B34EE1" w14:textId="77777777" w:rsidR="0013318E" w:rsidRDefault="0013318E" w:rsidP="0013318E"/>
    <w:p w14:paraId="53E5DB96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3425FF21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30B97592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55E0410C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172C4F7D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19F237FE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7C5ACCFB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4276C4DA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616AA8D9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3DC7BE0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4C89218E" w14:textId="77777777" w:rsidR="0044615B" w:rsidRDefault="0044615B" w:rsidP="0044615B">
      <w:pPr>
        <w:pStyle w:val="Heading3"/>
      </w:pPr>
      <w:bookmarkStart w:id="139" w:name="_Toc174026063"/>
      <w:r>
        <w:t>LEAN</w:t>
      </w:r>
      <w:bookmarkEnd w:id="139"/>
    </w:p>
    <w:p w14:paraId="43D934FA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7ED24657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63E16A8B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59C148E9" w14:textId="77777777" w:rsidR="00471BE3" w:rsidRDefault="00471BE3" w:rsidP="00471BE3">
      <w:r>
        <w:t>Mais tarde esses princípios foram estendidos para outras áreas da empresa.</w:t>
      </w:r>
    </w:p>
    <w:p w14:paraId="6716FA7E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7794AA88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1D5F1FCA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65534FF0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482E95EF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3E3AD34E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71C93D3C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503F2833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21F5FAAE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749EA9FE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05EC6BBD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59EDEBE1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177EF5C0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7CA68683" w14:textId="77777777" w:rsidR="00CA7229" w:rsidRDefault="006B29B5" w:rsidP="00856020">
      <w:pPr>
        <w:pStyle w:val="Heading3"/>
      </w:pPr>
      <w:bookmarkStart w:id="140" w:name="_Toc174026064"/>
      <w:r>
        <w:t>TEST DRIVEN DEVELOPMENT (</w:t>
      </w:r>
      <w:r w:rsidR="0044615B">
        <w:t>TDD</w:t>
      </w:r>
      <w:bookmarkEnd w:id="140"/>
      <w:r>
        <w:t>)</w:t>
      </w:r>
    </w:p>
    <w:p w14:paraId="1B833F89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15292CA2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7A20FBA" w14:textId="77777777" w:rsidR="00D14A1F" w:rsidRDefault="00D14A1F" w:rsidP="006E7028">
      <w:r>
        <w:t>O ciclo básico para quem usa TDD consiste em:</w:t>
      </w:r>
    </w:p>
    <w:p w14:paraId="4F423A58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3AC531C3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3A12DFFB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0127675F" w14:textId="77777777" w:rsidR="008F6F4D" w:rsidRDefault="008F6F4D" w:rsidP="008F6F4D">
      <w:r>
        <w:t>Este ciclo deve ser repetido a cada mudança que for feita no sistema. A figura a seguir representa o ciclo descrito anteriormente.</w:t>
      </w:r>
    </w:p>
    <w:p w14:paraId="5FB54A0D" w14:textId="257294B5" w:rsidR="00417DD6" w:rsidRDefault="006A7E90" w:rsidP="000C06E0">
      <w:pPr>
        <w:pStyle w:val="FIGURA"/>
      </w:pPr>
      <w:r>
        <w:lastRenderedPageBreak/>
        <w:pict w14:anchorId="3DCDB9A5">
          <v:shape id="_x0000_i1038" type="#_x0000_t75" style="width:280.15pt;height:212.45pt">
            <v:imagedata r:id="rId14" o:title="cicloTDD.png"/>
          </v:shape>
        </w:pict>
      </w:r>
    </w:p>
    <w:p w14:paraId="48E6CAD0" w14:textId="77777777" w:rsidR="00417DD6" w:rsidRDefault="00417DD6" w:rsidP="00417DD6">
      <w:pPr>
        <w:pStyle w:val="FIGURA"/>
      </w:pPr>
      <w:r>
        <w:t>Figura 2.2 – Ciclo básico para TDD</w:t>
      </w:r>
    </w:p>
    <w:p w14:paraId="58FF56B1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56ADA8EE" w14:textId="77777777" w:rsidR="00EF5442" w:rsidRDefault="00EF5442" w:rsidP="00EF5442">
      <w:r>
        <w:t>Quando escrevemos testes temos os seguintes benefícios:</w:t>
      </w:r>
    </w:p>
    <w:p w14:paraId="5F368A20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4A5DDB65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0DB68F81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2FAC0B3A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76376EDB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47A4D001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18CC875D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7971BBD2" w14:textId="77777777" w:rsidR="00437C0D" w:rsidRDefault="00437C0D" w:rsidP="00437C0D"/>
    <w:p w14:paraId="1B3F5A9B" w14:textId="77777777" w:rsidR="00C05BA3" w:rsidRPr="00EF5442" w:rsidRDefault="00C05BA3" w:rsidP="00C05BA3"/>
    <w:p w14:paraId="6883B4C3" w14:textId="77777777" w:rsidR="00284030" w:rsidRPr="00113FF7" w:rsidRDefault="00AF167E" w:rsidP="006F3AA5">
      <w:pPr>
        <w:pStyle w:val="Heading1"/>
      </w:pPr>
      <w:bookmarkStart w:id="141" w:name="_Toc174026065"/>
      <w:r>
        <w:lastRenderedPageBreak/>
        <w:t>METODOLOGIA</w:t>
      </w:r>
      <w:bookmarkEnd w:id="141"/>
    </w:p>
    <w:p w14:paraId="1FBA8F7C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531F3813" w14:textId="77777777" w:rsidR="008D60C9" w:rsidRDefault="00E54039" w:rsidP="006F3AA5">
      <w:pPr>
        <w:pStyle w:val="Heading2"/>
      </w:pPr>
      <w:bookmarkStart w:id="142" w:name="_Toc174026066"/>
      <w:r>
        <w:t>ESCOLHA DAS TECNOLOGIAS</w:t>
      </w:r>
      <w:bookmarkEnd w:id="142"/>
    </w:p>
    <w:p w14:paraId="6FB71B4C" w14:textId="77777777" w:rsidR="00E54039" w:rsidRDefault="00E54039" w:rsidP="00E54039">
      <w:pPr>
        <w:pStyle w:val="Heading3"/>
      </w:pPr>
      <w:bookmarkStart w:id="143" w:name="_Toc174026067"/>
      <w:r>
        <w:t>FERRAMENTAS PARA AUTOMATIZAÇÃO DE TESTES COM RAILS</w:t>
      </w:r>
      <w:bookmarkEnd w:id="143"/>
    </w:p>
    <w:p w14:paraId="5E9F301D" w14:textId="77777777" w:rsidR="00E54039" w:rsidRPr="00E54039" w:rsidRDefault="00E54039" w:rsidP="00E54039">
      <w:pPr>
        <w:pStyle w:val="Heading3"/>
      </w:pPr>
      <w:bookmarkStart w:id="144" w:name="_Toc174026068"/>
      <w:r>
        <w:t>FERRAMENTAS PARA AUTOMATIZAÇÃO DE TESTES NO ANDROID</w:t>
      </w:r>
      <w:bookmarkEnd w:id="144"/>
    </w:p>
    <w:p w14:paraId="1C05ABF8" w14:textId="77777777" w:rsidR="008D60C9" w:rsidRDefault="008D60C9" w:rsidP="006F3AA5">
      <w:pPr>
        <w:pStyle w:val="Heading3"/>
      </w:pPr>
      <w:bookmarkStart w:id="145" w:name="_Toc174026069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5"/>
    </w:p>
    <w:p w14:paraId="20A2FDFF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27F6DC41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446C816E" w14:textId="77777777" w:rsidR="007E6AEB" w:rsidRDefault="007E6AEB" w:rsidP="007E6AEB"/>
    <w:p w14:paraId="11AE2E4F" w14:textId="77777777" w:rsidR="00823F27" w:rsidRDefault="00885BB2" w:rsidP="00823F27">
      <w:pPr>
        <w:ind w:firstLine="0"/>
        <w:jc w:val="center"/>
      </w:pPr>
      <w:r>
        <w:lastRenderedPageBreak/>
        <w:pict w14:anchorId="1857BCF2">
          <v:shape id="_x0000_i1029" type="#_x0000_t75" style="width:474.05pt;height:154.7pt">
            <v:imagedata r:id="rId15" o:title="" croptop="2485f" cropbottom="34612f" cropright="1034f"/>
          </v:shape>
        </w:pict>
      </w:r>
    </w:p>
    <w:p w14:paraId="62333BE7" w14:textId="77777777" w:rsidR="00823F27" w:rsidRDefault="00823F27" w:rsidP="00823F27">
      <w:pPr>
        <w:pStyle w:val="FIGURA"/>
      </w:pPr>
      <w:bookmarkStart w:id="146" w:name="_Toc294361523"/>
      <w:r>
        <w:t>Figura 3</w:t>
      </w:r>
      <w:r w:rsidRPr="00823F27">
        <w:t>.1 – Configuração de página em papel A4.</w:t>
      </w:r>
      <w:bookmarkEnd w:id="146"/>
    </w:p>
    <w:p w14:paraId="628DF764" w14:textId="77777777" w:rsidR="007E6AEB" w:rsidRDefault="007E6AEB" w:rsidP="007E6AEB"/>
    <w:p w14:paraId="7B58956F" w14:textId="77777777" w:rsidR="007E6AEB" w:rsidRPr="007E6AEB" w:rsidRDefault="007E6AEB" w:rsidP="007E6AEB"/>
    <w:p w14:paraId="1069C8ED" w14:textId="77777777" w:rsidR="008D60C9" w:rsidRDefault="008D60C9" w:rsidP="007E6AEB"/>
    <w:p w14:paraId="454DDA7A" w14:textId="77777777" w:rsidR="00823F27" w:rsidRDefault="00823F27" w:rsidP="006F3AA5">
      <w:pPr>
        <w:pStyle w:val="Heading3"/>
      </w:pPr>
      <w:bookmarkStart w:id="147" w:name="_Toc174026070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7"/>
    </w:p>
    <w:p w14:paraId="56C364DE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21017DBB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514123AF" w14:textId="77777777" w:rsidR="005C61B9" w:rsidRDefault="005C61B9" w:rsidP="007E6AEB"/>
    <w:p w14:paraId="4B02C59E" w14:textId="77777777" w:rsidR="005C61B9" w:rsidRDefault="005C61B9" w:rsidP="005C61B9">
      <w:pPr>
        <w:pStyle w:val="TABELA0"/>
      </w:pPr>
      <w:bookmarkStart w:id="148" w:name="_Toc237612001"/>
      <w:bookmarkStart w:id="149" w:name="_Toc238012854"/>
      <w:r>
        <w:t>Tabela 3</w:t>
      </w:r>
      <w:r w:rsidRPr="005C61B9">
        <w:t>.1 – Botões da barra de ferramentas</w:t>
      </w:r>
      <w:bookmarkEnd w:id="148"/>
      <w:bookmarkEnd w:id="149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47165D9F" w14:textId="77777777" w:rsidTr="005C61B9">
        <w:trPr>
          <w:trHeight w:val="714"/>
        </w:trPr>
        <w:tc>
          <w:tcPr>
            <w:tcW w:w="779" w:type="dxa"/>
          </w:tcPr>
          <w:p w14:paraId="44641E75" w14:textId="77777777" w:rsidR="005C61B9" w:rsidRPr="005C61B9" w:rsidRDefault="00885BB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8F846C2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4FF14319" w14:textId="77777777" w:rsidR="005C61B9" w:rsidRPr="005C61B9" w:rsidRDefault="005C61B9" w:rsidP="005A2CFC">
            <w:pPr>
              <w:ind w:left="1514" w:hanging="1514"/>
            </w:pPr>
          </w:p>
          <w:p w14:paraId="75A7F2B1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16825E3C" w14:textId="77777777" w:rsidTr="005C61B9">
        <w:trPr>
          <w:trHeight w:val="645"/>
        </w:trPr>
        <w:tc>
          <w:tcPr>
            <w:tcW w:w="779" w:type="dxa"/>
          </w:tcPr>
          <w:p w14:paraId="40127733" w14:textId="77777777" w:rsidR="005C61B9" w:rsidRPr="005C61B9" w:rsidRDefault="00885BB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67BF7F2E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1F73C296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36FCACEA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1D8AD56D" w14:textId="77777777" w:rsidTr="005A2CFC">
        <w:trPr>
          <w:trHeight w:val="340"/>
        </w:trPr>
        <w:tc>
          <w:tcPr>
            <w:tcW w:w="779" w:type="dxa"/>
          </w:tcPr>
          <w:p w14:paraId="2265D361" w14:textId="77777777" w:rsidR="005C61B9" w:rsidRPr="005C61B9" w:rsidRDefault="00885BB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87EE78C">
                <v:shape id="_x0000_i1032" type="#_x0000_t75" style="width:17.8pt;height:17.1pt">
                  <v:imagedata r:id="rId18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376AF0D4" w14:textId="77777777" w:rsidR="005C61B9" w:rsidRPr="005C61B9" w:rsidRDefault="005C61B9" w:rsidP="005A2CFC">
            <w:pPr>
              <w:ind w:left="1514" w:hanging="1514"/>
            </w:pPr>
          </w:p>
          <w:p w14:paraId="1CA5BE86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33900FE4" w14:textId="77777777" w:rsidTr="005A2CFC">
        <w:trPr>
          <w:trHeight w:val="340"/>
        </w:trPr>
        <w:tc>
          <w:tcPr>
            <w:tcW w:w="779" w:type="dxa"/>
          </w:tcPr>
          <w:p w14:paraId="722A79A8" w14:textId="77777777" w:rsidR="005C61B9" w:rsidRPr="005C61B9" w:rsidRDefault="00885BB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785A58C">
                <v:shape id="_x0000_i1033" type="#_x0000_t75" style="width:17.8pt;height:17.1pt" o:bullet="t">
                  <v:imagedata r:id="rId19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628A11AC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65D4E633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38BE5DBE" w14:textId="77777777" w:rsidR="005C61B9" w:rsidRDefault="005C61B9" w:rsidP="005C61B9">
      <w:pPr>
        <w:ind w:firstLine="0"/>
        <w:jc w:val="center"/>
      </w:pPr>
    </w:p>
    <w:p w14:paraId="7A1F1989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1623A2F8" w14:textId="77777777" w:rsidR="005C61B9" w:rsidRDefault="005C61B9" w:rsidP="006F3AA5">
      <w:pPr>
        <w:pStyle w:val="Heading3"/>
      </w:pPr>
      <w:bookmarkStart w:id="150" w:name="_Toc174026071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0"/>
    </w:p>
    <w:p w14:paraId="702FC3DB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73799880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5D2CD4D5">
          <v:shape id="_x0000_i1034" type="#_x0000_t75" style="width:178.2pt;height:37.8pt" o:ole="" fillcolor="window">
            <v:imagedata r:id="rId20" o:title=""/>
          </v:shape>
          <o:OLEObject Type="Embed" ProgID="Equation.3" ShapeID="_x0000_i1034" DrawAspect="Content" ObjectID="_1248627393" r:id="rId21">
            <o:FieldCodes>\* Upper \* Upper \* Caps</o:FieldCodes>
          </o:OLEObject>
        </w:object>
      </w:r>
      <w:r>
        <w:tab/>
        <w:t>(3.1)</w:t>
      </w:r>
    </w:p>
    <w:p w14:paraId="1ADC4EBA" w14:textId="77777777" w:rsidR="005C61B9" w:rsidRDefault="005C61B9" w:rsidP="007E6AEB">
      <w:r>
        <w:t>onde, NC é o nível de cinza do pixel, correspondente ao valor digital normalizado.</w:t>
      </w:r>
    </w:p>
    <w:p w14:paraId="10C50286" w14:textId="77777777" w:rsidR="005C61B9" w:rsidRDefault="005C61B9" w:rsidP="007E6AEB"/>
    <w:p w14:paraId="70FE970F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71F6061E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1BEDDBA7">
          <v:shape id="_x0000_i1035" type="#_x0000_t75" style="width:134.75pt;height:37.8pt" o:ole="" fillcolor="window">
            <v:imagedata r:id="rId22" o:title=""/>
          </v:shape>
          <o:OLEObject Type="Embed" ProgID="Equation.3" ShapeID="_x0000_i1035" DrawAspect="Content" ObjectID="_1248627394" r:id="rId23">
            <o:FieldCodes>\* Upper \* Upper \* Caps</o:FieldCodes>
          </o:OLEObject>
        </w:object>
      </w:r>
      <w:r>
        <w:tab/>
        <w:t>(3.2)</w:t>
      </w:r>
    </w:p>
    <w:p w14:paraId="0655ADDB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1FFB4EE7" w14:textId="77777777" w:rsidR="00C17C88" w:rsidRDefault="00C17C88" w:rsidP="006F3AA5">
      <w:pPr>
        <w:pStyle w:val="Heading3"/>
      </w:pPr>
      <w:bookmarkStart w:id="151" w:name="_Toc174026072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1"/>
    </w:p>
    <w:p w14:paraId="070EAB12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58C57906" w14:textId="77777777" w:rsidR="00C17C88" w:rsidRDefault="00C17C88" w:rsidP="007E6AEB"/>
    <w:p w14:paraId="2AC0D0D2" w14:textId="77777777" w:rsidR="00DE43FE" w:rsidRDefault="005C61B9" w:rsidP="006F3AA5">
      <w:pPr>
        <w:pStyle w:val="Heading1"/>
      </w:pPr>
      <w:bookmarkStart w:id="152" w:name="_Toc17402607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3" w:name="_Toc144288083"/>
      <w:bookmarkStart w:id="154" w:name="_Toc144614336"/>
      <w:bookmarkStart w:id="155" w:name="_Toc144614584"/>
      <w:bookmarkStart w:id="156" w:name="_Toc144627063"/>
      <w:bookmarkStart w:id="157" w:name="_Toc144630242"/>
      <w:bookmarkStart w:id="158" w:name="_Toc144691039"/>
      <w:bookmarkStart w:id="159" w:name="_Toc144691510"/>
      <w:bookmarkStart w:id="160" w:name="_Toc144692261"/>
      <w:bookmarkEnd w:id="152"/>
    </w:p>
    <w:p w14:paraId="4217C282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3"/>
    <w:bookmarkEnd w:id="154"/>
    <w:bookmarkEnd w:id="155"/>
    <w:bookmarkEnd w:id="156"/>
    <w:bookmarkEnd w:id="157"/>
    <w:bookmarkEnd w:id="158"/>
    <w:bookmarkEnd w:id="159"/>
    <w:bookmarkEnd w:id="160"/>
    <w:p w14:paraId="248DD43D" w14:textId="77777777" w:rsidR="00185542" w:rsidRDefault="00185542" w:rsidP="007E6AEB"/>
    <w:p w14:paraId="7013E7EC" w14:textId="77777777" w:rsidR="00C17C88" w:rsidRPr="00113FF7" w:rsidRDefault="00C17C88" w:rsidP="007E6AEB"/>
    <w:p w14:paraId="46B538AD" w14:textId="77777777" w:rsidR="00B06900" w:rsidRPr="00113FF7" w:rsidRDefault="00B06900" w:rsidP="007E6AEB"/>
    <w:p w14:paraId="314C2D13" w14:textId="77777777" w:rsidR="00B06900" w:rsidRPr="00113FF7" w:rsidRDefault="00B06900" w:rsidP="007E6AEB"/>
    <w:p w14:paraId="5269FEC7" w14:textId="77777777" w:rsidR="00B06900" w:rsidRPr="00113FF7" w:rsidRDefault="00B06900" w:rsidP="007E6AEB"/>
    <w:p w14:paraId="47600012" w14:textId="77777777" w:rsidR="00B06900" w:rsidRPr="00113FF7" w:rsidRDefault="00B06900" w:rsidP="007E6AEB"/>
    <w:p w14:paraId="48EF7BF8" w14:textId="77777777" w:rsidR="00B06900" w:rsidRPr="00113FF7" w:rsidRDefault="00B06900" w:rsidP="007E6AEB"/>
    <w:p w14:paraId="2673B33C" w14:textId="77777777" w:rsidR="00067A0D" w:rsidRPr="00113FF7" w:rsidRDefault="00067A0D" w:rsidP="007E6AEB"/>
    <w:p w14:paraId="3FAFCBFB" w14:textId="77777777" w:rsidR="00067A0D" w:rsidRPr="00113FF7" w:rsidRDefault="00067A0D" w:rsidP="007E6AEB"/>
    <w:p w14:paraId="56312516" w14:textId="77777777" w:rsidR="00067A0D" w:rsidRPr="00113FF7" w:rsidRDefault="00067A0D" w:rsidP="007E6AEB"/>
    <w:p w14:paraId="3668B315" w14:textId="77777777" w:rsidR="00067A0D" w:rsidRPr="00113FF7" w:rsidRDefault="00067A0D" w:rsidP="007E6AEB"/>
    <w:p w14:paraId="69AAEA4B" w14:textId="77777777" w:rsidR="005D0E47" w:rsidRPr="00113FF7" w:rsidRDefault="00550A07" w:rsidP="006F3AA5">
      <w:pPr>
        <w:pStyle w:val="Heading1"/>
      </w:pPr>
      <w:bookmarkStart w:id="161" w:name="_Toc144614347"/>
      <w:bookmarkStart w:id="162" w:name="_Toc144614594"/>
      <w:bookmarkStart w:id="163" w:name="_Toc144627073"/>
      <w:bookmarkStart w:id="164" w:name="_Toc144630252"/>
      <w:bookmarkStart w:id="165" w:name="_Toc144691052"/>
      <w:bookmarkStart w:id="166" w:name="_Toc144691520"/>
      <w:bookmarkStart w:id="167" w:name="_Toc144692271"/>
      <w:bookmarkStart w:id="168" w:name="_Toc144805843"/>
      <w:bookmarkStart w:id="169" w:name="_Toc144807464"/>
      <w:bookmarkStart w:id="170" w:name="_Toc144811475"/>
      <w:bookmarkStart w:id="171" w:name="_Toc144812020"/>
      <w:bookmarkStart w:id="172" w:name="_Toc144812363"/>
      <w:bookmarkStart w:id="173" w:name="_Toc149724332"/>
      <w:bookmarkStart w:id="174" w:name="_Toc150052731"/>
      <w:bookmarkStart w:id="175" w:name="_Toc150053222"/>
      <w:bookmarkStart w:id="176" w:name="_Toc150053989"/>
      <w:bookmarkStart w:id="177" w:name="_Toc150054445"/>
      <w:bookmarkStart w:id="178" w:name="_Toc150054648"/>
      <w:bookmarkStart w:id="179" w:name="_Toc150054863"/>
      <w:bookmarkStart w:id="180" w:name="_Toc156710937"/>
      <w:bookmarkStart w:id="181" w:name="_Toc156712246"/>
      <w:bookmarkStart w:id="182" w:name="_Toc167274013"/>
      <w:bookmarkStart w:id="183" w:name="_Toc167274180"/>
      <w:bookmarkStart w:id="184" w:name="_Toc167274308"/>
      <w:bookmarkStart w:id="185" w:name="_Toc198716027"/>
      <w:bookmarkStart w:id="186" w:name="_Toc198716144"/>
      <w:bookmarkStart w:id="187" w:name="_Toc221345537"/>
      <w:bookmarkStart w:id="188" w:name="_Toc222801067"/>
      <w:bookmarkStart w:id="189" w:name="_Toc232224856"/>
      <w:bookmarkStart w:id="190" w:name="_Toc232225035"/>
      <w:bookmarkStart w:id="191" w:name="_Toc174026074"/>
      <w:r w:rsidRPr="00113FF7">
        <w:lastRenderedPageBreak/>
        <w:t>CONCLUSÃO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 w:rsidR="00EA2B91">
        <w:t xml:space="preserve"> (estilo Título 1)</w:t>
      </w:r>
      <w:bookmarkEnd w:id="191"/>
    </w:p>
    <w:p w14:paraId="5CEB2BE4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44FFB234" w14:textId="77777777" w:rsidR="00550A07" w:rsidRPr="00113FF7" w:rsidRDefault="00550A07" w:rsidP="007E6AEB"/>
    <w:p w14:paraId="20644FB5" w14:textId="77777777" w:rsidR="005D0E47" w:rsidRPr="00113FF7" w:rsidRDefault="005D0E47" w:rsidP="007E6AEB"/>
    <w:p w14:paraId="43528BED" w14:textId="77777777" w:rsidR="007614B0" w:rsidRPr="00113FF7" w:rsidRDefault="007614B0" w:rsidP="007E6AEB"/>
    <w:p w14:paraId="50CECD47" w14:textId="77777777" w:rsidR="007614B0" w:rsidRPr="00113FF7" w:rsidRDefault="007614B0" w:rsidP="007E6AEB"/>
    <w:p w14:paraId="28A5EFE4" w14:textId="77777777" w:rsidR="007614B0" w:rsidRPr="00113FF7" w:rsidRDefault="007614B0" w:rsidP="007E6AEB"/>
    <w:p w14:paraId="00F0C22B" w14:textId="77777777" w:rsidR="007614B0" w:rsidRPr="00113FF7" w:rsidRDefault="007614B0" w:rsidP="007E6AEB"/>
    <w:p w14:paraId="2F5591E9" w14:textId="77777777" w:rsidR="007614B0" w:rsidRPr="00113FF7" w:rsidRDefault="007614B0" w:rsidP="007E6AEB"/>
    <w:p w14:paraId="00CB6A85" w14:textId="77777777" w:rsidR="007614B0" w:rsidRPr="00113FF7" w:rsidRDefault="007614B0" w:rsidP="007E6AEB"/>
    <w:p w14:paraId="16C22B40" w14:textId="77777777" w:rsidR="007614B0" w:rsidRPr="00113FF7" w:rsidRDefault="007614B0" w:rsidP="007E6AEB"/>
    <w:p w14:paraId="3201F78D" w14:textId="77777777" w:rsidR="007614B0" w:rsidRPr="00113FF7" w:rsidRDefault="007614B0" w:rsidP="007E6AEB"/>
    <w:p w14:paraId="1082B9E3" w14:textId="77777777" w:rsidR="00067A0D" w:rsidRPr="00113FF7" w:rsidRDefault="00067A0D" w:rsidP="00346157">
      <w:pPr>
        <w:sectPr w:rsidR="00067A0D" w:rsidRPr="00113FF7" w:rsidSect="006C352F">
          <w:footerReference w:type="default" r:id="rId24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2" w:name="_REFERÊNCIAS_BIBLIOGRÁFICAS"/>
      <w:bookmarkStart w:id="193" w:name="_Toc143669284"/>
      <w:bookmarkStart w:id="194" w:name="_Toc144003460"/>
      <w:bookmarkStart w:id="195" w:name="_Toc144004110"/>
      <w:bookmarkStart w:id="196" w:name="_Toc144004164"/>
      <w:bookmarkStart w:id="197" w:name="_Toc144004613"/>
      <w:bookmarkStart w:id="198" w:name="_Toc144288100"/>
      <w:bookmarkStart w:id="199" w:name="_Toc144288597"/>
      <w:bookmarkStart w:id="200" w:name="_Toc144609689"/>
      <w:bookmarkStart w:id="201" w:name="_Toc144614348"/>
      <w:bookmarkStart w:id="202" w:name="_Toc144614595"/>
      <w:bookmarkStart w:id="203" w:name="_Toc144627074"/>
      <w:bookmarkStart w:id="204" w:name="_Toc144630253"/>
      <w:bookmarkStart w:id="205" w:name="_Toc144691053"/>
      <w:bookmarkStart w:id="206" w:name="_Toc144691521"/>
      <w:bookmarkStart w:id="207" w:name="_Toc144692272"/>
      <w:bookmarkStart w:id="208" w:name="_Toc144805844"/>
      <w:bookmarkStart w:id="209" w:name="_Toc149724145"/>
      <w:bookmarkStart w:id="210" w:name="_Toc149724333"/>
      <w:bookmarkStart w:id="211" w:name="_Toc150052732"/>
      <w:bookmarkStart w:id="212" w:name="_Toc150053223"/>
      <w:bookmarkStart w:id="213" w:name="_Toc150053990"/>
      <w:bookmarkStart w:id="214" w:name="_Toc150054446"/>
      <w:bookmarkStart w:id="215" w:name="_Toc150054649"/>
      <w:bookmarkStart w:id="216" w:name="_Toc150054864"/>
      <w:bookmarkStart w:id="217" w:name="_Toc151433549"/>
      <w:bookmarkStart w:id="218" w:name="_Toc151434320"/>
      <w:bookmarkEnd w:id="192"/>
    </w:p>
    <w:p w14:paraId="0221EEE5" w14:textId="77777777" w:rsidR="003354B5" w:rsidRPr="00113FF7" w:rsidRDefault="00B26EA1" w:rsidP="0043393D">
      <w:pPr>
        <w:pStyle w:val="REFERNCIA"/>
      </w:pPr>
      <w:bookmarkStart w:id="219" w:name="_Toc152395091"/>
      <w:bookmarkStart w:id="220" w:name="_Toc156710938"/>
      <w:bookmarkStart w:id="221" w:name="_Toc156712247"/>
      <w:bookmarkStart w:id="222" w:name="_Toc167274014"/>
      <w:bookmarkStart w:id="223" w:name="_Toc167274181"/>
      <w:bookmarkStart w:id="224" w:name="_Toc167274309"/>
      <w:bookmarkStart w:id="225" w:name="_Toc198716028"/>
      <w:bookmarkStart w:id="226" w:name="_Toc198716145"/>
      <w:bookmarkStart w:id="227" w:name="_Toc222801068"/>
      <w:bookmarkStart w:id="228" w:name="_Toc232224857"/>
      <w:bookmarkStart w:id="229" w:name="_Toc232225036"/>
      <w:r w:rsidRPr="00113FF7">
        <w:lastRenderedPageBreak/>
        <w:t>R</w:t>
      </w:r>
      <w:r w:rsidR="005D0E47" w:rsidRPr="00113FF7">
        <w:t>EFERÊNCIAS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 w:rsidR="00EA2B91">
        <w:t xml:space="preserve"> (estilo REFER</w:t>
      </w:r>
      <w:r w:rsidR="00AD5D5F">
        <w:t>Ê</w:t>
      </w:r>
      <w:r w:rsidR="00EA2B91">
        <w:t>NCIA)</w:t>
      </w:r>
    </w:p>
    <w:p w14:paraId="6AD667DC" w14:textId="77777777"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14:paraId="3E5B4442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4E566095" w14:textId="77777777" w:rsidR="00C17C88" w:rsidRPr="00CE3F13" w:rsidRDefault="00C17C88" w:rsidP="00C17C88">
      <w:pPr>
        <w:pStyle w:val="RefBib"/>
      </w:pPr>
    </w:p>
    <w:p w14:paraId="62C40E57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1667141F" w14:textId="77777777" w:rsidR="00C17C88" w:rsidRDefault="00C17C88" w:rsidP="00C17C88">
      <w:pPr>
        <w:pStyle w:val="RefBib"/>
      </w:pPr>
    </w:p>
    <w:p w14:paraId="0B7BAE0D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22D0D276" w14:textId="77777777" w:rsidR="00C17C88" w:rsidRDefault="00C17C88" w:rsidP="00C17C88">
      <w:pPr>
        <w:pStyle w:val="RefBib"/>
      </w:pPr>
    </w:p>
    <w:p w14:paraId="4026B303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27AE5222" w14:textId="77777777" w:rsidR="00C17C88" w:rsidRDefault="00C17C88" w:rsidP="00C17C88">
      <w:pPr>
        <w:pStyle w:val="RefBib"/>
      </w:pPr>
    </w:p>
    <w:p w14:paraId="6591A63C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1FA33B5E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54294A62" w14:textId="77777777" w:rsidR="00C17C88" w:rsidRDefault="00C17C88" w:rsidP="00C17C88">
      <w:pPr>
        <w:pStyle w:val="RefBib"/>
      </w:pPr>
    </w:p>
    <w:p w14:paraId="4F176525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4F902A96" w14:textId="77777777" w:rsidR="00C17C88" w:rsidRPr="00427B6F" w:rsidRDefault="00C17C88" w:rsidP="00C17C88">
      <w:pPr>
        <w:pStyle w:val="RefBib"/>
      </w:pPr>
    </w:p>
    <w:p w14:paraId="68BE96C7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72AB4BC6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3086D1F5" w14:textId="77777777" w:rsidR="00C17C88" w:rsidRDefault="00C17C88" w:rsidP="00C17C88">
      <w:pPr>
        <w:pStyle w:val="RefBib"/>
      </w:pPr>
    </w:p>
    <w:p w14:paraId="3F31748D" w14:textId="77777777" w:rsidR="00C17C88" w:rsidRDefault="00C17C88" w:rsidP="00C17C88">
      <w:pPr>
        <w:pStyle w:val="RefBib"/>
      </w:pPr>
      <w:r>
        <w:t>Exemplo no caso artigo em periódico</w:t>
      </w:r>
    </w:p>
    <w:p w14:paraId="6751292D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2FA58907" w14:textId="77777777" w:rsidR="00C17C88" w:rsidRPr="00211F81" w:rsidRDefault="00C17C88" w:rsidP="00C17C88">
      <w:pPr>
        <w:pStyle w:val="RefBib"/>
      </w:pPr>
    </w:p>
    <w:p w14:paraId="7C8697AC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5275A24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05DFADA7" w14:textId="77777777" w:rsidR="00C17C88" w:rsidRDefault="00C17C88" w:rsidP="00C17C88">
      <w:pPr>
        <w:pStyle w:val="RefBib"/>
      </w:pPr>
    </w:p>
    <w:p w14:paraId="71159F0E" w14:textId="77777777" w:rsidR="00C17C88" w:rsidRDefault="00C17C88" w:rsidP="00C17C88">
      <w:pPr>
        <w:pStyle w:val="RefBib"/>
      </w:pPr>
      <w:r>
        <w:t>Exemplo no caso de artigo de jornal</w:t>
      </w:r>
    </w:p>
    <w:p w14:paraId="6583CF8C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0CBE2A9E" w14:textId="77777777" w:rsidR="00C17C88" w:rsidRDefault="00C17C88" w:rsidP="00C17C88">
      <w:pPr>
        <w:pStyle w:val="RefBib"/>
      </w:pPr>
    </w:p>
    <w:p w14:paraId="7675B36E" w14:textId="77777777" w:rsidR="00C17C88" w:rsidRDefault="00C17C88" w:rsidP="00C17C88">
      <w:pPr>
        <w:pStyle w:val="RefBib"/>
      </w:pPr>
      <w:r>
        <w:t>Exemplo no caso de trabalho em evento</w:t>
      </w:r>
    </w:p>
    <w:p w14:paraId="1C718078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495A38A9" w14:textId="77777777" w:rsidR="00C17C88" w:rsidRDefault="00C17C88" w:rsidP="00C17C88">
      <w:pPr>
        <w:pStyle w:val="RefBib"/>
      </w:pPr>
    </w:p>
    <w:p w14:paraId="253C86A9" w14:textId="77777777" w:rsidR="00C17C88" w:rsidRDefault="00C17C88" w:rsidP="00C17C88">
      <w:pPr>
        <w:pStyle w:val="RefBib"/>
      </w:pPr>
      <w:r>
        <w:t>Exemplo de documento disponível na internet</w:t>
      </w:r>
    </w:p>
    <w:p w14:paraId="1E06BE04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03B450E9" w14:textId="77777777" w:rsidR="00C17C88" w:rsidRDefault="00C17C88" w:rsidP="00C17C88">
      <w:pPr>
        <w:pStyle w:val="RefBib"/>
      </w:pPr>
    </w:p>
    <w:p w14:paraId="3790A9A0" w14:textId="77777777" w:rsidR="00F9439F" w:rsidRPr="00113FF7" w:rsidRDefault="00F9439F" w:rsidP="00C3145C"/>
    <w:p w14:paraId="43C834B1" w14:textId="77777777" w:rsidR="00F9439F" w:rsidRPr="00113FF7" w:rsidRDefault="00F9439F" w:rsidP="00C3145C"/>
    <w:p w14:paraId="729A54C5" w14:textId="77777777" w:rsidR="000B505F" w:rsidRPr="00113FF7" w:rsidRDefault="000B505F" w:rsidP="00C3145C"/>
    <w:p w14:paraId="25B30E0B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612E74DD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4E463D51" w14:textId="77777777" w:rsidR="007E6AEB" w:rsidRDefault="007E6AEB" w:rsidP="007E6AEB">
      <w:pPr>
        <w:ind w:firstLine="0"/>
      </w:pPr>
    </w:p>
    <w:p w14:paraId="77AB3001" w14:textId="77777777" w:rsidR="007E6AEB" w:rsidRDefault="007E6AEB" w:rsidP="007E6AEB">
      <w:pPr>
        <w:ind w:firstLine="0"/>
      </w:pPr>
    </w:p>
    <w:p w14:paraId="7D5D7F8F" w14:textId="77777777" w:rsidR="00D92F08" w:rsidRPr="00113FF7" w:rsidRDefault="002C70EB" w:rsidP="00F21089">
      <w:pPr>
        <w:pStyle w:val="APENDICE"/>
      </w:pPr>
      <w:bookmarkStart w:id="257" w:name="_Toc156710940"/>
      <w:bookmarkStart w:id="258" w:name="_Toc156712249"/>
      <w:bookmarkStart w:id="259" w:name="_Toc167274016"/>
      <w:bookmarkStart w:id="260" w:name="_Toc167274183"/>
      <w:bookmarkStart w:id="261" w:name="_Toc167274311"/>
      <w:bookmarkStart w:id="262" w:name="_Toc198716030"/>
      <w:bookmarkStart w:id="263" w:name="_Toc198716146"/>
      <w:bookmarkStart w:id="264" w:name="_Toc221345538"/>
      <w:bookmarkStart w:id="265" w:name="_Toc222801070"/>
      <w:bookmarkStart w:id="266" w:name="_Toc232224859"/>
      <w:bookmarkStart w:id="267" w:name="_Toc232225038"/>
      <w:bookmarkStart w:id="268" w:name="_Toc174026075"/>
      <w:r w:rsidRPr="00113FF7">
        <w:lastRenderedPageBreak/>
        <w:t>APÊNDICE</w:t>
      </w:r>
      <w:bookmarkStart w:id="269" w:name="_Toc144805849"/>
      <w:bookmarkStart w:id="270" w:name="_Toc149724149"/>
      <w:bookmarkStart w:id="271" w:name="_Toc149724337"/>
      <w:bookmarkStart w:id="272" w:name="_Toc150052736"/>
      <w:bookmarkStart w:id="273" w:name="_Toc150053227"/>
      <w:bookmarkStart w:id="274" w:name="_Toc150053994"/>
      <w:bookmarkStart w:id="275" w:name="_Toc150054450"/>
      <w:bookmarkStart w:id="276" w:name="_Toc150054653"/>
      <w:bookmarkStart w:id="277" w:name="_Toc150054867"/>
      <w:bookmarkStart w:id="278" w:name="_Toc151433552"/>
      <w:bookmarkStart w:id="279" w:name="_Toc151434323"/>
      <w:bookmarkStart w:id="280" w:name="_Toc156011591"/>
      <w:bookmarkStart w:id="281" w:name="_Toc156278440"/>
      <w:bookmarkStart w:id="282" w:name="_Toc156710941"/>
      <w:bookmarkStart w:id="283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7"/>
      <w:bookmarkEnd w:id="258"/>
      <w:r w:rsidR="0043393D">
        <w:t xml:space="preserve"> </w:t>
      </w:r>
      <w:r w:rsidR="004060D9" w:rsidRPr="00113FF7">
        <w:t>A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="00EA2B91">
        <w:t xml:space="preserve"> (estilo AP</w:t>
      </w:r>
      <w:r w:rsidR="00AD5D5F">
        <w:t>Ê</w:t>
      </w:r>
      <w:r w:rsidR="00EA2B91">
        <w:t>NDICE)</w:t>
      </w:r>
      <w:bookmarkEnd w:id="268"/>
    </w:p>
    <w:p w14:paraId="06F3920E" w14:textId="77777777" w:rsidR="002874E0" w:rsidRPr="00113FF7" w:rsidRDefault="002874E0" w:rsidP="007E6AEB">
      <w:bookmarkStart w:id="284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4"/>
      <w:r w:rsidR="0043393D">
        <w:t xml:space="preserve"> e contem textos explicativos que não fazem parte do texto da monografia mas que foi elaborado pelo autor,.</w:t>
      </w:r>
    </w:p>
    <w:p w14:paraId="4936D55D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57A4260D" w14:textId="77777777" w:rsidR="0050589A" w:rsidRPr="00113FF7" w:rsidRDefault="00885BB2" w:rsidP="00A56425">
      <w:pPr>
        <w:jc w:val="center"/>
      </w:pPr>
      <w:bookmarkStart w:id="285" w:name="_Toc144630257"/>
      <w:r>
        <w:pict w14:anchorId="0F105B34">
          <v:shape id="_x0000_i1036" type="#_x0000_t75" style="width:188.2pt;height:101.95pt">
            <v:imagedata r:id="rId25" o:title=""/>
          </v:shape>
        </w:pict>
      </w:r>
      <w:bookmarkEnd w:id="285"/>
    </w:p>
    <w:p w14:paraId="4F54B5AF" w14:textId="77777777" w:rsidR="00F21089" w:rsidRPr="00113FF7" w:rsidRDefault="00171609" w:rsidP="0034334F">
      <w:pPr>
        <w:pStyle w:val="FIGURA"/>
      </w:pPr>
      <w:bookmarkStart w:id="286" w:name="_Toc151436951"/>
      <w:bookmarkStart w:id="287" w:name="_Toc144691057"/>
      <w:bookmarkStart w:id="288" w:name="_Toc167274184"/>
      <w:bookmarkStart w:id="289" w:name="_Toc227052345"/>
      <w:bookmarkStart w:id="290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6"/>
      <w:bookmarkEnd w:id="287"/>
      <w:bookmarkEnd w:id="288"/>
      <w:bookmarkEnd w:id="289"/>
      <w:r w:rsidR="00CB5879" w:rsidRPr="00113FF7">
        <w:t>.</w:t>
      </w:r>
      <w:bookmarkEnd w:id="290"/>
    </w:p>
    <w:p w14:paraId="7FCAE92A" w14:textId="77777777" w:rsidR="00843157" w:rsidRDefault="00B67738" w:rsidP="00B67738">
      <w:pPr>
        <w:pStyle w:val="fontedefigura"/>
      </w:pPr>
      <w:bookmarkStart w:id="291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265FF45C" w14:textId="77777777" w:rsidR="00B67738" w:rsidRDefault="00B67738" w:rsidP="007E6AEB"/>
    <w:p w14:paraId="4A2E29E4" w14:textId="77777777" w:rsidR="00B67738" w:rsidRDefault="00B67738" w:rsidP="007E6AEB"/>
    <w:p w14:paraId="6809D9B5" w14:textId="77777777" w:rsidR="00B67738" w:rsidRDefault="00B67738" w:rsidP="007E6AEB"/>
    <w:p w14:paraId="5CF1D257" w14:textId="77777777" w:rsidR="00843157" w:rsidRPr="00113FF7" w:rsidRDefault="00843157" w:rsidP="007E6AEB"/>
    <w:bookmarkEnd w:id="291"/>
    <w:p w14:paraId="441F286D" w14:textId="77777777" w:rsidR="00B54FE4" w:rsidRPr="00113FF7" w:rsidRDefault="00B54FE4" w:rsidP="007E6AEB"/>
    <w:p w14:paraId="7A5EA8BF" w14:textId="77777777" w:rsidR="00816D48" w:rsidRPr="00113FF7" w:rsidRDefault="00816D48" w:rsidP="007E6AEB"/>
    <w:p w14:paraId="1C7CAEB6" w14:textId="77777777" w:rsidR="00816D48" w:rsidRPr="00113FF7" w:rsidRDefault="00885BB2" w:rsidP="007E6AEB">
      <w:r>
        <w:rPr>
          <w:noProof/>
        </w:rPr>
        <w:pict w14:anchorId="0187A2F3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6" o:title="figcont"/>
          </v:shape>
        </w:pict>
      </w:r>
    </w:p>
    <w:p w14:paraId="76473163" w14:textId="77777777" w:rsidR="00816D48" w:rsidRDefault="00816D48" w:rsidP="00843157"/>
    <w:p w14:paraId="243EA8CA" w14:textId="77777777" w:rsidR="00843157" w:rsidRDefault="00843157" w:rsidP="00843157"/>
    <w:p w14:paraId="12DE10BF" w14:textId="77777777" w:rsidR="00843157" w:rsidRDefault="00843157" w:rsidP="00843157"/>
    <w:p w14:paraId="6C352E2D" w14:textId="77777777" w:rsidR="00843157" w:rsidRDefault="00843157" w:rsidP="00843157"/>
    <w:p w14:paraId="4F39566E" w14:textId="77777777" w:rsidR="00843157" w:rsidRDefault="00843157" w:rsidP="00843157"/>
    <w:p w14:paraId="65B58AF5" w14:textId="77777777" w:rsidR="00843157" w:rsidRPr="00113FF7" w:rsidRDefault="00843157" w:rsidP="00843157"/>
    <w:p w14:paraId="00A0C069" w14:textId="77777777" w:rsidR="00816D48" w:rsidRDefault="00816D48" w:rsidP="00843157"/>
    <w:p w14:paraId="320222BC" w14:textId="77777777" w:rsidR="00843157" w:rsidRDefault="00843157" w:rsidP="00843157"/>
    <w:p w14:paraId="16FB4EAE" w14:textId="77777777" w:rsidR="00843157" w:rsidRDefault="00843157" w:rsidP="00843157"/>
    <w:p w14:paraId="42063A05" w14:textId="77777777" w:rsidR="00843157" w:rsidRDefault="00843157" w:rsidP="00843157"/>
    <w:p w14:paraId="03ECBAFB" w14:textId="77777777" w:rsidR="00843157" w:rsidRDefault="00843157" w:rsidP="00843157"/>
    <w:p w14:paraId="2BCDF338" w14:textId="77777777" w:rsidR="00843157" w:rsidRDefault="00843157" w:rsidP="00843157"/>
    <w:p w14:paraId="16F8827D" w14:textId="77777777" w:rsidR="00843157" w:rsidRDefault="00843157" w:rsidP="00843157"/>
    <w:p w14:paraId="56B2B267" w14:textId="77777777" w:rsidR="00F75DD6" w:rsidRPr="00113FF7" w:rsidRDefault="00F75DD6" w:rsidP="00843157">
      <w:pPr>
        <w:ind w:firstLine="0"/>
      </w:pPr>
      <w:bookmarkStart w:id="292" w:name="_Toc151436954"/>
      <w:bookmarkStart w:id="293" w:name="_Toc167274187"/>
      <w:bookmarkStart w:id="294" w:name="_Toc227052354"/>
    </w:p>
    <w:p w14:paraId="2072EDB7" w14:textId="77777777" w:rsidR="00BE6756" w:rsidRDefault="00BE6756" w:rsidP="00F75DD6">
      <w:pPr>
        <w:pStyle w:val="FIGURA"/>
        <w:rPr>
          <w:rFonts w:cs="Times New Roman"/>
        </w:rPr>
      </w:pPr>
      <w:bookmarkStart w:id="295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2"/>
      <w:bookmarkEnd w:id="293"/>
      <w:bookmarkEnd w:id="294"/>
      <w:bookmarkEnd w:id="295"/>
    </w:p>
    <w:p w14:paraId="74164637" w14:textId="77777777" w:rsidR="00843157" w:rsidRDefault="00843157" w:rsidP="00843157"/>
    <w:p w14:paraId="1590A9CA" w14:textId="77777777" w:rsidR="00843157" w:rsidRDefault="00843157" w:rsidP="00843157"/>
    <w:p w14:paraId="69CE5CF5" w14:textId="77777777" w:rsidR="00B9425C" w:rsidRPr="00113FF7" w:rsidRDefault="00B9425C" w:rsidP="00B9425C"/>
    <w:p w14:paraId="2CD11426" w14:textId="77777777" w:rsidR="00B9425C" w:rsidRPr="00113FF7" w:rsidRDefault="00885BB2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4B82FB93">
          <v:shape id="_x0000_i1037" type="#_x0000_t75" style="width:196.05pt;height:109.05pt">
            <v:imagedata r:id="rId27" o:title="figura1"/>
          </v:shape>
        </w:pict>
      </w:r>
    </w:p>
    <w:p w14:paraId="6BFEB3EB" w14:textId="77777777" w:rsidR="00B9425C" w:rsidRPr="00113FF7" w:rsidRDefault="00B9425C" w:rsidP="00B9425C">
      <w:pPr>
        <w:pStyle w:val="FIGURA"/>
      </w:pPr>
      <w:bookmarkStart w:id="296" w:name="_Toc151436952"/>
      <w:bookmarkStart w:id="297" w:name="_Toc167274185"/>
      <w:bookmarkStart w:id="298" w:name="_Toc227052346"/>
      <w:bookmarkStart w:id="299" w:name="_Toc294361526"/>
      <w:bookmarkStart w:id="300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6"/>
      <w:bookmarkEnd w:id="297"/>
      <w:bookmarkEnd w:id="298"/>
      <w:r w:rsidR="00FF5E8E">
        <w:rPr>
          <w:rFonts w:cs="Times New Roman"/>
        </w:rPr>
        <w:t>.</w:t>
      </w:r>
      <w:bookmarkEnd w:id="299"/>
      <w:r w:rsidR="00FF5E8E">
        <w:rPr>
          <w:rFonts w:cs="Times New Roman"/>
        </w:rPr>
        <w:t xml:space="preserve"> </w:t>
      </w:r>
      <w:bookmarkEnd w:id="300"/>
    </w:p>
    <w:p w14:paraId="25492E77" w14:textId="77777777" w:rsidR="00B9425C" w:rsidRDefault="00B67738" w:rsidP="00B67738">
      <w:pPr>
        <w:pStyle w:val="fontedefigura"/>
      </w:pPr>
      <w:bookmarkStart w:id="301" w:name="_Toc144691059"/>
      <w:r w:rsidRPr="00113FF7">
        <w:t>Fonte: Adaptada de Mauri (2003, p. 17</w:t>
      </w:r>
      <w:bookmarkEnd w:id="301"/>
      <w:r w:rsidRPr="00113FF7">
        <w:t>).</w:t>
      </w:r>
    </w:p>
    <w:p w14:paraId="03885AE2" w14:textId="77777777" w:rsidR="00B67738" w:rsidRDefault="00B67738" w:rsidP="00FF5E8E"/>
    <w:p w14:paraId="211346CD" w14:textId="77777777" w:rsidR="00B67738" w:rsidRDefault="00B67738" w:rsidP="00FF5E8E"/>
    <w:p w14:paraId="7B8FF0E0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5C18A960" w14:textId="77777777" w:rsidR="00B9425C" w:rsidRPr="00113FF7" w:rsidRDefault="00B9425C" w:rsidP="00B9425C"/>
    <w:p w14:paraId="3926A636" w14:textId="77777777" w:rsidR="00843157" w:rsidRDefault="00843157" w:rsidP="00843157"/>
    <w:p w14:paraId="1AC33365" w14:textId="77777777" w:rsidR="00843157" w:rsidRDefault="00843157" w:rsidP="00843157"/>
    <w:p w14:paraId="4D9771FF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2" w:name="_Toc144609691"/>
      <w:bookmarkStart w:id="303" w:name="_Toc144614351"/>
      <w:bookmarkStart w:id="304" w:name="_Toc144614598"/>
      <w:bookmarkStart w:id="305" w:name="_Toc144630262"/>
      <w:bookmarkStart w:id="306" w:name="_Toc144691065"/>
      <w:bookmarkStart w:id="307" w:name="_Toc144691529"/>
      <w:bookmarkStart w:id="308" w:name="_Toc144692280"/>
      <w:bookmarkStart w:id="309" w:name="_Toc144805854"/>
      <w:bookmarkStart w:id="310" w:name="_Toc149724155"/>
      <w:bookmarkStart w:id="311" w:name="_Toc149724343"/>
      <w:bookmarkStart w:id="312" w:name="_Toc150052742"/>
      <w:bookmarkStart w:id="313" w:name="_Toc150053230"/>
      <w:bookmarkStart w:id="314" w:name="_Toc150054000"/>
      <w:bookmarkStart w:id="315" w:name="_Toc150054453"/>
      <w:bookmarkStart w:id="316" w:name="_Toc150054659"/>
      <w:bookmarkStart w:id="317" w:name="_Toc150054873"/>
      <w:bookmarkStart w:id="318" w:name="_Toc151433565"/>
      <w:bookmarkStart w:id="319" w:name="_Toc151434334"/>
      <w:bookmarkStart w:id="320" w:name="_Toc156710950"/>
      <w:bookmarkStart w:id="321" w:name="_Toc156712259"/>
      <w:bookmarkStart w:id="322" w:name="_Toc167274023"/>
      <w:bookmarkStart w:id="323" w:name="_Toc167274193"/>
      <w:bookmarkStart w:id="324" w:name="_Toc167274318"/>
      <w:bookmarkStart w:id="325" w:name="_Toc198716037"/>
      <w:bookmarkStart w:id="326" w:name="_Toc198716153"/>
      <w:bookmarkStart w:id="327" w:name="_Toc221345545"/>
      <w:bookmarkStart w:id="328" w:name="_Toc222801077"/>
      <w:bookmarkStart w:id="329" w:name="_Toc232224868"/>
      <w:bookmarkStart w:id="330" w:name="_Toc232225047"/>
      <w:bookmarkStart w:id="331" w:name="_Toc17402607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2" w:name="_Toc144609692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 w:rsidR="00586597" w:rsidRPr="00113FF7">
        <w:rPr>
          <w:rFonts w:cs="Times New Roman"/>
        </w:rPr>
        <w:t xml:space="preserve"> </w:t>
      </w:r>
      <w:bookmarkStart w:id="333" w:name="_Toc144805855"/>
      <w:bookmarkStart w:id="334" w:name="_Toc149724156"/>
      <w:bookmarkStart w:id="335" w:name="_Toc149724344"/>
      <w:bookmarkStart w:id="336" w:name="_Toc150052743"/>
      <w:bookmarkStart w:id="337" w:name="_Toc150053231"/>
      <w:bookmarkStart w:id="338" w:name="_Toc150054001"/>
      <w:bookmarkStart w:id="339" w:name="_Toc150054454"/>
      <w:bookmarkStart w:id="340" w:name="_Toc150054660"/>
      <w:bookmarkStart w:id="341" w:name="_Toc150054874"/>
      <w:bookmarkStart w:id="342" w:name="_Toc151433566"/>
      <w:bookmarkStart w:id="343" w:name="_Toc151434335"/>
      <w:bookmarkStart w:id="344" w:name="_Toc156278450"/>
      <w:bookmarkStart w:id="345" w:name="_Toc156710951"/>
      <w:bookmarkStart w:id="346" w:name="_Toc156712260"/>
      <w:bookmarkEnd w:id="332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 w:rsidR="00EA2B91">
        <w:rPr>
          <w:rFonts w:cs="Times New Roman"/>
        </w:rPr>
        <w:t xml:space="preserve"> (estilo ANEXO)</w:t>
      </w:r>
      <w:bookmarkEnd w:id="331"/>
    </w:p>
    <w:p w14:paraId="45FD2857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1C01703E" w14:textId="77777777" w:rsidR="006B40A3" w:rsidRPr="00113FF7" w:rsidRDefault="006B40A3" w:rsidP="00FF5E8E"/>
    <w:p w14:paraId="7E3BBDCE" w14:textId="77777777" w:rsidR="00E23EA8" w:rsidRPr="00113FF7" w:rsidRDefault="00F21089" w:rsidP="00033CDE">
      <w:pPr>
        <w:pStyle w:val="TABELA0"/>
      </w:pPr>
      <w:bookmarkStart w:id="347" w:name="_Toc238012855"/>
      <w:r>
        <w:t>Tabela 1- Abreviaturas</w:t>
      </w:r>
      <w:bookmarkEnd w:id="347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56E74972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8C62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71E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309C42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1F95EF69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807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BC23E3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45D93D1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3A0970E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73DF83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3F67E75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1023BA0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45A4267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456546A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5953515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6C63B7E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48927E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3707B72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E09C0B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733D24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A16A970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F7A5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461F3322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5F9700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3D4C6E4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382E6AB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67BFA8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EBC53A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59E340C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7E391B2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6FD4D4CE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2F4D10E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4E76C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782ECBD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364EB4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045D179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025E7AF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7D9FDBF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78C5D60A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58B1299A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560E494A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78174B16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E73EC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0EFC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15A2E7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523E53C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7CA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4AC3280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3BE2623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76DEA6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56982B2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26BBAD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090DA4D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6B788F5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B20A76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7EC39C6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3153B77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73B1417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722A57A3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28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5115686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3D523FA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1761EC6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22B5E3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36E5DAC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2B05E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1B8265C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7487E7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1CCFA3E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64CF967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0ACCC40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6C89F89E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3B3B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02E1758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1E6688EC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5E9F872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29109D3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7D6CFE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59620BC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216BA6B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9E896B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2AEC016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3AFF2C2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6A4DBC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4346FB4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1D1DF8FA" w14:textId="77777777" w:rsidR="00E23EA8" w:rsidRPr="00113FF7" w:rsidRDefault="00E23EA8" w:rsidP="00FF5E8E"/>
    <w:p w14:paraId="21E561EB" w14:textId="77777777" w:rsidR="00027516" w:rsidRPr="00113FF7" w:rsidRDefault="00027516" w:rsidP="00FF5E8E">
      <w:pPr>
        <w:rPr>
          <w:lang w:val="de-DE"/>
        </w:rPr>
      </w:pPr>
    </w:p>
    <w:p w14:paraId="77EA38B4" w14:textId="77777777" w:rsidR="00240C2A" w:rsidRPr="00113FF7" w:rsidRDefault="00240C2A" w:rsidP="00FF5E8E">
      <w:pPr>
        <w:rPr>
          <w:lang w:val="de-DE"/>
        </w:rPr>
      </w:pPr>
    </w:p>
    <w:p w14:paraId="6F8E4467" w14:textId="77777777" w:rsidR="00A00DE9" w:rsidRPr="00113FF7" w:rsidRDefault="00A00DE9" w:rsidP="00FF5E8E">
      <w:pPr>
        <w:rPr>
          <w:lang w:val="de-DE"/>
        </w:rPr>
      </w:pPr>
      <w:bookmarkStart w:id="348" w:name="_Toc149724159"/>
      <w:bookmarkStart w:id="349" w:name="_Toc149724347"/>
      <w:bookmarkStart w:id="350" w:name="_Toc150052746"/>
      <w:bookmarkStart w:id="351" w:name="_Toc150053232"/>
      <w:bookmarkStart w:id="352" w:name="_Toc150054004"/>
      <w:bookmarkStart w:id="353" w:name="_Toc150054455"/>
      <w:bookmarkStart w:id="354" w:name="_Toc150054663"/>
      <w:bookmarkStart w:id="355" w:name="_Toc150054877"/>
      <w:bookmarkStart w:id="356" w:name="_Toc151433569"/>
      <w:bookmarkStart w:id="357" w:name="_Toc151434338"/>
      <w:bookmarkStart w:id="358" w:name="_Toc14480585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A00DE9" w:rsidRPr="00113FF7" w:rsidSect="00F21089">
      <w:headerReference w:type="even" r:id="rId28"/>
      <w:footerReference w:type="default" r:id="rId29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317C146" w14:textId="77777777" w:rsidR="00F7298C" w:rsidRDefault="00F7298C">
      <w:r>
        <w:separator/>
      </w:r>
    </w:p>
    <w:p w14:paraId="115E6031" w14:textId="77777777" w:rsidR="00F7298C" w:rsidRDefault="00F7298C"/>
    <w:p w14:paraId="6C9CEF65" w14:textId="77777777" w:rsidR="00F7298C" w:rsidRDefault="00F7298C"/>
    <w:p w14:paraId="5B98ED5A" w14:textId="77777777" w:rsidR="00F7298C" w:rsidRDefault="00F7298C"/>
    <w:p w14:paraId="14D672AF" w14:textId="77777777" w:rsidR="00F7298C" w:rsidRDefault="00F7298C"/>
    <w:p w14:paraId="01FA6704" w14:textId="77777777" w:rsidR="00F7298C" w:rsidRDefault="00F7298C"/>
    <w:p w14:paraId="7E4EA3D8" w14:textId="77777777" w:rsidR="00F7298C" w:rsidRDefault="00F7298C"/>
    <w:p w14:paraId="29F099CC" w14:textId="77777777" w:rsidR="00F7298C" w:rsidRDefault="00F7298C"/>
    <w:p w14:paraId="0E48E920" w14:textId="77777777" w:rsidR="00F7298C" w:rsidRDefault="00F7298C"/>
    <w:p w14:paraId="1E242514" w14:textId="77777777" w:rsidR="00F7298C" w:rsidRDefault="00F7298C"/>
    <w:p w14:paraId="6BAF296F" w14:textId="77777777" w:rsidR="00F7298C" w:rsidRDefault="00F7298C"/>
    <w:p w14:paraId="39D577DE" w14:textId="77777777" w:rsidR="00F7298C" w:rsidRDefault="00F7298C"/>
  </w:endnote>
  <w:endnote w:type="continuationSeparator" w:id="0">
    <w:p w14:paraId="1CCCED77" w14:textId="77777777" w:rsidR="00F7298C" w:rsidRDefault="00F7298C">
      <w:r>
        <w:continuationSeparator/>
      </w:r>
    </w:p>
    <w:p w14:paraId="7CBEB2A3" w14:textId="77777777" w:rsidR="00F7298C" w:rsidRDefault="00F7298C"/>
    <w:p w14:paraId="3AD81133" w14:textId="77777777" w:rsidR="00F7298C" w:rsidRDefault="00F7298C"/>
    <w:p w14:paraId="0E18A048" w14:textId="77777777" w:rsidR="00F7298C" w:rsidRDefault="00F7298C"/>
    <w:p w14:paraId="61C999F5" w14:textId="77777777" w:rsidR="00F7298C" w:rsidRDefault="00F7298C"/>
    <w:p w14:paraId="0E2447DD" w14:textId="77777777" w:rsidR="00F7298C" w:rsidRDefault="00F7298C"/>
    <w:p w14:paraId="20E5A66E" w14:textId="77777777" w:rsidR="00F7298C" w:rsidRDefault="00F7298C"/>
    <w:p w14:paraId="252E85D5" w14:textId="77777777" w:rsidR="00F7298C" w:rsidRDefault="00F7298C"/>
    <w:p w14:paraId="04D0F4E1" w14:textId="77777777" w:rsidR="00F7298C" w:rsidRDefault="00F7298C"/>
    <w:p w14:paraId="5F4F0D90" w14:textId="77777777" w:rsidR="00F7298C" w:rsidRDefault="00F7298C"/>
    <w:p w14:paraId="76C8457F" w14:textId="77777777" w:rsidR="00F7298C" w:rsidRDefault="00F7298C"/>
    <w:p w14:paraId="7C1F0076" w14:textId="77777777" w:rsidR="00F7298C" w:rsidRDefault="00F7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F396D" w14:textId="77777777" w:rsidR="00F7298C" w:rsidRDefault="00F7298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AF8BE" w14:textId="77777777" w:rsidR="00F7298C" w:rsidRDefault="00F729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2B12F" w14:textId="77777777" w:rsidR="00F7298C" w:rsidRDefault="00F7298C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3DC418BD" w14:textId="77777777" w:rsidR="00F7298C" w:rsidRPr="00A11DEE" w:rsidRDefault="00F7298C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48456" w14:textId="77777777" w:rsidR="00F7298C" w:rsidRPr="00D412F2" w:rsidRDefault="00F7298C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885BB2">
      <w:rPr>
        <w:rStyle w:val="PageNumber"/>
        <w:noProof/>
      </w:rPr>
      <w:t>23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FD459" w14:textId="77777777" w:rsidR="00F7298C" w:rsidRDefault="00F7298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BB2">
      <w:rPr>
        <w:rStyle w:val="PageNumber"/>
        <w:noProof/>
      </w:rPr>
      <w:t>43</w:t>
    </w:r>
    <w:r>
      <w:rPr>
        <w:rStyle w:val="PageNumber"/>
      </w:rPr>
      <w:fldChar w:fldCharType="end"/>
    </w:r>
  </w:p>
  <w:p w14:paraId="60E24541" w14:textId="77777777" w:rsidR="00F7298C" w:rsidRPr="00743538" w:rsidRDefault="00F7298C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AFA1230" w14:textId="77777777" w:rsidR="00F7298C" w:rsidRDefault="00F7298C">
      <w:r>
        <w:separator/>
      </w:r>
    </w:p>
    <w:p w14:paraId="6698B44B" w14:textId="77777777" w:rsidR="00F7298C" w:rsidRDefault="00F7298C"/>
  </w:footnote>
  <w:footnote w:type="continuationSeparator" w:id="0">
    <w:p w14:paraId="22B24B3A" w14:textId="77777777" w:rsidR="00F7298C" w:rsidRDefault="00F7298C">
      <w:r>
        <w:continuationSeparator/>
      </w:r>
    </w:p>
    <w:p w14:paraId="2CFCBBD3" w14:textId="77777777" w:rsidR="00F7298C" w:rsidRDefault="00F7298C"/>
    <w:p w14:paraId="76BE59A0" w14:textId="77777777" w:rsidR="00F7298C" w:rsidRDefault="00F7298C"/>
    <w:p w14:paraId="7F81565E" w14:textId="77777777" w:rsidR="00F7298C" w:rsidRDefault="00F7298C"/>
    <w:p w14:paraId="1FDB4F1C" w14:textId="77777777" w:rsidR="00F7298C" w:rsidRDefault="00F7298C"/>
    <w:p w14:paraId="3B769B7F" w14:textId="77777777" w:rsidR="00F7298C" w:rsidRDefault="00F7298C"/>
    <w:p w14:paraId="50382510" w14:textId="77777777" w:rsidR="00F7298C" w:rsidRDefault="00F7298C"/>
    <w:p w14:paraId="14F2AD0F" w14:textId="77777777" w:rsidR="00F7298C" w:rsidRDefault="00F7298C"/>
    <w:p w14:paraId="3CE5CE8C" w14:textId="77777777" w:rsidR="00F7298C" w:rsidRDefault="00F7298C"/>
    <w:p w14:paraId="5731B03E" w14:textId="77777777" w:rsidR="00F7298C" w:rsidRDefault="00F7298C"/>
    <w:p w14:paraId="28431D21" w14:textId="77777777" w:rsidR="00F7298C" w:rsidRDefault="00F7298C"/>
    <w:p w14:paraId="31C15654" w14:textId="77777777" w:rsidR="00F7298C" w:rsidRDefault="00F7298C"/>
  </w:footnote>
  <w:footnote w:type="continuationNotice" w:id="1">
    <w:p w14:paraId="2DECF124" w14:textId="77777777" w:rsidR="00F7298C" w:rsidRDefault="00F7298C"/>
    <w:p w14:paraId="75EBC7CB" w14:textId="77777777" w:rsidR="00F7298C" w:rsidRDefault="00F7298C"/>
    <w:p w14:paraId="715CAF27" w14:textId="77777777" w:rsidR="00F7298C" w:rsidRDefault="00F7298C"/>
    <w:p w14:paraId="0BB8677A" w14:textId="77777777" w:rsidR="00F7298C" w:rsidRDefault="00F7298C"/>
    <w:p w14:paraId="3C6673FC" w14:textId="77777777" w:rsidR="00F7298C" w:rsidRDefault="00F7298C"/>
    <w:p w14:paraId="417C5B05" w14:textId="77777777" w:rsidR="00F7298C" w:rsidRDefault="00F7298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B88C0" w14:textId="77777777" w:rsidR="00F7298C" w:rsidRDefault="00F7298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8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9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8"/>
  </w:num>
  <w:num w:numId="4">
    <w:abstractNumId w:val="12"/>
  </w:num>
  <w:num w:numId="5">
    <w:abstractNumId w:val="38"/>
    <w:lvlOverride w:ilvl="0">
      <w:startOverride w:val="1"/>
    </w:lvlOverride>
  </w:num>
  <w:num w:numId="6">
    <w:abstractNumId w:val="38"/>
    <w:lvlOverride w:ilvl="0">
      <w:startOverride w:val="1"/>
    </w:lvlOverride>
  </w:num>
  <w:num w:numId="7">
    <w:abstractNumId w:val="32"/>
  </w:num>
  <w:num w:numId="8">
    <w:abstractNumId w:val="31"/>
  </w:num>
  <w:num w:numId="9">
    <w:abstractNumId w:val="37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8"/>
  </w:num>
  <w:num w:numId="21">
    <w:abstractNumId w:val="22"/>
  </w:num>
  <w:num w:numId="22">
    <w:abstractNumId w:val="41"/>
  </w:num>
  <w:num w:numId="23">
    <w:abstractNumId w:val="16"/>
  </w:num>
  <w:num w:numId="24">
    <w:abstractNumId w:val="26"/>
  </w:num>
  <w:num w:numId="25">
    <w:abstractNumId w:val="39"/>
  </w:num>
  <w:num w:numId="26">
    <w:abstractNumId w:val="33"/>
  </w:num>
  <w:num w:numId="27">
    <w:abstractNumId w:val="13"/>
  </w:num>
  <w:num w:numId="28">
    <w:abstractNumId w:val="14"/>
  </w:num>
  <w:num w:numId="29">
    <w:abstractNumId w:val="15"/>
  </w:num>
  <w:num w:numId="30">
    <w:abstractNumId w:val="25"/>
  </w:num>
  <w:num w:numId="31">
    <w:abstractNumId w:val="34"/>
  </w:num>
  <w:num w:numId="32">
    <w:abstractNumId w:val="40"/>
  </w:num>
  <w:num w:numId="33">
    <w:abstractNumId w:val="20"/>
  </w:num>
  <w:num w:numId="34">
    <w:abstractNumId w:val="35"/>
  </w:num>
  <w:num w:numId="35">
    <w:abstractNumId w:val="29"/>
  </w:num>
  <w:num w:numId="36">
    <w:abstractNumId w:val="36"/>
  </w:num>
  <w:num w:numId="37">
    <w:abstractNumId w:val="27"/>
  </w:num>
  <w:num w:numId="38">
    <w:abstractNumId w:val="18"/>
  </w:num>
  <w:num w:numId="39">
    <w:abstractNumId w:val="10"/>
  </w:num>
  <w:num w:numId="40">
    <w:abstractNumId w:val="11"/>
  </w:num>
  <w:num w:numId="41">
    <w:abstractNumId w:val="21"/>
  </w:num>
  <w:num w:numId="42">
    <w:abstractNumId w:val="24"/>
  </w:num>
  <w:num w:numId="43">
    <w:abstractNumId w:val="19"/>
  </w:num>
  <w:num w:numId="4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44D"/>
    <w:rsid w:val="00105AB6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7325"/>
    <w:rsid w:val="001432DA"/>
    <w:rsid w:val="0014341A"/>
    <w:rsid w:val="00143988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609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CD4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C30"/>
    <w:rsid w:val="002316F8"/>
    <w:rsid w:val="002326FF"/>
    <w:rsid w:val="00233B52"/>
    <w:rsid w:val="00234AC2"/>
    <w:rsid w:val="0023594C"/>
    <w:rsid w:val="00235C20"/>
    <w:rsid w:val="00236C7B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736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103B3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609A"/>
    <w:rsid w:val="0048159B"/>
    <w:rsid w:val="00482C7A"/>
    <w:rsid w:val="004834B2"/>
    <w:rsid w:val="00483EFC"/>
    <w:rsid w:val="00484A93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5030D9"/>
    <w:rsid w:val="00503FE3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4201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43E2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D98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60C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309D"/>
    <w:rsid w:val="00E43EB7"/>
    <w:rsid w:val="00E447D9"/>
    <w:rsid w:val="00E4516D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20AB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0.wmf"/><Relationship Id="rId21" Type="http://schemas.openxmlformats.org/officeDocument/2006/relationships/oleObject" Target="embeddings/Microsoft_Equation1.bin"/><Relationship Id="rId22" Type="http://schemas.openxmlformats.org/officeDocument/2006/relationships/image" Target="media/image11.wmf"/><Relationship Id="rId23" Type="http://schemas.openxmlformats.org/officeDocument/2006/relationships/oleObject" Target="embeddings/Microsoft_Equation2.bin"/><Relationship Id="rId24" Type="http://schemas.openxmlformats.org/officeDocument/2006/relationships/footer" Target="footer3.xm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eader" Target="header1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14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15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16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17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18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19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20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21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22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23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24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1</b:RefOrder>
  </b:Source>
</b:Sources>
</file>

<file path=customXml/itemProps1.xml><?xml version="1.0" encoding="utf-8"?>
<ds:datastoreItem xmlns:ds="http://schemas.openxmlformats.org/officeDocument/2006/customXml" ds:itemID="{B138A86C-BE73-AB4D-8BA4-A36C8227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768</TotalTime>
  <Pages>43</Pages>
  <Words>8438</Words>
  <Characters>48097</Characters>
  <Application>Microsoft Macintosh Word</Application>
  <DocSecurity>0</DocSecurity>
  <Lines>400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56423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470</cp:revision>
  <cp:lastPrinted>2011-08-13T22:54:00Z</cp:lastPrinted>
  <dcterms:created xsi:type="dcterms:W3CDTF">2011-05-28T18:35:00Z</dcterms:created>
  <dcterms:modified xsi:type="dcterms:W3CDTF">2011-08-13T23:10:00Z</dcterms:modified>
</cp:coreProperties>
</file>