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4A" w:rsidRDefault="00F62F7A" w:rsidP="00F62F7A">
      <w:pPr>
        <w:pStyle w:val="Heading1"/>
        <w:jc w:val="center"/>
      </w:pPr>
      <w:r>
        <w:t>GitLab</w:t>
      </w:r>
      <w:r w:rsidR="00BE37B0">
        <w:t xml:space="preserve"> info</w:t>
      </w:r>
      <w:bookmarkStart w:id="0" w:name="_GoBack"/>
      <w:bookmarkEnd w:id="0"/>
    </w:p>
    <w:p w:rsidR="00F62F7A" w:rsidRDefault="00F62F7A" w:rsidP="00F62F7A">
      <w:pPr>
        <w:pStyle w:val="BodyText"/>
      </w:pPr>
    </w:p>
    <w:p w:rsidR="00F62F7A" w:rsidRDefault="00F62F7A" w:rsidP="00F62F7A">
      <w:pPr>
        <w:pStyle w:val="BodyText"/>
      </w:pPr>
      <w:r>
        <w:t>Would be used in order to merge different files.</w:t>
      </w:r>
    </w:p>
    <w:p w:rsidR="00F62F7A" w:rsidRDefault="00F62F7A" w:rsidP="00F62F7A">
      <w:pPr>
        <w:pStyle w:val="BodyText"/>
      </w:pPr>
      <w:r>
        <w:t xml:space="preserve">Important: doesn’t run on Microsoft --&gt; a virtual machine should be used to run it on these laptops. </w:t>
      </w:r>
    </w:p>
    <w:p w:rsidR="00F62F7A" w:rsidRPr="00F62F7A" w:rsidRDefault="00F62F7A" w:rsidP="00F62F7A">
      <w:pPr>
        <w:pStyle w:val="BodyText"/>
      </w:pPr>
      <w:r>
        <w:t>The databases that are supported are PostgreSQL and MySQL/MariaDB</w:t>
      </w:r>
    </w:p>
    <w:sectPr w:rsidR="00F62F7A" w:rsidRPr="00F62F7A">
      <w:pgSz w:w="11906" w:h="16838" w:code="9"/>
      <w:pgMar w:top="1474" w:right="1021" w:bottom="147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C50" w:rsidRDefault="00FE3C50">
      <w:pPr>
        <w:spacing w:after="0" w:line="240" w:lineRule="auto"/>
      </w:pPr>
      <w:r>
        <w:separator/>
      </w:r>
    </w:p>
  </w:endnote>
  <w:endnote w:type="continuationSeparator" w:id="0">
    <w:p w:rsidR="00FE3C50" w:rsidRDefault="00FE3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C50" w:rsidRDefault="00FE3C50">
      <w:pPr>
        <w:spacing w:after="0" w:line="240" w:lineRule="auto"/>
      </w:pPr>
      <w:r>
        <w:separator/>
      </w:r>
    </w:p>
  </w:footnote>
  <w:footnote w:type="continuationSeparator" w:id="0">
    <w:p w:rsidR="00FE3C50" w:rsidRDefault="00FE3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0C04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A8CD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E81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FCD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EE7E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00F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28B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3CCD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469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4E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84408E"/>
    <w:multiLevelType w:val="multilevel"/>
    <w:tmpl w:val="EE3860A0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1" w15:restartNumberingAfterBreak="0">
    <w:nsid w:val="166849C4"/>
    <w:multiLevelType w:val="multilevel"/>
    <w:tmpl w:val="CD4C98AE"/>
    <w:name w:val="PwCListBullets12"/>
    <w:numStyleLink w:val="PwCListBullets1"/>
  </w:abstractNum>
  <w:abstractNum w:abstractNumId="12" w15:restartNumberingAfterBreak="0">
    <w:nsid w:val="1E0849F5"/>
    <w:multiLevelType w:val="multilevel"/>
    <w:tmpl w:val="EE3860A0"/>
    <w:name w:val="PwCListNumbers12"/>
    <w:numStyleLink w:val="PwCListNumbers1"/>
  </w:abstractNum>
  <w:abstractNum w:abstractNumId="13" w15:restartNumberingAfterBreak="0">
    <w:nsid w:val="3A57486E"/>
    <w:multiLevelType w:val="multilevel"/>
    <w:tmpl w:val="EE3860A0"/>
    <w:name w:val="PwCListNumbers13"/>
    <w:numStyleLink w:val="PwCListNumbers1"/>
  </w:abstractNum>
  <w:abstractNum w:abstractNumId="14" w15:restartNumberingAfterBreak="0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1"/>
  </w:num>
  <w:num w:numId="14">
    <w:abstractNumId w:val="1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7A"/>
    <w:rsid w:val="00533B3F"/>
    <w:rsid w:val="00932A1E"/>
    <w:rsid w:val="009C6D34"/>
    <w:rsid w:val="00A3024A"/>
    <w:rsid w:val="00BE37B0"/>
    <w:rsid w:val="00EE2FA0"/>
    <w:rsid w:val="00F62F7A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A72798-B171-40CE-9ACC-1CA4DCBD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</w:style>
  <w:style w:type="character" w:customStyle="1" w:styleId="BodyTextChar">
    <w:name w:val="Body Text Char"/>
    <w:basedOn w:val="DefaultParagraphFont"/>
    <w:link w:val="BodyText"/>
  </w:style>
  <w:style w:type="paragraph" w:customStyle="1" w:styleId="BodySingle">
    <w:name w:val="Body Single"/>
    <w:basedOn w:val="BodyText"/>
    <w:link w:val="BodySingleChar"/>
    <w:uiPriority w:val="1"/>
    <w:qFormat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BodySingleChar">
    <w:name w:val="Body Single Char"/>
    <w:basedOn w:val="BodyTextChar"/>
    <w:link w:val="BodySingle"/>
    <w:uiPriority w:val="1"/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hAnsiTheme="minorHAns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Subtitle"/>
    <w:link w:val="TitleChar"/>
    <w:uiPriority w:val="10"/>
    <w:qFormat/>
    <w:pPr>
      <w:spacing w:after="0" w:line="240" w:lineRule="auto"/>
    </w:pPr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/>
      <w:outlineLvl w:val="9"/>
    </w:pPr>
    <w:rPr>
      <w:lang w:val="en-US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pPr>
      <w:numPr>
        <w:numId w:val="11"/>
      </w:numPr>
      <w:contextualSpacing/>
    </w:pPr>
  </w:style>
  <w:style w:type="numbering" w:customStyle="1" w:styleId="PwCListBullets1">
    <w:name w:val="PwC List Bullets 1"/>
    <w:uiPriority w:val="99"/>
    <w:pPr>
      <w:numPr>
        <w:numId w:val="11"/>
      </w:numPr>
    </w:pPr>
  </w:style>
  <w:style w:type="numbering" w:customStyle="1" w:styleId="PwCListNumbers1">
    <w:name w:val="PwC List Numbers 1"/>
    <w:uiPriority w:val="99"/>
    <w:pPr>
      <w:numPr>
        <w:numId w:val="12"/>
      </w:numPr>
    </w:pPr>
  </w:style>
  <w:style w:type="paragraph" w:styleId="ListNumber">
    <w:name w:val="List Number"/>
    <w:basedOn w:val="Normal"/>
    <w:uiPriority w:val="13"/>
    <w:unhideWhenUsed/>
    <w:qFormat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13"/>
    <w:unhideWhenUsed/>
    <w:qFormat/>
    <w:pPr>
      <w:numPr>
        <w:ilvl w:val="1"/>
        <w:numId w:val="11"/>
      </w:numPr>
      <w:contextualSpacing/>
    </w:pPr>
  </w:style>
  <w:style w:type="paragraph" w:styleId="ListBullet3">
    <w:name w:val="List Bullet 3"/>
    <w:basedOn w:val="Normal"/>
    <w:uiPriority w:val="13"/>
    <w:unhideWhenUsed/>
    <w:qFormat/>
    <w:pPr>
      <w:numPr>
        <w:ilvl w:val="2"/>
        <w:numId w:val="11"/>
      </w:numPr>
      <w:contextualSpacing/>
    </w:pPr>
  </w:style>
  <w:style w:type="paragraph" w:styleId="ListBullet4">
    <w:name w:val="List Bullet 4"/>
    <w:basedOn w:val="Normal"/>
    <w:uiPriority w:val="13"/>
    <w:semiHidden/>
    <w:unhideWhenUsed/>
    <w:pPr>
      <w:numPr>
        <w:ilvl w:val="3"/>
        <w:numId w:val="11"/>
      </w:numPr>
      <w:contextualSpacing/>
    </w:pPr>
  </w:style>
  <w:style w:type="paragraph" w:styleId="ListBullet5">
    <w:name w:val="List Bullet 5"/>
    <w:basedOn w:val="Normal"/>
    <w:uiPriority w:val="13"/>
    <w:semiHidden/>
    <w:unhideWhenUsed/>
    <w:pPr>
      <w:numPr>
        <w:ilvl w:val="4"/>
        <w:numId w:val="11"/>
      </w:numPr>
      <w:contextualSpacing/>
    </w:pPr>
  </w:style>
  <w:style w:type="paragraph" w:styleId="ListNumber2">
    <w:name w:val="List Number 2"/>
    <w:basedOn w:val="Normal"/>
    <w:uiPriority w:val="13"/>
    <w:unhideWhenUsed/>
    <w:qFormat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13"/>
    <w:unhideWhenUsed/>
    <w:qFormat/>
    <w:pPr>
      <w:numPr>
        <w:ilvl w:val="2"/>
        <w:numId w:val="16"/>
      </w:numPr>
      <w:contextualSpacing/>
    </w:pPr>
  </w:style>
  <w:style w:type="paragraph" w:styleId="ListNumber4">
    <w:name w:val="List Number 4"/>
    <w:basedOn w:val="Normal"/>
    <w:uiPriority w:val="13"/>
    <w:semiHidden/>
    <w:unhideWhenUsed/>
    <w:pPr>
      <w:numPr>
        <w:ilvl w:val="3"/>
        <w:numId w:val="16"/>
      </w:numPr>
      <w:contextualSpacing/>
    </w:pPr>
  </w:style>
  <w:style w:type="paragraph" w:styleId="ListNumber5">
    <w:name w:val="List Number 5"/>
    <w:basedOn w:val="Normal"/>
    <w:uiPriority w:val="13"/>
    <w:semiHidden/>
    <w:unhideWhenUsed/>
    <w:pPr>
      <w:numPr>
        <w:ilvl w:val="4"/>
        <w:numId w:val="16"/>
      </w:numPr>
      <w:contextualSpacing/>
    </w:pPr>
  </w:style>
  <w:style w:type="paragraph" w:styleId="List">
    <w:name w:val="List"/>
    <w:basedOn w:val="Normal"/>
    <w:uiPriority w:val="99"/>
    <w:semiHidden/>
    <w:unhideWhenUsed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pPr>
      <w:ind w:left="2835" w:hanging="567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wCTableText">
    <w:name w:val="PwC Table Text"/>
    <w:basedOn w:val="TableNormal"/>
    <w:uiPriority w:val="99"/>
    <w:qFormat/>
    <w:pPr>
      <w:spacing w:before="60" w:after="60" w:line="240" w:lineRule="auto"/>
    </w:pPr>
    <w:tblPr>
      <w:tblStyleRowBandSize w:val="1"/>
      <w:tblBorders>
        <w:insideH w:val="dotted" w:sz="4" w:space="0" w:color="968C6D" w:themeColor="text2"/>
      </w:tblBorders>
    </w:tblPr>
    <w:tblStylePr w:type="fir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</w:r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Grey">
      <a:dk1>
        <a:srgbClr val="000000"/>
      </a:dk1>
      <a:lt1>
        <a:srgbClr val="FFFFFF"/>
      </a:lt1>
      <a:dk2>
        <a:srgbClr val="968C6D"/>
      </a:dk2>
      <a:lt2>
        <a:srgbClr val="FFFFFF"/>
      </a:lt2>
      <a:accent1>
        <a:srgbClr val="968C6D"/>
      </a:accent1>
      <a:accent2>
        <a:srgbClr val="D5D1C5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0CB3C-5DF3-4174-90F6-9AB72D3A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Plancke</dc:creator>
  <cp:keywords/>
  <dc:description/>
  <cp:lastModifiedBy>Jonas Plancke</cp:lastModifiedBy>
  <cp:revision>1</cp:revision>
  <dcterms:created xsi:type="dcterms:W3CDTF">2017-03-27T12:26:00Z</dcterms:created>
  <dcterms:modified xsi:type="dcterms:W3CDTF">2017-03-27T14:09:00Z</dcterms:modified>
</cp:coreProperties>
</file>