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AstroDig LLC - ScoutMap 4.0 - Analysis and Verification Specification</w:t>
      </w:r>
    </w:p>
    <w:p>
      <w:pPr>
        <w:spacing w:after="220"/>
      </w:pPr>
      <w:r>
        <w:rPr>
          <w:color w:val="53616A"/>
          <w:sz w:val="20"/>
          <w:szCs w:val="20"/>
        </w:rPr>
        <w:t xml:space="preserve">2016-08-15 | Internal</w:t>
      </w:r>
    </w:p>
    <w:p>
      <w:pPr>
        <w:pStyle w:val="Heading1"/>
        <w:keepNext/>
      </w:pPr>
      <w:r>
        <w:t xml:space="preserve">Purpose and controlled scope</w:t>
      </w:r>
    </w:p>
    <w:p>
      <w:pPr>
        <w:keepLines/>
        <w:spacing w:after="130" w:line="290"/>
      </w:pPr>
      <w:r>
        <w:t xml:space="preserve">ScoutMap 4.0 supports thermal-vacuum commissioning analysis support. This baseline is limited to offline analysis and review use. Establish repeatable blank runs before interpreting recovered material. The specification controls the relationship between the accepted configuration, its inputs or test materials, and the verification evidence used for a development decision. It does not authorize flight qualification, asteroid resource certification, commercial mining, or mission approval. Ground chambers cannot reproduce every small-body condition.</w:t>
      </w:r>
    </w:p>
    <w:p>
      <w:pPr>
        <w:pStyle w:val="Heading1"/>
        <w:keepNext/>
      </w:pPr>
      <w:r>
        <w:t xml:space="preserve">Configuration, ownership, and dependencies</w:t>
      </w:r>
    </w:p>
    <w:p>
      <w:pPr>
        <w:keepLines/>
        <w:spacing w:after="130" w:line="290"/>
      </w:pPr>
      <w:r>
        <w:t xml:space="preserve">Quinn Mercer owns the product scope; Sasha Linden owns verification. Teams shall register configuration and inputs, complete reference checks, execute the bounded campaign, and review evidence before accepting a subsequent configuration. Adoption requires approved input or test-material specification, named technical reviewer, configuration-controlled reference case. A dependency named below is part of the requirement boundary. Replacing that dependency without review would change the basis on which the acceptance result is interpreted.</w:t>
      </w:r>
    </w:p>
    <w:p>
      <w:pPr>
        <w:pStyle w:val="Heading1"/>
        <w:keepNext/>
      </w:pPr>
      <w:r>
        <w:t xml:space="preserve">SM-001 - Dataset identity</w:t>
      </w:r>
    </w:p>
    <w:p>
      <w:pPr>
        <w:keepLines/>
        <w:spacing w:after="130" w:line="290"/>
      </w:pPr>
      <w:r>
        <w:t xml:space="preserve">Each analysis shall record the input catalog name, revision, and ingestion date.</w:t>
      </w:r>
    </w:p>
    <w:p>
      <w:pPr>
        <w:keepLines/>
        <w:spacing w:after="130" w:line="290"/>
      </w:pPr>
      <w:r>
        <w:t xml:space="preserve">Acceptance: Open a saved analysis and verify that all three identifiers are retained.</w:t>
      </w:r>
    </w:p>
    <w:p>
      <w:pPr>
        <w:keepLines/>
        <w:spacing w:after="130" w:line="290"/>
      </w:pPr>
      <w:r>
        <w:t xml:space="preserve">Verification method: metadata inspection. Dependency: catalog-interface. Verification owner: Sasha Linden.</w:t>
      </w:r>
    </w:p>
    <w:p>
      <w:pPr>
        <w:keepLines/>
        <w:spacing w:after="130" w:line="290"/>
      </w:pPr>
      <w:r>
        <w:t xml:space="preserve">Disposition: A changed catalog can alter ranking independently of algorithm changes. The acceptance record shall identify the evaluated configuration and retain the observed outcome. An unsuccessful verification result is evidence requiring disposition, not permission to replace the criterion after the run. Closure belongs in the signed verification matrix before a development release advances to the next campaign.</w:t>
      </w:r>
    </w:p>
    <w:p>
      <w:pPr>
        <w:pStyle w:val="Heading1"/>
        <w:keepNext/>
      </w:pPr>
      <w:r>
        <w:t xml:space="preserve">SM-002 - Units</w:t>
      </w:r>
    </w:p>
    <w:p>
      <w:pPr>
        <w:keepLines/>
        <w:spacing w:after="130" w:line="290"/>
      </w:pPr>
      <w:r>
        <w:t xml:space="preserve">The importer shall reject mixed units that have not been explicitly mapped.</w:t>
      </w:r>
    </w:p>
    <w:p>
      <w:pPr>
        <w:keepLines/>
        <w:spacing w:after="130" w:line="290"/>
      </w:pPr>
      <w:r>
        <w:t xml:space="preserve">Acceptance: Submit an unmapped mixed-unit dataset and verify an actionable rejection.</w:t>
      </w:r>
    </w:p>
    <w:p>
      <w:pPr>
        <w:keepLines/>
        <w:spacing w:after="130" w:line="290"/>
      </w:pPr>
      <w:r>
        <w:t xml:space="preserve">Verification method: negative import test. Dependency: unit-map. Verification owner: Sasha Linden.</w:t>
      </w:r>
    </w:p>
    <w:p>
      <w:pPr>
        <w:keepLines/>
        <w:spacing w:after="130" w:line="290"/>
      </w:pPr>
      <w:r>
        <w:t xml:space="preserve">Disposition: Implicit conversion is not permitted. The acceptance record shall identify the evaluated configuration and retain the observed outcome. An unsuccessful verification result is evidence requiring disposition, not permission to replace the criterion after the run. Closure belongs in the signed verification matrix before a development release advances to the next campaign.</w:t>
      </w:r>
    </w:p>
    <w:p>
      <w:pPr>
        <w:pStyle w:val="Heading1"/>
        <w:keepNext/>
      </w:pPr>
      <w:r>
        <w:t xml:space="preserve">SM-003 - Missing data</w:t>
      </w:r>
    </w:p>
    <w:p>
      <w:pPr>
        <w:keepLines/>
        <w:spacing w:after="130" w:line="290"/>
      </w:pPr>
      <w:r>
        <w:t xml:space="preserve">A missing required input shall produce an excluded-target reason.</w:t>
      </w:r>
    </w:p>
    <w:p>
      <w:pPr>
        <w:keepLines/>
        <w:spacing w:after="130" w:line="290"/>
      </w:pPr>
      <w:r>
        <w:t xml:space="preserve">Acceptance: Remove a required field and verify exclusion with the field name.</w:t>
      </w:r>
    </w:p>
    <w:p>
      <w:pPr>
        <w:keepLines/>
        <w:spacing w:after="130" w:line="290"/>
      </w:pPr>
      <w:r>
        <w:t xml:space="preserve">Verification method: negative input test. Dependency: input-schema. Verification owner: Sasha Linden.</w:t>
      </w:r>
    </w:p>
    <w:p>
      <w:pPr>
        <w:keepLines/>
        <w:spacing w:after="130" w:line="290"/>
      </w:pPr>
      <w:r>
        <w:t xml:space="preserve">Disposition: A missing value shall not be treated as zero. The acceptance record shall identify the evaluated configuration and retain the observed outcome. An unsuccessful verification result is evidence requiring disposition, not permission to replace the criterion after the run. Closure belongs in the signed verification matrix before a development release advances to the next campaign.</w:t>
      </w:r>
    </w:p>
    <w:p>
      <w:pPr>
        <w:pStyle w:val="Heading1"/>
        <w:keepNext/>
      </w:pPr>
      <w:r>
        <w:t xml:space="preserve">SM-004 - Screening constraints</w:t>
      </w:r>
    </w:p>
    <w:p>
      <w:pPr>
        <w:keepLines/>
        <w:spacing w:after="130" w:line="290"/>
      </w:pPr>
      <w:r>
        <w:t xml:space="preserve">Each run shall retain the constraint set used for target screening.</w:t>
      </w:r>
    </w:p>
    <w:p>
      <w:pPr>
        <w:keepLines/>
        <w:spacing w:after="130" w:line="290"/>
      </w:pPr>
      <w:r>
        <w:t xml:space="preserve">Acceptance: Reopen a run and compare every saved constraint to its exported record.</w:t>
      </w:r>
    </w:p>
    <w:p>
      <w:pPr>
        <w:keepLines/>
        <w:spacing w:after="130" w:line="290"/>
      </w:pPr>
      <w:r>
        <w:t xml:space="preserve">Verification method: round-trip test. Dependency: constraint-register. Verification owner: Sasha Linden.</w:t>
      </w:r>
    </w:p>
    <w:p>
      <w:pPr>
        <w:keepLines/>
        <w:spacing w:after="130" w:line="290"/>
      </w:pPr>
      <w:r>
        <w:t xml:space="preserve">Disposition: Unsaved edits shall not alter accepted results. The acceptance record shall identify the evaluated configuration and retain the observed outcome. An unsuccessful verification result is evidence requiring disposition, not permission to replace the criterion after the run. Closure belongs in the signed verification matrix before a development release advances to the next campaign.</w:t>
      </w:r>
    </w:p>
    <w:p>
      <w:pPr>
        <w:pStyle w:val="Heading1"/>
        <w:keepNext/>
      </w:pPr>
      <w:r>
        <w:t xml:space="preserve">SM-005 - Uncertainty</w:t>
      </w:r>
    </w:p>
    <w:p>
      <w:pPr>
        <w:keepLines/>
        <w:spacing w:after="130" w:line="290"/>
      </w:pPr>
      <w:r>
        <w:t xml:space="preserve">A target ranking shall display its input-uncertainty classification.</w:t>
      </w:r>
    </w:p>
    <w:p>
      <w:pPr>
        <w:keepLines/>
        <w:spacing w:after="130" w:line="290"/>
      </w:pPr>
      <w:r>
        <w:t xml:space="preserve">Acceptance: Verify classifications remain attached to all targets after sorting.</w:t>
      </w:r>
    </w:p>
    <w:p>
      <w:pPr>
        <w:keepLines/>
        <w:spacing w:after="130" w:line="290"/>
      </w:pPr>
      <w:r>
        <w:t xml:space="preserve">Verification method: display test. Dependency: uncertainty-model. Verification owner: Sasha Linden.</w:t>
      </w:r>
    </w:p>
    <w:p>
      <w:pPr>
        <w:keepLines/>
        <w:spacing w:after="130" w:line="290"/>
      </w:pPr>
      <w:r>
        <w:t xml:space="preserve">Disposition: Ranking position alone is not resource evidence. The acceptance record shall identify the evaluated configuration and retain the observed outcome. An unsuccessful verification result is evidence requiring disposition, not permission to replace the criterion after the run. Closure belongs in the signed verification matrix before a development release advances to the next campaign.</w:t>
      </w:r>
    </w:p>
    <w:p>
      <w:pPr>
        <w:pStyle w:val="Heading1"/>
        <w:keepNext/>
      </w:pPr>
      <w:r>
        <w:t xml:space="preserve">SM-006 - Composition alternatives</w:t>
      </w:r>
    </w:p>
    <w:p>
      <w:pPr>
        <w:keepLines/>
        <w:spacing w:after="130" w:line="290"/>
      </w:pPr>
      <w:r>
        <w:t xml:space="preserve">Analysts shall be able to retain more than one composition interpretation.</w:t>
      </w:r>
    </w:p>
    <w:p>
      <w:pPr>
        <w:keepLines/>
        <w:spacing w:after="130" w:line="290"/>
      </w:pPr>
      <w:r>
        <w:t xml:space="preserve">Acceptance: Save two interpretations and verify both remain separately addressable.</w:t>
      </w:r>
    </w:p>
    <w:p>
      <w:pPr>
        <w:keepLines/>
        <w:spacing w:after="130" w:line="290"/>
      </w:pPr>
      <w:r>
        <w:t xml:space="preserve">Verification method: scenario test. Dependency: interpretation-register. Verification owner: Sasha Linden.</w:t>
      </w:r>
    </w:p>
    <w:p>
      <w:pPr>
        <w:keepLines/>
        <w:spacing w:after="130" w:line="290"/>
      </w:pPr>
      <w:r>
        <w:t xml:space="preserve">Disposition: Alternative interpretations shall not be averaged silently. The acceptance record shall identify the evaluated configuration and retain the observed outcome. An unsuccessful verification result is evidence requiring disposition, not permission to replace the criterion after the run. Closure belongs in the signed verification matrix before a development release advances to the next campaign.</w:t>
      </w:r>
    </w:p>
    <w:p>
      <w:pPr>
        <w:pStyle w:val="Heading1"/>
        <w:keepNext/>
      </w:pPr>
      <w:r>
        <w:t xml:space="preserve">SM-007 - Reproducibility</w:t>
      </w:r>
    </w:p>
    <w:p>
      <w:pPr>
        <w:keepLines/>
        <w:spacing w:after="130" w:line="290"/>
      </w:pPr>
      <w:r>
        <w:t xml:space="preserve">Identical inputs and configuration shall produce identical ordered outputs.</w:t>
      </w:r>
    </w:p>
    <w:p>
      <w:pPr>
        <w:keepLines/>
        <w:spacing w:after="130" w:line="290"/>
      </w:pPr>
      <w:r>
        <w:t xml:space="preserve">Acceptance: Compare two runs byte-for-byte after excluding creation timestamps.</w:t>
      </w:r>
    </w:p>
    <w:p>
      <w:pPr>
        <w:keepLines/>
        <w:spacing w:after="130" w:line="290"/>
      </w:pPr>
      <w:r>
        <w:t xml:space="preserve">Verification method: repeat-run test. Dependency: solver-configuration. Verification owner: Sasha Linden.</w:t>
      </w:r>
    </w:p>
    <w:p>
      <w:pPr>
        <w:keepLines/>
        <w:spacing w:after="130" w:line="290"/>
      </w:pPr>
      <w:r>
        <w:t xml:space="preserve">Disposition: Nondeterministic ordering blocks comparison acceptance. The acceptance record shall identify the evaluated configuration and retain the observed outcome. An unsuccessful verification result is evidence requiring disposition, not permission to replace the criterion after the run. Closure belongs in the signed verification matrix before a development release advances to the next campaign.</w:t>
      </w:r>
    </w:p>
    <w:p>
      <w:pPr>
        <w:pStyle w:val="Heading1"/>
        <w:keepNext/>
      </w:pPr>
      <w:r>
        <w:t xml:space="preserve">SM-008 - Version boundary</w:t>
      </w:r>
    </w:p>
    <w:p>
      <w:pPr>
        <w:keepLines/>
        <w:spacing w:after="130" w:line="290"/>
      </w:pPr>
      <w:r>
        <w:t xml:space="preserve">An analysis shall record the solver and scoring-model versions.</w:t>
      </w:r>
    </w:p>
    <w:p>
      <w:pPr>
        <w:keepLines/>
        <w:spacing w:after="130" w:line="290"/>
      </w:pPr>
      <w:r>
        <w:t xml:space="preserve">Acceptance: Inspect a completed export and confirm both version identifiers.</w:t>
      </w:r>
    </w:p>
    <w:p>
      <w:pPr>
        <w:keepLines/>
        <w:spacing w:after="130" w:line="290"/>
      </w:pPr>
      <w:r>
        <w:t xml:space="preserve">Verification method: export inspection. Dependency: version-register. Verification owner: Sasha Linden.</w:t>
      </w:r>
    </w:p>
    <w:p>
      <w:pPr>
        <w:keepLines/>
        <w:spacing w:after="130" w:line="290"/>
      </w:pPr>
      <w:r>
        <w:t xml:space="preserve">Disposition: A version upgrade shall not rewrite historical analyses. The acceptance record shall identify the evaluated configuration and retain the observed outcome. An unsuccessful verification result is evidence requiring disposition, not permission to replace the criterion after the run. Closure belongs in the signed verification matrix before a development release advances to the next campaign.</w:t>
      </w:r>
    </w:p>
    <w:p>
      <w:pPr>
        <w:pStyle w:val="Heading1"/>
        <w:keepNext/>
      </w:pPr>
      <w:r>
        <w:t xml:space="preserve">SM-009 - Feasibility labels</w:t>
      </w:r>
    </w:p>
    <w:p>
      <w:pPr>
        <w:keepLines/>
        <w:spacing w:after="130" w:line="290"/>
      </w:pPr>
      <w:r>
        <w:t xml:space="preserve">Screening results shall distinguish feasible, excluded, and unresolved targets.</w:t>
      </w:r>
    </w:p>
    <w:p>
      <w:pPr>
        <w:keepLines/>
        <w:spacing w:after="130" w:line="290"/>
      </w:pPr>
      <w:r>
        <w:t xml:space="preserve">Acceptance: Exercise all three states and verify separate labels and reasons.</w:t>
      </w:r>
    </w:p>
    <w:p>
      <w:pPr>
        <w:keepLines/>
        <w:spacing w:after="130" w:line="290"/>
      </w:pPr>
      <w:r>
        <w:t xml:space="preserve">Verification method: state coverage. Dependency: screening-engine. Verification owner: Sasha Linden.</w:t>
      </w:r>
    </w:p>
    <w:p>
      <w:pPr>
        <w:keepLines/>
        <w:spacing w:after="130" w:line="290"/>
      </w:pPr>
      <w:r>
        <w:t xml:space="preserve">Disposition: Unresolved shall not be presented as feasible. The acceptance record shall identify the evaluated configuration and retain the observed outcome. An unsuccessful verification result is evidence requiring disposition, not permission to replace the criterion after the run. Closure belongs in the signed verification matrix before a development release advances to the next campaign.</w:t>
      </w:r>
    </w:p>
    <w:p>
      <w:pPr>
        <w:pStyle w:val="Heading1"/>
        <w:keepNext/>
      </w:pPr>
      <w:r>
        <w:t xml:space="preserve">SM-010 - Sensitivity</w:t>
      </w:r>
    </w:p>
    <w:p>
      <w:pPr>
        <w:keepLines/>
        <w:spacing w:after="130" w:line="290"/>
      </w:pPr>
      <w:r>
        <w:t xml:space="preserve">Analysts shall be able to compare approved constraint variations.</w:t>
      </w:r>
    </w:p>
    <w:p>
      <w:pPr>
        <w:keepLines/>
        <w:spacing w:after="130" w:line="290"/>
      </w:pPr>
      <w:r>
        <w:t xml:space="preserve">Acceptance: Run two named constraint sets and verify a labeled comparison.</w:t>
      </w:r>
    </w:p>
    <w:p>
      <w:pPr>
        <w:keepLines/>
        <w:spacing w:after="130" w:line="290"/>
      </w:pPr>
      <w:r>
        <w:t xml:space="preserve">Verification method: comparison test. Dependency: constraint-register. Verification owner: Sasha Linden.</w:t>
      </w:r>
    </w:p>
    <w:p>
      <w:pPr>
        <w:keepLines/>
        <w:spacing w:after="130" w:line="290"/>
      </w:pPr>
      <w:r>
        <w:t xml:space="preserve">Disposition: Sensitivity outputs are not mission commitments. The acceptance record shall identify the evaluated configuration and retain the observed outcome. An unsuccessful verification result is evidence requiring disposition, not permission to replace the criterion after the run. Closure belongs in the signed verification matrix before a development release advances to the next campaign.</w:t>
      </w:r>
    </w:p>
    <w:p>
      <w:pPr>
        <w:pStyle w:val="Heading1"/>
        <w:keepNext/>
      </w:pPr>
      <w:r>
        <w:t xml:space="preserve">SM-011 - Audit log</w:t>
      </w:r>
    </w:p>
    <w:p>
      <w:pPr>
        <w:keepLines/>
        <w:spacing w:after="130" w:line="290"/>
      </w:pPr>
      <w:r>
        <w:t xml:space="preserve">Accepted analyses shall retain author, reviewer, and acceptance time.</w:t>
      </w:r>
    </w:p>
    <w:p>
      <w:pPr>
        <w:keepLines/>
        <w:spacing w:after="130" w:line="290"/>
      </w:pPr>
      <w:r>
        <w:t xml:space="preserve">Acceptance: Verify an accepted analysis has all three fields and a review disposition.</w:t>
      </w:r>
    </w:p>
    <w:p>
      <w:pPr>
        <w:keepLines/>
        <w:spacing w:after="130" w:line="290"/>
      </w:pPr>
      <w:r>
        <w:t xml:space="preserve">Verification method: records audit. Dependency: review-register. Verification owner: Sasha Linden.</w:t>
      </w:r>
    </w:p>
    <w:p>
      <w:pPr>
        <w:keepLines/>
        <w:spacing w:after="130" w:line="290"/>
      </w:pPr>
      <w:r>
        <w:t xml:space="preserve">Disposition: Unreviewed runs retain draft analysis status. The acceptance record shall identify the evaluated configuration and retain the observed outcome. An unsuccessful verification result is evidence requiring disposition, not permission to replace the criterion after the run. Closure belongs in the signed verification matrix before a development release advances to the next campaign.</w:t>
      </w:r>
    </w:p>
    <w:p>
      <w:pPr>
        <w:pStyle w:val="Heading1"/>
        <w:keepNext/>
      </w:pPr>
      <w:r>
        <w:t xml:space="preserve">SM-012 - Export schema</w:t>
      </w:r>
    </w:p>
    <w:p>
      <w:pPr>
        <w:keepLines/>
        <w:spacing w:after="130" w:line="290"/>
      </w:pPr>
      <w:r>
        <w:t xml:space="preserve">The exporter shall produce a versioned tabular schema.</w:t>
      </w:r>
    </w:p>
    <w:p>
      <w:pPr>
        <w:keepLines/>
        <w:spacing w:after="130" w:line="290"/>
      </w:pPr>
      <w:r>
        <w:t xml:space="preserve">Acceptance: Validate exported columns against the registered schema version.</w:t>
      </w:r>
    </w:p>
    <w:p>
      <w:pPr>
        <w:keepLines/>
        <w:spacing w:after="130" w:line="290"/>
      </w:pPr>
      <w:r>
        <w:t xml:space="preserve">Verification method: schema validation. Dependency: export-schema. Verification owner: Sasha Linden.</w:t>
      </w:r>
    </w:p>
    <w:p>
      <w:pPr>
        <w:keepLines/>
        <w:spacing w:after="130" w:line="290"/>
      </w:pPr>
      <w:r>
        <w:t xml:space="preserve">Disposition: A changed column name requires a schema revision. The acceptance record shall identify the evaluated configuration and retain the observed outcome. An unsuccessful verification result is evidence requiring disposition, not permission to replace the criterion after the run. Closure belongs in the signed verification matrix before a development release advances to the next campaign.</w:t>
      </w:r>
    </w:p>
    <w:p>
      <w:pPr>
        <w:pStyle w:val="Heading1"/>
        <w:keepNext/>
      </w:pPr>
      <w:r>
        <w:t xml:space="preserve">SM-013 - Range validation</w:t>
      </w:r>
    </w:p>
    <w:p>
      <w:pPr>
        <w:keepLines/>
        <w:spacing w:after="130" w:line="290"/>
      </w:pPr>
      <w:r>
        <w:t xml:space="preserve">Out-of-range values shall be rejected with the target identifier.</w:t>
      </w:r>
    </w:p>
    <w:p>
      <w:pPr>
        <w:keepLines/>
        <w:spacing w:after="130" w:line="290"/>
      </w:pPr>
      <w:r>
        <w:t xml:space="preserve">Acceptance: Inject an out-of-range input and verify the identifier in the error.</w:t>
      </w:r>
    </w:p>
    <w:p>
      <w:pPr>
        <w:keepLines/>
        <w:spacing w:after="130" w:line="290"/>
      </w:pPr>
      <w:r>
        <w:t xml:space="preserve">Verification method: negative test. Dependency: input-schema. Verification owner: Sasha Linden.</w:t>
      </w:r>
    </w:p>
    <w:p>
      <w:pPr>
        <w:keepLines/>
        <w:spacing w:after="130" w:line="290"/>
      </w:pPr>
      <w:r>
        <w:t xml:space="preserve">Disposition: The importer shall not silently clamp data. The acceptance record shall identify the evaluated configuration and retain the observed outcome. An unsuccessful verification result is evidence requiring disposition, not permission to replace the criterion after the run. Closure belongs in the signed verification matrix before a development release advances to the next campaign.</w:t>
      </w:r>
    </w:p>
    <w:p>
      <w:pPr>
        <w:pStyle w:val="Heading1"/>
        <w:keepNext/>
      </w:pPr>
      <w:r>
        <w:t xml:space="preserve">SM-014 - Offline operation</w:t>
      </w:r>
    </w:p>
    <w:p>
      <w:pPr>
        <w:keepLines/>
        <w:spacing w:after="130" w:line="290"/>
      </w:pPr>
      <w:r>
        <w:t xml:space="preserve">Accepted analysis workflows shall run without an external network dependency.</w:t>
      </w:r>
    </w:p>
    <w:p>
      <w:pPr>
        <w:keepLines/>
        <w:spacing w:after="130" w:line="290"/>
      </w:pPr>
      <w:r>
        <w:t xml:space="preserve">Acceptance: Disconnect network access and complete a reference analysis.</w:t>
      </w:r>
    </w:p>
    <w:p>
      <w:pPr>
        <w:keepLines/>
        <w:spacing w:after="130" w:line="290"/>
      </w:pPr>
      <w:r>
        <w:t xml:space="preserve">Verification method: offline test. Dependency: local-runtime. Verification owner: Sasha Linden.</w:t>
      </w:r>
    </w:p>
    <w:p>
      <w:pPr>
        <w:keepLines/>
        <w:spacing w:after="130" w:line="290"/>
      </w:pPr>
      <w:r>
        <w:t xml:space="preserve">Disposition: An optional catalog update is not part of acceptance. The acceptance record shall identify the evaluated configuration and retain the observed outcome. An unsuccessful verification result is evidence requiring disposition, not permission to replace the criterion after the run. Closure belongs in the signed verification matrix before a development release advances to the next campaign.</w:t>
      </w:r>
    </w:p>
    <w:p>
      <w:pPr>
        <w:pStyle w:val="Heading1"/>
        <w:keepNext/>
      </w:pPr>
      <w:r>
        <w:t xml:space="preserve">SM-015 - Comparison integrity</w:t>
      </w:r>
    </w:p>
    <w:p>
      <w:pPr>
        <w:keepLines/>
        <w:spacing w:after="130" w:line="290"/>
      </w:pPr>
      <w:r>
        <w:t xml:space="preserve">A comparison shall identify changes in both inputs and configuration.</w:t>
      </w:r>
    </w:p>
    <w:p>
      <w:pPr>
        <w:keepLines/>
        <w:spacing w:after="130" w:line="290"/>
      </w:pPr>
      <w:r>
        <w:t xml:space="preserve">Acceptance: Change one input and one setting and verify both change classes.</w:t>
      </w:r>
    </w:p>
    <w:p>
      <w:pPr>
        <w:keepLines/>
        <w:spacing w:after="130" w:line="290"/>
      </w:pPr>
      <w:r>
        <w:t xml:space="preserve">Verification method: change-detection test. Dependency: comparison-engine. Verification owner: Sasha Linden.</w:t>
      </w:r>
    </w:p>
    <w:p>
      <w:pPr>
        <w:keepLines/>
        <w:spacing w:after="130" w:line="290"/>
      </w:pPr>
      <w:r>
        <w:t xml:space="preserve">Disposition: An apparent improvement requires a traceable changed variable. The acceptance record shall identify the evaluated configuration and retain the observed outcome. An unsuccessful verification result is evidence requiring disposition, not permission to replace the criterion after the run. Closure belongs in the signed verification matrix before a development release advances to the next campaign.</w:t>
      </w:r>
    </w:p>
    <w:p>
      <w:pPr>
        <w:pStyle w:val="Heading1"/>
        <w:keepNext/>
      </w:pPr>
      <w:r>
        <w:t xml:space="preserve">SM-016 - Release gate</w:t>
      </w:r>
    </w:p>
    <w:p>
      <w:pPr>
        <w:keepLines/>
        <w:spacing w:after="130" w:line="290"/>
      </w:pPr>
      <w:r>
        <w:t xml:space="preserve">A development release shall include reviewed reference-case results.</w:t>
      </w:r>
    </w:p>
    <w:p>
      <w:pPr>
        <w:keepLines/>
        <w:spacing w:after="130" w:line="290"/>
      </w:pPr>
      <w:r>
        <w:t xml:space="preserve">Acceptance: Verify reference cases, expected outcomes, discrepancies, and approvals.</w:t>
      </w:r>
    </w:p>
    <w:p>
      <w:pPr>
        <w:keepLines/>
        <w:spacing w:after="130" w:line="290"/>
      </w:pPr>
      <w:r>
        <w:t xml:space="preserve">Verification method: release review. Dependency: reference-suite. Verification owner: Sasha Linden.</w:t>
      </w:r>
    </w:p>
    <w:p>
      <w:pPr>
        <w:keepLines/>
        <w:spacing w:after="130" w:line="290"/>
      </w:pPr>
      <w:r>
        <w:t xml:space="preserve">Disposition: Open discrepancies require disposition before release. The acceptance record shall identify the evaluated configuration and retain the observed outcome. An unsuccessful verification result is evidence requiring disposition, not permission to replace the criterion after the run. Closure belongs in the signed verification matrix before a development release advances to the next campaign.</w:t>
      </w:r>
    </w:p>
    <w:p>
      <w:pPr>
        <w:pStyle w:val="Heading1"/>
        <w:keepNext/>
      </w:pPr>
      <w:r>
        <w:t xml:space="preserve">Acceptance matrix and release gate</w:t>
      </w:r>
    </w:p>
    <w:p>
      <w:pPr>
        <w:keepLines/>
        <w:spacing w:after="130" w:line="290"/>
      </w:pPr>
      <w:r>
        <w:t xml:space="preserve">Each requirement above is a distinct testable control, not an optional checklist item. The verification matrix shall retain the requirement identifier, method, observed result, responsible reviewer, and discrepancy disposition. Critical discrepancies block progression. Ground-development release status and flight status remain separate throughout review. Any change requires reviewed evidence before it is incorporated into the next accepted configuration.</w:t>
      </w:r>
    </w:p>
    <w:p>
      <w:pPr>
        <w:keepLines/>
        <w:spacing w:after="130" w:line="290"/>
      </w:pPr>
      <w:r>
        <w:t xml:space="preserve">The current campaign risk is chamber contamination. Ground chambers cannot reproduce every small-body condition. The release gate accepts evidence for the defined ground scope only. It does not establish resource recoverability, mission approval, or a commercial output commitment. This distinction shall remain visible in the acceptance record and in technical communication about the release.</w:t>
      </w:r>
    </w:p>
    <w:sectPr>
      <w:headerReference w:type="default" r:id="rId7"/>
      <w:footerReference w:type="default" r:id="rId8"/>
      <w:pgSz w:w="12240" w:h="15840"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53616A"/>
        <w:sz w:val="18"/>
        <w:szCs w:val="18"/>
      </w:rPr>
      <w:t xml:space="preserve">AstroDig LLC | Internal | </w:t>
    </w:r>
    <w:r>
      <w:rPr>
        <w:color w:val="53616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5683A" w:sz="5" w:space="5"/>
      </w:pBdr>
    </w:pPr>
    <w:r>
      <w:rPr>
        <w:rFonts w:ascii="Arial" w:cs="Arial" w:eastAsia="Arial" w:hAnsi="Arial"/>
        <w:b/>
        <w:bCs/>
        <w:color w:val="18242D"/>
        <w:sz w:val="18"/>
        <w:szCs w:val="18"/>
      </w:rPr>
      <w:t xml:space="preserve">ASTRODIG LLC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6343C"/>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keepNext/>
      <w:spacing w:after="220"/>
    </w:pPr>
    <w:rPr>
      <w:rFonts w:ascii="Arial" w:cs="Arial" w:eastAsia="Arial" w:hAnsi="Arial"/>
      <w:b/>
      <w:bCs/>
      <w:color w:val="000000"/>
      <w:sz w:val="36"/>
      <w:szCs w:val="36"/>
    </w:rPr>
  </w:style>
  <w:style w:type="paragraph" w:styleId="Heading1">
    <w:name w:val="Heading 1"/>
    <w:basedOn w:val="Normal"/>
    <w:next w:val="Normal"/>
    <w:qFormat/>
    <w:pPr>
      <w:keepNext/>
      <w:spacing w:after="140" w:before="210"/>
      <w:outlineLvl w:val="0"/>
    </w:pPr>
    <w:rPr>
      <w:rFonts w:ascii="Arial" w:cs="Arial" w:eastAsia="Arial" w:hAnsi="Arial"/>
      <w:b/>
      <w:bCs/>
      <w:color w:val="000000"/>
      <w:sz w:val="27"/>
      <w:szCs w:val="2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AstroDig LLC - ScoutMap 4.0 - Analysis and Verification Specification</dc:title>
  <dc:creator>AstroDig LLC</dc:creator>
  <dc:description>AstroDig LLC business document</dc:description>
  <cp:lastModifiedBy>Un-named</cp:lastModifiedBy>
  <cp:revision>1</cp:revision>
  <dcterms:created xsi:type="dcterms:W3CDTF">2026-10-08T21:29:37.587Z</dcterms:created>
  <dcterms:modified xsi:type="dcterms:W3CDTF">2026-10-08T21:29:37.587Z</dcterms:modified>
</cp:coreProperties>
</file>

<file path=docProps/custom.xml><?xml version="1.0" encoding="utf-8"?>
<Properties xmlns="http://schemas.openxmlformats.org/officeDocument/2006/custom-properties" xmlns:vt="http://schemas.openxmlformats.org/officeDocument/2006/docPropsVTypes"/>
</file>