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E66" w:rsidRDefault="00043E66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</w:p>
    <w:p w:rsidR="000E562A" w:rsidRPr="00B87E82" w:rsidRDefault="000E562A" w:rsidP="00565497">
      <w:pPr>
        <w:pStyle w:val="Corpo"/>
        <w:tabs>
          <w:tab w:val="clear" w:pos="4536"/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Nota:</w:t>
      </w:r>
      <w:r w:rsidRPr="00B87E82">
        <w:tab/>
      </w:r>
      <w:r w:rsidRPr="00B87E82">
        <w:tab/>
      </w:r>
      <w:bookmarkStart w:id="0" w:name="_GoBack"/>
      <w:r w:rsidR="0043643B" w:rsidRPr="0043643B">
        <w:rPr>
          <w:color w:val="FF0000"/>
        </w:rPr>
        <w:t>7,0 (sete</w:t>
      </w:r>
      <w:proofErr w:type="gramStart"/>
      <w:r w:rsidR="0043643B" w:rsidRPr="0043643B">
        <w:rPr>
          <w:color w:val="FF0000"/>
        </w:rPr>
        <w:t>)</w:t>
      </w:r>
      <w:bookmarkEnd w:id="0"/>
      <w:proofErr w:type="gramEnd"/>
      <w:r w:rsidRPr="00B87E82">
        <w:tab/>
        <w:t>Atraso:</w:t>
      </w:r>
      <w:r w:rsidR="00A750EA" w:rsidRPr="00B87E82">
        <w:tab/>
      </w:r>
      <w:r w:rsidR="00DF5EBC" w:rsidRPr="00DF5EBC">
        <w:rPr>
          <w:color w:val="FF0000"/>
        </w:rPr>
        <w:t>-1</w:t>
      </w:r>
      <w:r w:rsidR="00A750EA" w:rsidRPr="00B87E82">
        <w:tab/>
        <w:t xml:space="preserve">Grupo de 1: </w:t>
      </w:r>
    </w:p>
    <w:p w:rsidR="00783956" w:rsidRPr="00B87E82" w:rsidRDefault="000E562A" w:rsidP="00783956">
      <w:pPr>
        <w:pStyle w:val="Corpo"/>
        <w:tabs>
          <w:tab w:val="clear" w:pos="4820"/>
          <w:tab w:val="clear" w:pos="6804"/>
          <w:tab w:val="left" w:pos="567"/>
          <w:tab w:val="left" w:pos="1134"/>
          <w:tab w:val="left" w:pos="1701"/>
          <w:tab w:val="left" w:pos="2835"/>
          <w:tab w:val="left" w:pos="3402"/>
        </w:tabs>
      </w:pPr>
      <w:r w:rsidRPr="00B87E82">
        <w:t>Grupo:</w:t>
      </w:r>
    </w:p>
    <w:p w:rsidR="00DF5EBC" w:rsidRDefault="00DF5EBC" w:rsidP="00DF5EBC">
      <w:pPr>
        <w:pStyle w:val="Revisao"/>
      </w:pPr>
      <w:r>
        <w:t xml:space="preserve">Gabriel Amaral </w:t>
      </w:r>
      <w:proofErr w:type="spellStart"/>
      <w:r>
        <w:t>Fuchs</w:t>
      </w:r>
      <w:proofErr w:type="spellEnd"/>
      <w:r>
        <w:t xml:space="preserve"> (1521531) - gafuchs@gmail.com</w:t>
      </w:r>
    </w:p>
    <w:p w:rsidR="00DF5EBC" w:rsidRDefault="00DF5EBC" w:rsidP="00DF5EBC">
      <w:pPr>
        <w:pStyle w:val="Revisao"/>
      </w:pPr>
      <w:r>
        <w:t>João Pedro Garcia (1621161) - jpmldg@gmail.com</w:t>
      </w:r>
    </w:p>
    <w:p w:rsidR="00381AA9" w:rsidRPr="00B87E82" w:rsidRDefault="00DF5EBC" w:rsidP="00DF5EBC">
      <w:pPr>
        <w:pStyle w:val="Revisao"/>
      </w:pPr>
      <w:r>
        <w:t>Marcus V. B. Siqueira (1621381) - marcusviniciusb.siqueira@hotmail.com</w:t>
      </w:r>
    </w:p>
    <w:p w:rsidR="000E562A" w:rsidRPr="00A83771" w:rsidRDefault="000E562A" w:rsidP="00A83771">
      <w:pPr>
        <w:pStyle w:val="Especcabealho"/>
      </w:pPr>
      <w:r w:rsidRPr="00A83771">
        <w:t>Todos os arquivos identificam os autores</w:t>
      </w:r>
      <w:r w:rsidR="001D6630" w:rsidRPr="00A83771">
        <w:t xml:space="preserve"> (não</w:t>
      </w:r>
      <w:r w:rsidR="00662AC1" w:rsidRPr="00A83771">
        <w:t>:</w:t>
      </w:r>
      <w:r w:rsidR="001D6630" w:rsidRPr="00A83771">
        <w:t xml:space="preserve"> -</w:t>
      </w:r>
      <w:r w:rsidR="00B656D2" w:rsidRPr="00A83771">
        <w:t>1</w:t>
      </w:r>
      <w:r w:rsidR="001D6630" w:rsidRPr="00A83771">
        <w:t>)</w:t>
      </w:r>
      <w:r w:rsidR="00DF5EBC" w:rsidRPr="00DF5EBC">
        <w:t xml:space="preserve"> </w:t>
      </w:r>
      <w:r w:rsidR="00DF5EBC">
        <w:tab/>
      </w:r>
      <w:r w:rsidR="00DF5EBC" w:rsidRPr="00DF5EBC">
        <w:rPr>
          <w:color w:val="FF0000"/>
        </w:rPr>
        <w:t>OK</w:t>
      </w:r>
    </w:p>
    <w:p w:rsidR="005C5B10" w:rsidRDefault="005C5B10" w:rsidP="00A83771">
      <w:pPr>
        <w:pStyle w:val="Especcabealho"/>
      </w:pPr>
      <w:r w:rsidRPr="00B87E82">
        <w:t>Relatórios</w:t>
      </w:r>
      <w:r w:rsidR="00031F6C">
        <w:t xml:space="preserve"> (não</w:t>
      </w:r>
      <w:r w:rsidR="00662AC1">
        <w:t>:</w:t>
      </w:r>
      <w:r w:rsidR="00031F6C">
        <w:t xml:space="preserve"> -1</w:t>
      </w:r>
      <w:proofErr w:type="gramStart"/>
      <w:r w:rsidR="00031F6C">
        <w:t>)</w:t>
      </w:r>
      <w:proofErr w:type="gramEnd"/>
      <w:r w:rsidR="00DF5EBC">
        <w:tab/>
      </w:r>
      <w:r w:rsidR="00DF5EBC" w:rsidRPr="00DF5EBC">
        <w:rPr>
          <w:color w:val="FF0000"/>
        </w:rPr>
        <w:t>OK</w:t>
      </w:r>
    </w:p>
    <w:p w:rsidR="00B44346" w:rsidRPr="00B87E82" w:rsidRDefault="00B44346" w:rsidP="00A83771">
      <w:pPr>
        <w:pStyle w:val="Especcabealho"/>
      </w:pPr>
    </w:p>
    <w:p w:rsidR="00B44346" w:rsidRDefault="00C83291" w:rsidP="00E165E0">
      <w:pPr>
        <w:pStyle w:val="Especcabealho"/>
        <w:tabs>
          <w:tab w:val="clear" w:pos="7938"/>
          <w:tab w:val="right" w:pos="8222"/>
          <w:tab w:val="right" w:pos="9356"/>
        </w:tabs>
      </w:pPr>
      <w:r w:rsidRPr="00B87E82">
        <w:t>1</w:t>
      </w:r>
      <w:r w:rsidR="00B87E82">
        <w:t xml:space="preserve"> – </w:t>
      </w:r>
      <w:r w:rsidR="00E165E0">
        <w:t>(</w:t>
      </w:r>
      <w:proofErr w:type="gramStart"/>
      <w:r w:rsidR="00E165E0">
        <w:t>1</w:t>
      </w:r>
      <w:proofErr w:type="gramEnd"/>
      <w:r w:rsidR="00E165E0">
        <w:t xml:space="preserve"> ponto) Correção do caso de uso</w:t>
      </w:r>
      <w:r w:rsidR="00DF5EBC">
        <w:tab/>
      </w:r>
      <w:r w:rsidR="00DF5EBC" w:rsidRPr="00DF5EBC">
        <w:rPr>
          <w:color w:val="FF0000"/>
        </w:rPr>
        <w:t>-0,5</w:t>
      </w:r>
    </w:p>
    <w:p w:rsidR="00E165E0" w:rsidRPr="0007256E" w:rsidRDefault="00DF5EBC" w:rsidP="00E165E0">
      <w:pPr>
        <w:pStyle w:val="Revisao"/>
      </w:pPr>
      <w:r>
        <w:t>Incompleto</w:t>
      </w:r>
    </w:p>
    <w:p w:rsidR="00E165E0" w:rsidRDefault="00E165E0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2 – (</w:t>
      </w:r>
      <w:proofErr w:type="gramStart"/>
      <w:r>
        <w:t>1</w:t>
      </w:r>
      <w:proofErr w:type="gramEnd"/>
      <w:r>
        <w:t xml:space="preserve"> ponto) Lista de condições de entrada e saída do caso de uso</w:t>
      </w:r>
      <w:r w:rsidR="00DF5EBC" w:rsidRPr="00DF5EBC">
        <w:t xml:space="preserve"> </w:t>
      </w:r>
      <w:r w:rsidR="00DF5EBC">
        <w:tab/>
      </w:r>
      <w:r w:rsidR="00DF5EBC" w:rsidRPr="00DF5EBC">
        <w:rPr>
          <w:color w:val="FF0000"/>
        </w:rPr>
        <w:t>OK</w:t>
      </w:r>
    </w:p>
    <w:p w:rsidR="00E165E0" w:rsidRPr="0007256E" w:rsidRDefault="00E165E0" w:rsidP="00E165E0">
      <w:pPr>
        <w:pStyle w:val="Revisao"/>
      </w:pPr>
    </w:p>
    <w:p w:rsidR="00E165E0" w:rsidRDefault="00E165E0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3 – (</w:t>
      </w:r>
      <w:proofErr w:type="gramStart"/>
      <w:r>
        <w:t>2</w:t>
      </w:r>
      <w:proofErr w:type="gramEnd"/>
      <w:r>
        <w:t xml:space="preserve"> pontos) Tabela de decisão validada </w:t>
      </w:r>
      <w:r w:rsidR="000F5DFD">
        <w:tab/>
      </w:r>
      <w:r w:rsidR="000F5DFD" w:rsidRPr="000F5DFD">
        <w:rPr>
          <w:color w:val="FF0000"/>
        </w:rPr>
        <w:t>OK</w:t>
      </w:r>
    </w:p>
    <w:p w:rsidR="00E165E0" w:rsidRPr="0007256E" w:rsidRDefault="00E165E0" w:rsidP="00E165E0">
      <w:pPr>
        <w:pStyle w:val="Revisao"/>
      </w:pPr>
    </w:p>
    <w:p w:rsidR="00E165E0" w:rsidRDefault="00E165E0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4 – (</w:t>
      </w:r>
      <w:proofErr w:type="gramStart"/>
      <w:r>
        <w:t>2</w:t>
      </w:r>
      <w:proofErr w:type="gramEnd"/>
      <w:r>
        <w:t xml:space="preserve"> pontos) 3 colunas gerando casos de teste BDD</w:t>
      </w:r>
      <w:r w:rsidR="000F5DFD">
        <w:tab/>
      </w:r>
      <w:r w:rsidR="000F5DFD" w:rsidRPr="000F5DFD">
        <w:rPr>
          <w:color w:val="FF0000"/>
        </w:rPr>
        <w:t>-0,5</w:t>
      </w:r>
    </w:p>
    <w:p w:rsidR="00E165E0" w:rsidRPr="0007256E" w:rsidRDefault="000F5DFD" w:rsidP="00E165E0">
      <w:pPr>
        <w:pStyle w:val="Revisao"/>
      </w:pPr>
      <w:r>
        <w:t xml:space="preserve">Vários pequenos </w:t>
      </w:r>
      <w:proofErr w:type="spellStart"/>
      <w:proofErr w:type="gramStart"/>
      <w:r>
        <w:t>eros</w:t>
      </w:r>
      <w:proofErr w:type="spellEnd"/>
      <w:proofErr w:type="gramEnd"/>
    </w:p>
    <w:p w:rsidR="00E165E0" w:rsidRDefault="00E165E0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5 – (</w:t>
      </w:r>
      <w:proofErr w:type="gramStart"/>
      <w:r>
        <w:t>3</w:t>
      </w:r>
      <w:proofErr w:type="gramEnd"/>
      <w:r>
        <w:t xml:space="preserve"> pontos) Máquina de estados, 2 estados especificados inclusive tabelas</w:t>
      </w:r>
      <w:r w:rsidR="0043643B" w:rsidRPr="0043643B">
        <w:rPr>
          <w:color w:val="FF0000"/>
        </w:rPr>
        <w:tab/>
        <w:t>-0,5</w:t>
      </w:r>
    </w:p>
    <w:p w:rsidR="00E165E0" w:rsidRDefault="000F5DFD" w:rsidP="00E165E0">
      <w:pPr>
        <w:pStyle w:val="Revisao"/>
      </w:pPr>
      <w:r>
        <w:t>Estado “Estacionamento lotado” não tem continuação</w:t>
      </w:r>
    </w:p>
    <w:p w:rsidR="0043643B" w:rsidRDefault="0043643B" w:rsidP="00E165E0">
      <w:pPr>
        <w:pStyle w:val="Revisao"/>
      </w:pPr>
      <w:r>
        <w:t>Casos de uso não informam pós-condições</w:t>
      </w:r>
    </w:p>
    <w:p w:rsidR="0043643B" w:rsidRPr="0007256E" w:rsidRDefault="0043643B" w:rsidP="00E165E0">
      <w:pPr>
        <w:pStyle w:val="Revisao"/>
      </w:pPr>
      <w:r>
        <w:t>Fluxo alternativo do segundo caso de uso não tem continuação</w:t>
      </w:r>
    </w:p>
    <w:p w:rsidR="00E165E0" w:rsidRDefault="00E165E0" w:rsidP="00E165E0">
      <w:pPr>
        <w:pStyle w:val="Especcabealho"/>
        <w:tabs>
          <w:tab w:val="clear" w:pos="7938"/>
          <w:tab w:val="right" w:pos="8222"/>
          <w:tab w:val="right" w:pos="9356"/>
        </w:tabs>
      </w:pPr>
      <w:r>
        <w:t>6 – (</w:t>
      </w:r>
      <w:proofErr w:type="gramStart"/>
      <w:r>
        <w:t>1</w:t>
      </w:r>
      <w:proofErr w:type="gramEnd"/>
      <w:r>
        <w:t xml:space="preserve"> ponto) 3 casos de teste úteis para um estado, critério contorno</w:t>
      </w:r>
      <w:r w:rsidR="0043643B">
        <w:tab/>
      </w:r>
      <w:r w:rsidR="0043643B" w:rsidRPr="0043643B">
        <w:rPr>
          <w:color w:val="FF0000"/>
        </w:rPr>
        <w:t>-0,5</w:t>
      </w:r>
    </w:p>
    <w:p w:rsidR="00B656D2" w:rsidRPr="0007256E" w:rsidRDefault="0043643B" w:rsidP="00B44346">
      <w:pPr>
        <w:pStyle w:val="Revisao"/>
      </w:pPr>
      <w:r>
        <w:t xml:space="preserve">Casos de uso úteis devem estar valorados, para isso necessita-se de um cadastro de estacionamentos para fins de teste, e de um mecanismo para selecionar coordenadas a partir de uma tabela de coordenadas para fins de </w:t>
      </w:r>
      <w:proofErr w:type="gramStart"/>
      <w:r>
        <w:t>teste</w:t>
      </w:r>
      <w:proofErr w:type="gramEnd"/>
    </w:p>
    <w:sectPr w:rsidR="00B656D2" w:rsidRPr="0007256E" w:rsidSect="00974720">
      <w:headerReference w:type="default" r:id="rId8"/>
      <w:pgSz w:w="11907" w:h="16840" w:code="9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0F8" w:rsidRDefault="007460F8">
      <w:r>
        <w:separator/>
      </w:r>
    </w:p>
  </w:endnote>
  <w:endnote w:type="continuationSeparator" w:id="0">
    <w:p w:rsidR="007460F8" w:rsidRDefault="007460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0F8" w:rsidRDefault="007460F8">
      <w:r>
        <w:separator/>
      </w:r>
    </w:p>
  </w:footnote>
  <w:footnote w:type="continuationSeparator" w:id="0">
    <w:p w:rsidR="007460F8" w:rsidRDefault="007460F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25FC" w:rsidRDefault="006125FC" w:rsidP="00C83291">
    <w:pPr>
      <w:pStyle w:val="Titulo"/>
      <w:tabs>
        <w:tab w:val="clear" w:pos="2268"/>
        <w:tab w:val="clear" w:pos="6804"/>
        <w:tab w:val="clear" w:pos="8789"/>
        <w:tab w:val="right" w:pos="9639"/>
      </w:tabs>
    </w:pPr>
    <w:r>
      <w:t>INF1413 Teste de Software</w:t>
    </w:r>
    <w:r>
      <w:tab/>
      <w:t>201</w:t>
    </w:r>
    <w:r w:rsidR="00043E66">
      <w:t>6-</w:t>
    </w:r>
    <w:r w:rsidR="00B44346">
      <w:t>2</w:t>
    </w:r>
    <w:r w:rsidR="00B656D2">
      <w:tab/>
      <w:t xml:space="preserve">Correção </w:t>
    </w:r>
    <w:r w:rsidR="00E165E0">
      <w:t>2</w:t>
    </w:r>
    <w:r>
      <w:t>o. trabalho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F0A9B"/>
    <w:multiLevelType w:val="singleLevel"/>
    <w:tmpl w:val="48C04DB0"/>
    <w:lvl w:ilvl="0">
      <w:start w:val="1"/>
      <w:numFmt w:val="bullet"/>
      <w:pStyle w:val="Item1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7C05"/>
    <w:rsid w:val="00007396"/>
    <w:rsid w:val="00031F6C"/>
    <w:rsid w:val="00043AEA"/>
    <w:rsid w:val="00043E66"/>
    <w:rsid w:val="0007256E"/>
    <w:rsid w:val="000808EE"/>
    <w:rsid w:val="0008624F"/>
    <w:rsid w:val="00091B71"/>
    <w:rsid w:val="000A7ECF"/>
    <w:rsid w:val="000B6079"/>
    <w:rsid w:val="000C041C"/>
    <w:rsid w:val="000E562A"/>
    <w:rsid w:val="000E678A"/>
    <w:rsid w:val="000F5DFD"/>
    <w:rsid w:val="00117BFA"/>
    <w:rsid w:val="00190238"/>
    <w:rsid w:val="001A39A2"/>
    <w:rsid w:val="001B1389"/>
    <w:rsid w:val="001B6CDF"/>
    <w:rsid w:val="001C411A"/>
    <w:rsid w:val="001C524A"/>
    <w:rsid w:val="001D6630"/>
    <w:rsid w:val="001F78A1"/>
    <w:rsid w:val="0023266F"/>
    <w:rsid w:val="00234E32"/>
    <w:rsid w:val="00291EBE"/>
    <w:rsid w:val="002A4D5D"/>
    <w:rsid w:val="002A5F07"/>
    <w:rsid w:val="002E3A89"/>
    <w:rsid w:val="002E7FC3"/>
    <w:rsid w:val="0030111F"/>
    <w:rsid w:val="003050E9"/>
    <w:rsid w:val="0035666B"/>
    <w:rsid w:val="00377516"/>
    <w:rsid w:val="00381AA9"/>
    <w:rsid w:val="003E1360"/>
    <w:rsid w:val="003F2677"/>
    <w:rsid w:val="0042056F"/>
    <w:rsid w:val="00421E19"/>
    <w:rsid w:val="0043643B"/>
    <w:rsid w:val="00440C10"/>
    <w:rsid w:val="004415ED"/>
    <w:rsid w:val="00472ECD"/>
    <w:rsid w:val="004B2693"/>
    <w:rsid w:val="004B7794"/>
    <w:rsid w:val="004D00C1"/>
    <w:rsid w:val="00503C9C"/>
    <w:rsid w:val="00522822"/>
    <w:rsid w:val="00534DFF"/>
    <w:rsid w:val="005504C6"/>
    <w:rsid w:val="00563639"/>
    <w:rsid w:val="00565497"/>
    <w:rsid w:val="005C5B10"/>
    <w:rsid w:val="006125FC"/>
    <w:rsid w:val="00621BEA"/>
    <w:rsid w:val="00631AA8"/>
    <w:rsid w:val="006359C1"/>
    <w:rsid w:val="00662AC1"/>
    <w:rsid w:val="00690B8C"/>
    <w:rsid w:val="006B38E9"/>
    <w:rsid w:val="006C2061"/>
    <w:rsid w:val="00723E45"/>
    <w:rsid w:val="00732A32"/>
    <w:rsid w:val="007460F8"/>
    <w:rsid w:val="0078056A"/>
    <w:rsid w:val="00782972"/>
    <w:rsid w:val="00783956"/>
    <w:rsid w:val="00784577"/>
    <w:rsid w:val="007D2355"/>
    <w:rsid w:val="007E24AA"/>
    <w:rsid w:val="007E3C9C"/>
    <w:rsid w:val="007E6EBC"/>
    <w:rsid w:val="007F59CF"/>
    <w:rsid w:val="00804BEC"/>
    <w:rsid w:val="00807BE1"/>
    <w:rsid w:val="00812E47"/>
    <w:rsid w:val="008234D7"/>
    <w:rsid w:val="00852A0D"/>
    <w:rsid w:val="008979EC"/>
    <w:rsid w:val="008A4353"/>
    <w:rsid w:val="008B5F35"/>
    <w:rsid w:val="008C02AF"/>
    <w:rsid w:val="008E487A"/>
    <w:rsid w:val="00921D3C"/>
    <w:rsid w:val="009576FC"/>
    <w:rsid w:val="00974720"/>
    <w:rsid w:val="00975312"/>
    <w:rsid w:val="00992945"/>
    <w:rsid w:val="00A369FF"/>
    <w:rsid w:val="00A64234"/>
    <w:rsid w:val="00A7097D"/>
    <w:rsid w:val="00A750EA"/>
    <w:rsid w:val="00A83771"/>
    <w:rsid w:val="00AA17B9"/>
    <w:rsid w:val="00AB04AE"/>
    <w:rsid w:val="00AC457A"/>
    <w:rsid w:val="00AD3F75"/>
    <w:rsid w:val="00AE6756"/>
    <w:rsid w:val="00AF7E62"/>
    <w:rsid w:val="00B15BE2"/>
    <w:rsid w:val="00B213CD"/>
    <w:rsid w:val="00B30800"/>
    <w:rsid w:val="00B44346"/>
    <w:rsid w:val="00B452C4"/>
    <w:rsid w:val="00B656D2"/>
    <w:rsid w:val="00B87E82"/>
    <w:rsid w:val="00B957D8"/>
    <w:rsid w:val="00BA2012"/>
    <w:rsid w:val="00BB1008"/>
    <w:rsid w:val="00BC46DF"/>
    <w:rsid w:val="00C010E4"/>
    <w:rsid w:val="00C251E1"/>
    <w:rsid w:val="00C83291"/>
    <w:rsid w:val="00C979E0"/>
    <w:rsid w:val="00CE05B0"/>
    <w:rsid w:val="00CE1736"/>
    <w:rsid w:val="00CF1657"/>
    <w:rsid w:val="00D334AA"/>
    <w:rsid w:val="00D81843"/>
    <w:rsid w:val="00D829A1"/>
    <w:rsid w:val="00DD5F1A"/>
    <w:rsid w:val="00DE7A59"/>
    <w:rsid w:val="00DF5EBC"/>
    <w:rsid w:val="00E009D0"/>
    <w:rsid w:val="00E00A43"/>
    <w:rsid w:val="00E165E0"/>
    <w:rsid w:val="00E35D8D"/>
    <w:rsid w:val="00E47758"/>
    <w:rsid w:val="00E84DB9"/>
    <w:rsid w:val="00E87C05"/>
    <w:rsid w:val="00EA3B44"/>
    <w:rsid w:val="00EC3EA7"/>
    <w:rsid w:val="00ED2A23"/>
    <w:rsid w:val="00EE59A2"/>
    <w:rsid w:val="00F0324F"/>
    <w:rsid w:val="00F206D9"/>
    <w:rsid w:val="00F302BD"/>
    <w:rsid w:val="00F54D92"/>
    <w:rsid w:val="00F84877"/>
    <w:rsid w:val="00F85A86"/>
    <w:rsid w:val="00FA7660"/>
    <w:rsid w:val="00FE4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Table Grid" w:locked="1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66F"/>
    <w:pPr>
      <w:tabs>
        <w:tab w:val="left" w:pos="2268"/>
        <w:tab w:val="left" w:pos="4536"/>
        <w:tab w:val="left" w:pos="6804"/>
      </w:tabs>
    </w:pPr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4720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paragraph" w:customStyle="1" w:styleId="Titulo">
    <w:name w:val="Titulo"/>
    <w:basedOn w:val="Normal"/>
    <w:rsid w:val="00974720"/>
    <w:pPr>
      <w:tabs>
        <w:tab w:val="right" w:pos="8789"/>
      </w:tabs>
    </w:pPr>
    <w:rPr>
      <w:b/>
      <w:sz w:val="24"/>
    </w:rPr>
  </w:style>
  <w:style w:type="paragraph" w:customStyle="1" w:styleId="Identificao">
    <w:name w:val="Identificação"/>
    <w:basedOn w:val="Normal"/>
    <w:rsid w:val="00974720"/>
    <w:pPr>
      <w:spacing w:after="120" w:line="240" w:lineRule="atLeast"/>
    </w:pPr>
    <w:rPr>
      <w:b/>
      <w:sz w:val="24"/>
    </w:rPr>
  </w:style>
  <w:style w:type="paragraph" w:customStyle="1" w:styleId="Regras">
    <w:name w:val="Regras"/>
    <w:basedOn w:val="Normal"/>
    <w:rsid w:val="00784577"/>
    <w:pPr>
      <w:spacing w:line="240" w:lineRule="atLeast"/>
      <w:ind w:left="284"/>
    </w:pPr>
  </w:style>
  <w:style w:type="paragraph" w:customStyle="1" w:styleId="Corpo">
    <w:name w:val="Corpo"/>
    <w:basedOn w:val="Normal"/>
    <w:rsid w:val="0023266F"/>
    <w:pPr>
      <w:tabs>
        <w:tab w:val="left" w:pos="4820"/>
      </w:tabs>
      <w:spacing w:before="120" w:line="240" w:lineRule="atLeast"/>
      <w:jc w:val="both"/>
    </w:pPr>
    <w:rPr>
      <w:b/>
    </w:rPr>
  </w:style>
  <w:style w:type="paragraph" w:customStyle="1" w:styleId="ItemCorpo">
    <w:name w:val="ItemCorpo"/>
    <w:basedOn w:val="Corpo"/>
    <w:rsid w:val="00974720"/>
    <w:pPr>
      <w:spacing w:before="0"/>
      <w:ind w:left="397"/>
    </w:pPr>
  </w:style>
  <w:style w:type="paragraph" w:customStyle="1" w:styleId="Especcabealho">
    <w:name w:val="Espec cabeçalho"/>
    <w:basedOn w:val="Corpo"/>
    <w:rsid w:val="00A83771"/>
    <w:pPr>
      <w:keepNext/>
      <w:tabs>
        <w:tab w:val="clear" w:pos="2268"/>
        <w:tab w:val="clear" w:pos="4536"/>
        <w:tab w:val="clear" w:pos="4820"/>
        <w:tab w:val="clear" w:pos="6804"/>
        <w:tab w:val="right" w:pos="7938"/>
        <w:tab w:val="right" w:pos="9639"/>
      </w:tabs>
    </w:pPr>
  </w:style>
  <w:style w:type="paragraph" w:customStyle="1" w:styleId="Especcorpo">
    <w:name w:val="Espec corpo"/>
    <w:basedOn w:val="Corpo"/>
    <w:rsid w:val="00974720"/>
    <w:pPr>
      <w:spacing w:before="0"/>
      <w:ind w:left="1134"/>
    </w:pPr>
  </w:style>
  <w:style w:type="paragraph" w:customStyle="1" w:styleId="Bibliografia">
    <w:name w:val="Bibliografia"/>
    <w:basedOn w:val="Normal"/>
    <w:rsid w:val="00974720"/>
    <w:pPr>
      <w:spacing w:before="120"/>
      <w:ind w:hanging="284"/>
    </w:pPr>
    <w:rPr>
      <w:sz w:val="22"/>
    </w:rPr>
  </w:style>
  <w:style w:type="paragraph" w:styleId="Footer">
    <w:name w:val="footer"/>
    <w:basedOn w:val="Normal"/>
    <w:link w:val="FooterChar"/>
    <w:rsid w:val="00974720"/>
    <w:pPr>
      <w:tabs>
        <w:tab w:val="clear" w:pos="2268"/>
        <w:tab w:val="clear" w:pos="4536"/>
        <w:tab w:val="clear" w:pos="6804"/>
        <w:tab w:val="center" w:pos="4419"/>
        <w:tab w:val="right" w:pos="8838"/>
      </w:tabs>
    </w:pPr>
  </w:style>
  <w:style w:type="character" w:customStyle="1" w:styleId="FooterChar">
    <w:name w:val="Footer Char"/>
    <w:link w:val="Footer"/>
    <w:semiHidden/>
    <w:locked/>
    <w:rsid w:val="00F84877"/>
    <w:rPr>
      <w:rFonts w:ascii="Arial" w:hAnsi="Arial" w:cs="Times New Roman"/>
      <w:sz w:val="20"/>
      <w:szCs w:val="20"/>
      <w:lang w:val="pt-BR"/>
    </w:rPr>
  </w:style>
  <w:style w:type="character" w:customStyle="1" w:styleId="Textoingles">
    <w:name w:val="Texto ingles"/>
    <w:rsid w:val="00621BEA"/>
    <w:rPr>
      <w:rFonts w:cs="Times New Roman"/>
      <w:i/>
      <w:lang w:val="en-US"/>
    </w:rPr>
  </w:style>
  <w:style w:type="character" w:customStyle="1" w:styleId="Textocodigo">
    <w:name w:val="Texto codigo"/>
    <w:rsid w:val="00621BEA"/>
    <w:rPr>
      <w:rFonts w:ascii="Courier New" w:hAnsi="Courier New" w:cs="Times New Roman"/>
      <w:noProof/>
    </w:rPr>
  </w:style>
  <w:style w:type="paragraph" w:customStyle="1" w:styleId="Item1">
    <w:name w:val="Item 1"/>
    <w:basedOn w:val="Normal"/>
    <w:rsid w:val="00621BEA"/>
    <w:pPr>
      <w:numPr>
        <w:numId w:val="1"/>
      </w:numPr>
      <w:tabs>
        <w:tab w:val="clear" w:pos="2268"/>
        <w:tab w:val="clear" w:pos="4536"/>
        <w:tab w:val="clear" w:pos="6804"/>
      </w:tabs>
      <w:spacing w:before="120"/>
      <w:jc w:val="both"/>
    </w:pPr>
    <w:rPr>
      <w:rFonts w:ascii="Book Antiqua" w:hAnsi="Book Antiqua"/>
    </w:rPr>
  </w:style>
  <w:style w:type="paragraph" w:styleId="BalloonText">
    <w:name w:val="Balloon Text"/>
    <w:basedOn w:val="Normal"/>
    <w:link w:val="BalloonTextChar"/>
    <w:semiHidden/>
    <w:rsid w:val="00AB04AE"/>
    <w:rPr>
      <w:rFonts w:ascii="Times New Roman" w:hAnsi="Times New Roman"/>
      <w:sz w:val="2"/>
    </w:rPr>
  </w:style>
  <w:style w:type="character" w:customStyle="1" w:styleId="BalloonTextChar">
    <w:name w:val="Balloon Text Char"/>
    <w:link w:val="BalloonText"/>
    <w:semiHidden/>
    <w:locked/>
    <w:rsid w:val="00F84877"/>
    <w:rPr>
      <w:rFonts w:cs="Times New Roman"/>
      <w:sz w:val="2"/>
      <w:lang w:val="pt-BR"/>
    </w:rPr>
  </w:style>
  <w:style w:type="paragraph" w:customStyle="1" w:styleId="Revisao">
    <w:name w:val="Revisao"/>
    <w:basedOn w:val="Normal"/>
    <w:rsid w:val="00AE6756"/>
    <w:pPr>
      <w:tabs>
        <w:tab w:val="clear" w:pos="6804"/>
        <w:tab w:val="left" w:pos="567"/>
        <w:tab w:val="left" w:pos="1134"/>
        <w:tab w:val="left" w:pos="1701"/>
        <w:tab w:val="left" w:pos="2835"/>
        <w:tab w:val="left" w:pos="3402"/>
      </w:tabs>
      <w:spacing w:before="60"/>
      <w:ind w:left="1134"/>
    </w:pPr>
    <w:rPr>
      <w:color w:val="FF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37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91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24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169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Gabarito de correção trabalho 1</vt:lpstr>
    </vt:vector>
  </TitlesOfParts>
  <Company>PUC-RIO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Gabarito de correção trabalho 1</dc:title>
  <dc:subject>Lab Prog 94/2</dc:subject>
  <dc:creator>Arndt von Staa</dc:creator>
  <cp:lastModifiedBy>Arndt</cp:lastModifiedBy>
  <cp:revision>33</cp:revision>
  <cp:lastPrinted>2008-08-31T13:11:00Z</cp:lastPrinted>
  <dcterms:created xsi:type="dcterms:W3CDTF">2012-12-06T20:01:00Z</dcterms:created>
  <dcterms:modified xsi:type="dcterms:W3CDTF">2016-10-23T17:07:00Z</dcterms:modified>
</cp:coreProperties>
</file>