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3270E7C" w:rsidR="00D41330" w:rsidRPr="005A17C9" w:rsidRDefault="00D8747B">
          <w:pPr>
            <w:rPr>
              <w:rFonts w:asciiTheme="minorHAnsi" w:hAnsiTheme="minorHAnsi" w:cstheme="minorHAnsi"/>
            </w:rPr>
          </w:pPr>
          <w:r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0DEB992D">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24B913E7">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" stroked="f">
                    <v:textbo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v:shape>
                </w:pict>
              </mc:Fallback>
            </mc:AlternateContent>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7B8C14EB"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334A52">
                                  <w:rPr>
                                    <w:rFonts w:asciiTheme="minorHAnsi" w:hAnsiTheme="minorHAnsi" w:cstheme="minorHAnsi"/>
                                    <w:sz w:val="72"/>
                                    <w:szCs w:val="22"/>
                                  </w:rPr>
                                  <w:t>BANKING MANAGEMENT SYSTEM</w:t>
                                </w:r>
                                <w:r w:rsidR="005F22C4" w:rsidRPr="005A17C9">
                                  <w:rPr>
                                    <w:rFonts w:asciiTheme="minorHAnsi" w:hAnsiTheme="minorHAnsi" w:cstheme="minorHAnsi"/>
                                    <w:sz w:val="72"/>
                                    <w:szCs w:val="22"/>
                                  </w:rPr>
                                  <w:t xml:space="preserve"> </w:t>
                                </w:r>
                                <w:r w:rsidR="0001581E">
                                  <w:rPr>
                                    <w:rFonts w:asciiTheme="minorHAnsi" w:hAnsiTheme="minorHAnsi" w:cstheme="minorHAnsi"/>
                                    <w:sz w:val="72"/>
                                    <w:szCs w:val="22"/>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285FECB6" w14:textId="7B8C14EB"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334A52">
                            <w:rPr>
                              <w:rFonts w:asciiTheme="minorHAnsi" w:hAnsiTheme="minorHAnsi" w:cstheme="minorHAnsi"/>
                              <w:sz w:val="72"/>
                              <w:szCs w:val="22"/>
                            </w:rPr>
                            <w:t>BANKING MANAGEMENT SYSTEM</w:t>
                          </w:r>
                          <w:r w:rsidR="005F22C4" w:rsidRPr="005A17C9">
                            <w:rPr>
                              <w:rFonts w:asciiTheme="minorHAnsi" w:hAnsiTheme="minorHAnsi" w:cstheme="minorHAnsi"/>
                              <w:sz w:val="72"/>
                              <w:szCs w:val="22"/>
                            </w:rPr>
                            <w:t xml:space="preserve"> </w:t>
                          </w:r>
                          <w:r w:rsidR="0001581E">
                            <w:rPr>
                              <w:rFonts w:asciiTheme="minorHAnsi" w:hAnsiTheme="minorHAnsi" w:cstheme="minorHAnsi"/>
                              <w:sz w:val="72"/>
                              <w:szCs w:val="22"/>
                            </w:rPr>
                            <w:t>application</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footerReference w:type="default" r:id="rId12"/>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000000">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6"/>
        <w:gridCol w:w="568"/>
        <w:gridCol w:w="2906"/>
        <w:gridCol w:w="2137"/>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0299ADBA"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840761">
              <w:rPr>
                <w:rFonts w:asciiTheme="minorHAnsi" w:hAnsiTheme="minorHAnsi" w:cstheme="minorHAnsi"/>
              </w:rPr>
              <w:t>2</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501119E8" w:rsidR="001302EE" w:rsidRPr="005A17C9" w:rsidRDefault="00F15F2F" w:rsidP="000261DF">
            <w:pPr>
              <w:pStyle w:val="BodyText"/>
              <w:rPr>
                <w:rFonts w:asciiTheme="minorHAnsi" w:hAnsiTheme="minorHAnsi" w:cstheme="minorHAnsi"/>
              </w:rPr>
            </w:pPr>
            <w:r w:rsidRPr="005A17C9">
              <w:rPr>
                <w:rFonts w:asciiTheme="minorHAnsi" w:hAnsiTheme="minorHAnsi" w:cstheme="minorHAnsi"/>
                <w:b/>
              </w:rPr>
              <w:t>Nisarg Nirmalkumar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5C8047B8"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7177AF">
              <w:rPr>
                <w:rFonts w:asciiTheme="minorHAnsi" w:hAnsiTheme="minorHAnsi" w:cstheme="minorHAnsi"/>
              </w:rPr>
              <w:t>2</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E2D816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rsidR="00830E6C">
        <w:t>1</w:t>
      </w:r>
    </w:p>
    <w:p w14:paraId="4FED39EE" w14:textId="1DFA592D" w:rsidR="00D0470A" w:rsidRPr="00830E6C" w:rsidRDefault="00D0470A" w:rsidP="00CF6E5A">
      <w:pPr>
        <w:pStyle w:val="TOC2"/>
        <w:tabs>
          <w:tab w:val="left" w:pos="1134"/>
        </w:tabs>
      </w:pPr>
    </w:p>
    <w:p w14:paraId="5AD44F1A" w14:textId="50FC2E8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00830E6C">
        <w:rPr>
          <w:rFonts w:asciiTheme="minorHAnsi" w:hAnsiTheme="minorHAnsi" w:cstheme="minorHAnsi"/>
          <w:bCs/>
          <w:caps w:val="0"/>
        </w:rPr>
        <w:t>FUNCTIONAL REQUIREMENTS</w:t>
      </w:r>
      <w:r>
        <w:tab/>
      </w:r>
      <w:r w:rsidR="00830E6C">
        <w:t>2</w:t>
      </w:r>
    </w:p>
    <w:p w14:paraId="1DEB8B03" w14:textId="1F8B02B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00830E6C">
        <w:rPr>
          <w:rFonts w:asciiTheme="minorHAnsi" w:hAnsiTheme="minorHAnsi" w:cstheme="minorHAnsi"/>
        </w:rPr>
        <w:t>ACCOUNT MANAGEMENT</w:t>
      </w:r>
      <w:r>
        <w:tab/>
      </w:r>
      <w:r w:rsidR="00830E6C">
        <w:t>2</w:t>
      </w:r>
    </w:p>
    <w:p w14:paraId="7040C183" w14:textId="75C8374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00830E6C">
        <w:rPr>
          <w:rFonts w:asciiTheme="minorHAnsi" w:hAnsiTheme="minorHAnsi" w:cstheme="minorHAnsi"/>
        </w:rPr>
        <w:t>CREATING AN ACCOUNT……………………………………………………………………………………………2</w:t>
      </w:r>
    </w:p>
    <w:p w14:paraId="7F4CAD1B" w14:textId="5A6D7241" w:rsidR="00D0470A" w:rsidRDefault="00D0470A">
      <w:pPr>
        <w:pStyle w:val="TOC3"/>
        <w:tabs>
          <w:tab w:val="left" w:pos="2520"/>
        </w:tabs>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00830E6C">
        <w:rPr>
          <w:rFonts w:asciiTheme="minorHAnsi" w:hAnsiTheme="minorHAnsi" w:cstheme="minorHAnsi"/>
        </w:rPr>
        <w:t>BALANCE SEARCH</w:t>
      </w:r>
      <w:r>
        <w:tab/>
      </w:r>
      <w:r w:rsidR="00830E6C">
        <w:t>2</w:t>
      </w:r>
    </w:p>
    <w:p w14:paraId="30B03A04" w14:textId="530DCAB4" w:rsidR="00D0470A" w:rsidRPr="00CF6E5A" w:rsidRDefault="00830E6C" w:rsidP="00CF6E5A">
      <w:pPr>
        <w:rPr>
          <w:sz w:val="22"/>
          <w:szCs w:val="22"/>
        </w:rPr>
      </w:pPr>
      <w:r>
        <w:t xml:space="preserve">                    </w:t>
      </w:r>
      <w:r>
        <w:rPr>
          <w:sz w:val="22"/>
          <w:szCs w:val="22"/>
        </w:rPr>
        <w:t>3.1.3.    TRANSFER FUNDS………………………………………………………………………………………</w:t>
      </w:r>
      <w:proofErr w:type="gramStart"/>
      <w:r>
        <w:rPr>
          <w:sz w:val="22"/>
          <w:szCs w:val="22"/>
        </w:rPr>
        <w:t>…..</w:t>
      </w:r>
      <w:proofErr w:type="gramEnd"/>
      <w:r>
        <w:rPr>
          <w:sz w:val="22"/>
          <w:szCs w:val="22"/>
        </w:rPr>
        <w:t>2</w:t>
      </w:r>
    </w:p>
    <w:p w14:paraId="73AE86F0" w14:textId="356F1F5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00CF6E5A">
        <w:rPr>
          <w:rFonts w:asciiTheme="minorHAnsi" w:hAnsiTheme="minorHAnsi" w:cstheme="minorHAnsi"/>
        </w:rPr>
        <w:t>INTERFACE REQUIREMENTS</w:t>
      </w:r>
      <w:r>
        <w:tab/>
      </w:r>
      <w:r w:rsidR="00CF6E5A">
        <w:t>3</w:t>
      </w:r>
    </w:p>
    <w:p w14:paraId="097B9D14" w14:textId="3BD6DC83" w:rsidR="00D0470A" w:rsidRDefault="00D0470A">
      <w:pPr>
        <w:pStyle w:val="TOC2"/>
        <w:tabs>
          <w:tab w:val="left" w:pos="1080"/>
        </w:tabs>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00CF6E5A">
        <w:rPr>
          <w:rFonts w:asciiTheme="minorHAnsi" w:hAnsiTheme="minorHAnsi" w:cstheme="minorHAnsi"/>
        </w:rPr>
        <w:t>UI REQUIREMENTS</w:t>
      </w:r>
      <w:r>
        <w:tab/>
      </w:r>
      <w:r w:rsidR="00CF6E5A">
        <w:t>3</w:t>
      </w:r>
    </w:p>
    <w:p w14:paraId="703C0D47" w14:textId="7E177E17" w:rsidR="00CF6E5A" w:rsidRPr="00CF6E5A" w:rsidRDefault="00CF6E5A" w:rsidP="00CF6E5A">
      <w:pPr>
        <w:rPr>
          <w:rFonts w:ascii="Calibri" w:hAnsi="Calibri" w:cs="Calibri"/>
          <w:lang w:val="en-GB"/>
        </w:rPr>
      </w:pPr>
      <w:r>
        <w:rPr>
          <w:lang w:val="en-GB"/>
        </w:rPr>
        <w:t xml:space="preserve">         </w:t>
      </w:r>
      <w:r>
        <w:rPr>
          <w:rFonts w:ascii="Calibri" w:hAnsi="Calibri" w:cs="Calibri"/>
          <w:lang w:val="en-GB"/>
        </w:rPr>
        <w:t xml:space="preserve">            </w:t>
      </w:r>
    </w:p>
    <w:p w14:paraId="6645AD5A" w14:textId="56EACACE"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00CF6E5A">
        <w:rPr>
          <w:rFonts w:asciiTheme="minorHAnsi" w:hAnsiTheme="minorHAnsi" w:cstheme="minorHAnsi"/>
        </w:rPr>
        <w:t>PERFORMANCE REQUIREMENTS</w:t>
      </w:r>
      <w:r>
        <w:tab/>
      </w:r>
      <w:r w:rsidR="00CF6E5A">
        <w:t>3</w:t>
      </w:r>
    </w:p>
    <w:p w14:paraId="1A185287" w14:textId="048A694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w:t>
      </w:r>
      <w:r w:rsidR="00AB5F62">
        <w:rPr>
          <w:rFonts w:asciiTheme="minorHAnsi" w:hAnsiTheme="minorHAnsi" w:cstheme="minorHAnsi"/>
        </w:rPr>
        <w:t>SPONSE TIME</w:t>
      </w:r>
      <w:r>
        <w:tab/>
      </w:r>
      <w:r w:rsidR="00AB5F62">
        <w:t>3</w:t>
      </w:r>
    </w:p>
    <w:p w14:paraId="3222D00C" w14:textId="11FFC83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00AB5F62">
        <w:rPr>
          <w:rFonts w:asciiTheme="minorHAnsi" w:hAnsiTheme="minorHAnsi" w:cstheme="minorHAnsi"/>
        </w:rPr>
        <w:t>SYSTEM RESOURCE UTILIZATION</w:t>
      </w:r>
      <w:r>
        <w:tab/>
      </w:r>
      <w:r w:rsidR="00AB5F62">
        <w:t>3</w:t>
      </w:r>
    </w:p>
    <w:p w14:paraId="4E3C1DF1" w14:textId="40DC723A" w:rsidR="00D0470A" w:rsidRDefault="00D0470A" w:rsidP="00AB5F62">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00AB5F62">
        <w:rPr>
          <w:rFonts w:asciiTheme="minorHAnsi" w:hAnsiTheme="minorHAnsi" w:cstheme="minorHAnsi"/>
        </w:rPr>
        <w:t>SYSTEM UPTIME</w:t>
      </w:r>
      <w:r>
        <w:tab/>
      </w:r>
      <w:r w:rsidR="00AB5F62">
        <w:t>4</w:t>
      </w:r>
      <w:r w:rsidR="00AB5F62">
        <w:rPr>
          <w:rFonts w:asciiTheme="minorHAnsi" w:eastAsiaTheme="minorEastAsia" w:hAnsiTheme="minorHAnsi" w:cstheme="minorBidi"/>
          <w:caps w:val="0"/>
          <w:kern w:val="2"/>
          <w:szCs w:val="22"/>
          <w:lang w:val="en-IN" w:eastAsia="en-IN"/>
          <w14:ligatures w14:val="standardContextual"/>
        </w:rPr>
        <w:t xml:space="preserve"> </w:t>
      </w:r>
    </w:p>
    <w:p w14:paraId="73558003" w14:textId="6E70439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00AB5F62">
        <w:rPr>
          <w:rFonts w:asciiTheme="minorHAnsi" w:hAnsiTheme="minorHAnsi" w:cstheme="minorHAnsi"/>
        </w:rPr>
        <w:t>DESIGN CONSTRAINTS</w:t>
      </w:r>
      <w:r>
        <w:tab/>
      </w:r>
      <w:r w:rsidR="00AB5F62">
        <w:t>4</w:t>
      </w:r>
    </w:p>
    <w:p w14:paraId="321CEEA6" w14:textId="0E997E9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00AB5F62">
        <w:rPr>
          <w:rFonts w:asciiTheme="minorHAnsi" w:hAnsiTheme="minorHAnsi" w:cstheme="minorHAnsi"/>
        </w:rPr>
        <w:t>NON-FUNCTIONAL ATTRIBUTES</w:t>
      </w:r>
      <w:r>
        <w:tab/>
      </w:r>
      <w:r w:rsidR="00AB5F62">
        <w:t>4</w:t>
      </w:r>
    </w:p>
    <w:p w14:paraId="1AFC1E03" w14:textId="71A925D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00AB5F62">
        <w:rPr>
          <w:rFonts w:asciiTheme="minorHAnsi" w:hAnsiTheme="minorHAnsi" w:cstheme="minorHAnsi"/>
        </w:rPr>
        <w:t>SECURITY</w:t>
      </w:r>
      <w:r>
        <w:tab/>
      </w:r>
      <w:r w:rsidR="00AB5F62">
        <w:t>4</w:t>
      </w:r>
    </w:p>
    <w:p w14:paraId="32CDEED3" w14:textId="3096763F" w:rsidR="00AB5F62" w:rsidRPr="00AB5F62" w:rsidRDefault="00D0470A" w:rsidP="00AB5F62">
      <w:pPr>
        <w:pStyle w:val="TOC2"/>
        <w:tabs>
          <w:tab w:val="left" w:pos="1080"/>
        </w:tabs>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00AB5F62">
        <w:rPr>
          <w:rFonts w:asciiTheme="minorHAnsi" w:hAnsiTheme="minorHAnsi" w:cstheme="minorHAnsi"/>
        </w:rPr>
        <w:t>RELAIBILITY</w:t>
      </w:r>
      <w:r>
        <w:tab/>
      </w:r>
      <w:r w:rsidR="00AB5F62">
        <w:t xml:space="preserve">4 </w:t>
      </w:r>
    </w:p>
    <w:p w14:paraId="39AA73E7" w14:textId="243CA693" w:rsidR="00D0470A" w:rsidRDefault="00D0470A">
      <w:pPr>
        <w:pStyle w:val="TOC2"/>
        <w:tabs>
          <w:tab w:val="left" w:pos="1080"/>
        </w:tabs>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00AB5F62">
        <w:rPr>
          <w:rFonts w:asciiTheme="minorHAnsi" w:hAnsiTheme="minorHAnsi" w:cstheme="minorHAnsi"/>
        </w:rPr>
        <w:t>USABILITY</w:t>
      </w:r>
      <w:r>
        <w:tab/>
      </w:r>
      <w:r w:rsidR="00AB5F62">
        <w:t>4</w:t>
      </w:r>
    </w:p>
    <w:p w14:paraId="6CABB1F4" w14:textId="67BC061E" w:rsidR="00AB5F62" w:rsidRPr="00AB5F62" w:rsidRDefault="00AB5F62" w:rsidP="00AB5F62">
      <w:pPr>
        <w:rPr>
          <w:lang w:val="en-GB"/>
        </w:rPr>
      </w:pPr>
      <w:r>
        <w:rPr>
          <w:lang w:val="en-GB"/>
        </w:rPr>
        <w:t xml:space="preserve">        7.4.      MAINTAINABILITY…………………………………………………………………………………………5</w:t>
      </w:r>
    </w:p>
    <w:p w14:paraId="042B3404" w14:textId="255105BD" w:rsidR="00AB5F62" w:rsidRPr="00AB5F62" w:rsidRDefault="00AB5F62" w:rsidP="00AB5F62">
      <w:pPr>
        <w:rPr>
          <w:lang w:val="en-GB"/>
        </w:rPr>
      </w:pPr>
      <w:r>
        <w:rPr>
          <w:lang w:val="en-GB"/>
        </w:rPr>
        <w:t xml:space="preserve">       </w:t>
      </w:r>
      <w:r w:rsidRPr="00AB5F62">
        <w:rPr>
          <w:rFonts w:asciiTheme="minorHAnsi" w:hAnsiTheme="minorHAnsi" w:cstheme="minorHAnsi"/>
          <w:lang w:val="en-GB"/>
        </w:rPr>
        <w:t xml:space="preserve"> 7.4.      SCALABILITY</w:t>
      </w:r>
      <w:r>
        <w:rPr>
          <w:lang w:val="en-GB"/>
        </w:rPr>
        <w:t>…………………………………………………………………………………………………….5</w:t>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3"/>
          <w:footerReference w:type="default" r:id="rId14"/>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15"/>
          <w:footnotePr>
            <w:numRestart w:val="eachSect"/>
          </w:footnotePr>
          <w:type w:val="continuous"/>
          <w:pgSz w:w="12240" w:h="15840" w:code="1"/>
          <w:pgMar w:top="1440" w:right="1440" w:bottom="1440" w:left="1440" w:header="720" w:footer="720" w:gutter="0"/>
          <w:pgNumType w:start="1"/>
          <w:cols w:space="720"/>
          <w:docGrid w:linePitch="360"/>
        </w:sectPr>
      </w:pPr>
    </w:p>
    <w:p w14:paraId="2AAED8ED" w14:textId="38837B6F" w:rsidR="003B75DD" w:rsidRPr="00AB5F62" w:rsidRDefault="00695C48" w:rsidP="003B75DD">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3AE349D9" w14:textId="3AC95840" w:rsidR="00B87BF7" w:rsidRDefault="00B87BF7" w:rsidP="00E57A28">
      <w:pPr>
        <w:jc w:val="both"/>
        <w:rPr>
          <w:rFonts w:ascii="Calibri" w:hAnsi="Calibri" w:cs="Calibri"/>
        </w:rPr>
      </w:pPr>
      <w:r w:rsidRPr="00B87BF7">
        <w:rPr>
          <w:rFonts w:ascii="Calibri" w:hAnsi="Calibri" w:cs="Calibri"/>
        </w:rPr>
        <w:t>The purpose of this Requirements Specification document is to clearly define and outline the functional and non-functional requirements for the development of the "</w:t>
      </w:r>
      <w:r w:rsidR="00334A52">
        <w:rPr>
          <w:rFonts w:ascii="Calibri" w:hAnsi="Calibri" w:cs="Calibri"/>
        </w:rPr>
        <w:t>Banking Management System</w:t>
      </w:r>
      <w:r w:rsidRPr="00B87BF7">
        <w:rPr>
          <w:rFonts w:ascii="Calibri" w:hAnsi="Calibri" w:cs="Calibri"/>
        </w:rPr>
        <w:t>"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401B10F9" w14:textId="477A36B9" w:rsidR="009606F1" w:rsidRPr="00DD2873" w:rsidRDefault="009606F1" w:rsidP="00E57A28">
      <w:pPr>
        <w:pStyle w:val="Heading2"/>
        <w:ind w:left="720" w:hanging="691"/>
        <w:jc w:val="both"/>
        <w:rPr>
          <w:rFonts w:asciiTheme="minorHAnsi" w:hAnsiTheme="minorHAnsi" w:cstheme="minorHAnsi"/>
        </w:rPr>
      </w:pPr>
      <w:bookmarkStart w:id="2" w:name="_Toc182388240"/>
      <w:r w:rsidRPr="00DD2873">
        <w:rPr>
          <w:rFonts w:asciiTheme="minorHAnsi" w:hAnsiTheme="minorHAnsi" w:cstheme="minorHAnsi"/>
        </w:rPr>
        <w:t>Scope of this Document</w:t>
      </w:r>
      <w:bookmarkEnd w:id="2"/>
    </w:p>
    <w:p w14:paraId="7E105D8A" w14:textId="1CF686B3" w:rsidR="00B87BF7" w:rsidRDefault="0001581E" w:rsidP="00E57A28">
      <w:pPr>
        <w:jc w:val="both"/>
        <w:rPr>
          <w:rFonts w:ascii="Calibri" w:hAnsi="Calibri" w:cs="Calibri"/>
          <w:lang w:val="en-GB"/>
        </w:rPr>
      </w:pPr>
      <w:r w:rsidRPr="0001581E">
        <w:rPr>
          <w:rFonts w:ascii="Calibri" w:hAnsi="Calibri" w:cs="Calibri"/>
          <w:lang w:val="en-GB"/>
        </w:rPr>
        <w:t>This document covers all essential details needed to develop the Bank Management System application, including functionalities such as account creation, balance inquiry, fund transfer, account closure, and user login. The scope includes system architecture, integration, performance, security requirements, data management, and user accessibility. Additionally, it outlines the development timeline, resource allocation, and costs. This document ensures that the project stays within budget, meets deadlines, and satisfies end-user needs. It provides a clear framework for understanding the project's goals, deliverables, and expected outcomes.</w:t>
      </w:r>
    </w:p>
    <w:p w14:paraId="429C722B" w14:textId="77777777" w:rsidR="00B05B25" w:rsidRPr="00B05B25" w:rsidRDefault="00B05B25" w:rsidP="00E57A28">
      <w:pPr>
        <w:pStyle w:val="Heading2"/>
        <w:ind w:left="720" w:hanging="691"/>
        <w:jc w:val="both"/>
        <w:rPr>
          <w:rFonts w:asciiTheme="minorHAnsi" w:hAnsiTheme="minorHAnsi" w:cstheme="minorHAnsi"/>
        </w:rPr>
      </w:pPr>
      <w:bookmarkStart w:id="3" w:name="_Toc182388241"/>
      <w:r w:rsidRPr="00B05B25">
        <w:rPr>
          <w:rFonts w:asciiTheme="minorHAnsi" w:hAnsiTheme="minorHAnsi" w:cstheme="minorHAnsi"/>
        </w:rPr>
        <w:t>Overview</w:t>
      </w:r>
      <w:bookmarkEnd w:id="3"/>
    </w:p>
    <w:p w14:paraId="479EFB7E" w14:textId="28200395" w:rsidR="00386EE7" w:rsidRPr="00B05B25" w:rsidRDefault="0001581E" w:rsidP="00E57A28">
      <w:pPr>
        <w:jc w:val="both"/>
        <w:rPr>
          <w:rFonts w:ascii="Calibri" w:hAnsi="Calibri" w:cs="Calibri"/>
          <w:lang w:val="en-IN"/>
        </w:rPr>
      </w:pPr>
      <w:r w:rsidRPr="0001581E">
        <w:rPr>
          <w:rFonts w:ascii="Calibri" w:hAnsi="Calibri" w:cs="Calibri"/>
          <w:lang w:val="en-IN"/>
        </w:rPr>
        <w:t>The Bank Management System is a secure platform that enables bank employees to manage customer accounts efficiently. With an intuitive user interface, employees can create accounts, view balances, transfer funds, and close accounts. The application is designed for quick and secure operations, aiming to streamline the bank’s day-to-day operations while ensuring data security and integrity.</w:t>
      </w:r>
    </w:p>
    <w:p w14:paraId="1077C9DD" w14:textId="17AB0005" w:rsidR="00C00328" w:rsidRDefault="00C00328" w:rsidP="00E57A28">
      <w:pPr>
        <w:pStyle w:val="Heading1"/>
        <w:jc w:val="both"/>
      </w:pPr>
      <w:bookmarkStart w:id="4" w:name="_Toc182388242"/>
      <w:r>
        <w:t>GenERAL Description</w:t>
      </w:r>
      <w:bookmarkEnd w:id="4"/>
    </w:p>
    <w:p w14:paraId="28F72F6C" w14:textId="77777777" w:rsidR="003B75DD" w:rsidRDefault="0001581E" w:rsidP="00E57A28">
      <w:pPr>
        <w:jc w:val="both"/>
        <w:rPr>
          <w:rFonts w:ascii="Calibri" w:hAnsi="Calibri" w:cs="Calibri"/>
          <w:lang w:val="en-IN"/>
        </w:rPr>
      </w:pPr>
      <w:r w:rsidRPr="0001581E">
        <w:rPr>
          <w:rFonts w:ascii="Calibri" w:hAnsi="Calibri" w:cs="Calibri"/>
          <w:lang w:val="en-IN"/>
        </w:rPr>
        <w:t>The Bank Management System application provides a centralized platform where bank employees can perform essential banking functions such as account creation, balance checks, money transfers, and account closures. The application focuses on user-friendliness, security, and efficiency, ensuring employees can manage accounts easily while maintaining customer data protection and system reliability.</w:t>
      </w:r>
    </w:p>
    <w:p w14:paraId="543E3AD5" w14:textId="66175A7C" w:rsidR="001D7D7B" w:rsidRPr="001D7D7B" w:rsidRDefault="001D7D7B" w:rsidP="00E57A28">
      <w:pPr>
        <w:jc w:val="both"/>
        <w:rPr>
          <w:rFonts w:ascii="Calibri" w:hAnsi="Calibri" w:cs="Calibri"/>
          <w:lang w:val="en-IN"/>
        </w:rPr>
      </w:pPr>
      <w:r w:rsidRPr="001D7D7B">
        <w:rPr>
          <w:rFonts w:ascii="Calibri" w:hAnsi="Calibri" w:cs="Calibri"/>
          <w:lang w:val="en-IN"/>
        </w:rPr>
        <w:t xml:space="preserve">Key features of the </w:t>
      </w:r>
      <w:r w:rsidR="001B63EE">
        <w:rPr>
          <w:rFonts w:ascii="Calibri" w:hAnsi="Calibri" w:cs="Calibri"/>
          <w:b/>
          <w:bCs/>
          <w:lang w:val="en-IN"/>
        </w:rPr>
        <w:t>Bank Management system</w:t>
      </w:r>
      <w:r w:rsidRPr="001D7D7B">
        <w:rPr>
          <w:rFonts w:ascii="Calibri" w:hAnsi="Calibri" w:cs="Calibri"/>
          <w:lang w:val="en-IN"/>
        </w:rPr>
        <w:t xml:space="preserve"> include:</w:t>
      </w:r>
    </w:p>
    <w:p w14:paraId="4B299F41" w14:textId="79A80C93" w:rsidR="001B63EE" w:rsidRDefault="001B63EE" w:rsidP="001B63EE">
      <w:pPr>
        <w:numPr>
          <w:ilvl w:val="0"/>
          <w:numId w:val="16"/>
        </w:numPr>
        <w:jc w:val="both"/>
        <w:rPr>
          <w:rFonts w:ascii="Calibri" w:hAnsi="Calibri" w:cs="Calibri"/>
          <w:lang w:val="en-IN"/>
        </w:rPr>
      </w:pPr>
      <w:r>
        <w:rPr>
          <w:rFonts w:ascii="Calibri" w:hAnsi="Calibri" w:cs="Calibri"/>
          <w:b/>
          <w:bCs/>
          <w:lang w:val="en-IN"/>
        </w:rPr>
        <w:t xml:space="preserve">Account </w:t>
      </w:r>
      <w:r w:rsidR="001D7D7B" w:rsidRPr="001D7D7B">
        <w:rPr>
          <w:rFonts w:ascii="Calibri" w:hAnsi="Calibri" w:cs="Calibri"/>
          <w:b/>
          <w:bCs/>
          <w:lang w:val="en-IN"/>
        </w:rPr>
        <w:t>Management</w:t>
      </w:r>
      <w:r w:rsidR="001D7D7B" w:rsidRPr="001D7D7B">
        <w:rPr>
          <w:rFonts w:ascii="Calibri" w:hAnsi="Calibri" w:cs="Calibri"/>
          <w:lang w:val="en-IN"/>
        </w:rPr>
        <w:t>: Users can easily create</w:t>
      </w:r>
      <w:r>
        <w:rPr>
          <w:rFonts w:ascii="Calibri" w:hAnsi="Calibri" w:cs="Calibri"/>
          <w:lang w:val="en-IN"/>
        </w:rPr>
        <w:t>,</w:t>
      </w:r>
      <w:r w:rsidR="00706ECC">
        <w:rPr>
          <w:rFonts w:ascii="Calibri" w:hAnsi="Calibri" w:cs="Calibri"/>
          <w:lang w:val="en-IN"/>
        </w:rPr>
        <w:t xml:space="preserve"> </w:t>
      </w:r>
      <w:r>
        <w:rPr>
          <w:rFonts w:ascii="Calibri" w:hAnsi="Calibri" w:cs="Calibri"/>
          <w:lang w:val="en-IN"/>
        </w:rPr>
        <w:t>view, update, and can close the account.</w:t>
      </w:r>
    </w:p>
    <w:p w14:paraId="2515937A" w14:textId="77777777" w:rsidR="001B63EE" w:rsidRDefault="001B63EE" w:rsidP="001B63EE">
      <w:pPr>
        <w:numPr>
          <w:ilvl w:val="0"/>
          <w:numId w:val="16"/>
        </w:numPr>
        <w:jc w:val="both"/>
        <w:rPr>
          <w:rFonts w:ascii="Calibri" w:hAnsi="Calibri" w:cs="Calibri"/>
          <w:lang w:val="en-IN"/>
        </w:rPr>
      </w:pPr>
      <w:r w:rsidRPr="001B63EE">
        <w:rPr>
          <w:rFonts w:ascii="Calibri" w:hAnsi="Calibri" w:cs="Calibri"/>
          <w:b/>
          <w:bCs/>
          <w:lang w:val="en-IN"/>
        </w:rPr>
        <w:lastRenderedPageBreak/>
        <w:t>Fund Transfers</w:t>
      </w:r>
      <w:r w:rsidRPr="001B63EE">
        <w:rPr>
          <w:rFonts w:ascii="Calibri" w:hAnsi="Calibri" w:cs="Calibri"/>
          <w:lang w:val="en-IN"/>
        </w:rPr>
        <w:t>: Securely transfer funds between accounts.</w:t>
      </w:r>
    </w:p>
    <w:p w14:paraId="330B724F" w14:textId="77777777" w:rsidR="001B63EE" w:rsidRDefault="001B63EE" w:rsidP="001B63EE">
      <w:pPr>
        <w:numPr>
          <w:ilvl w:val="0"/>
          <w:numId w:val="16"/>
        </w:numPr>
        <w:jc w:val="both"/>
        <w:rPr>
          <w:rFonts w:ascii="Calibri" w:hAnsi="Calibri" w:cs="Calibri"/>
          <w:lang w:val="en-IN"/>
        </w:rPr>
      </w:pPr>
      <w:r w:rsidRPr="001B63EE">
        <w:rPr>
          <w:rFonts w:ascii="Calibri" w:hAnsi="Calibri" w:cs="Calibri"/>
          <w:b/>
          <w:bCs/>
          <w:lang w:val="en-IN"/>
        </w:rPr>
        <w:t>Balance Inquiry</w:t>
      </w:r>
      <w:r w:rsidRPr="001B63EE">
        <w:rPr>
          <w:rFonts w:ascii="Calibri" w:hAnsi="Calibri" w:cs="Calibri"/>
          <w:lang w:val="en-IN"/>
        </w:rPr>
        <w:t>: Check account balances.</w:t>
      </w:r>
    </w:p>
    <w:p w14:paraId="5EA3DEBF" w14:textId="72A118F1" w:rsidR="00C00328" w:rsidRPr="00706ECC" w:rsidRDefault="001B63EE" w:rsidP="00C00328">
      <w:pPr>
        <w:numPr>
          <w:ilvl w:val="0"/>
          <w:numId w:val="16"/>
        </w:numPr>
        <w:jc w:val="both"/>
        <w:rPr>
          <w:rFonts w:ascii="Calibri" w:hAnsi="Calibri" w:cs="Calibri"/>
          <w:lang w:val="en-IN"/>
        </w:rPr>
      </w:pPr>
      <w:r w:rsidRPr="00706ECC">
        <w:rPr>
          <w:rFonts w:ascii="Calibri" w:hAnsi="Calibri" w:cs="Calibri"/>
          <w:b/>
          <w:bCs/>
          <w:lang w:val="en-IN"/>
        </w:rPr>
        <w:t>Performance</w:t>
      </w:r>
      <w:r w:rsidRPr="001B63EE">
        <w:rPr>
          <w:rFonts w:ascii="Calibri" w:hAnsi="Calibri" w:cs="Calibri"/>
          <w:lang w:val="en-IN"/>
        </w:rPr>
        <w:t xml:space="preserve">: </w:t>
      </w:r>
      <w:r w:rsidR="00706ECC">
        <w:rPr>
          <w:rFonts w:ascii="Calibri" w:hAnsi="Calibri" w:cs="Calibri"/>
          <w:lang w:val="en-IN"/>
        </w:rPr>
        <w:t>Q</w:t>
      </w:r>
      <w:r w:rsidRPr="001B63EE">
        <w:rPr>
          <w:rFonts w:ascii="Calibri" w:hAnsi="Calibri" w:cs="Calibri"/>
          <w:lang w:val="en-IN"/>
        </w:rPr>
        <w:t>uick responses to ensure a smooth experience even under heavy use.</w:t>
      </w:r>
    </w:p>
    <w:p w14:paraId="154FB62D" w14:textId="648AB327" w:rsidR="00D0470A" w:rsidRPr="007C27F2" w:rsidRDefault="001D51DF" w:rsidP="001D51DF">
      <w:pPr>
        <w:pStyle w:val="Heading1"/>
        <w:rPr>
          <w:rFonts w:asciiTheme="minorHAnsi" w:hAnsiTheme="minorHAnsi" w:cstheme="minorHAnsi"/>
        </w:rPr>
      </w:pPr>
      <w:bookmarkStart w:id="5" w:name="_Toc182388243"/>
      <w:r w:rsidRPr="007C27F2">
        <w:rPr>
          <w:rFonts w:asciiTheme="minorHAnsi" w:hAnsiTheme="minorHAnsi" w:cstheme="minorHAnsi"/>
        </w:rPr>
        <w:t>FUNCTional Requirements</w:t>
      </w:r>
    </w:p>
    <w:p w14:paraId="75430276" w14:textId="757A48B5" w:rsidR="001D51DF" w:rsidRPr="007C27F2" w:rsidRDefault="001B63EE" w:rsidP="001D51DF">
      <w:pPr>
        <w:pStyle w:val="Heading2"/>
        <w:ind w:left="709"/>
        <w:rPr>
          <w:rFonts w:asciiTheme="minorHAnsi" w:hAnsiTheme="minorHAnsi" w:cstheme="minorHAnsi"/>
        </w:rPr>
      </w:pPr>
      <w:r>
        <w:rPr>
          <w:rFonts w:asciiTheme="minorHAnsi" w:hAnsiTheme="minorHAnsi" w:cstheme="minorHAnsi"/>
        </w:rPr>
        <w:t>account</w:t>
      </w:r>
      <w:r w:rsidR="001D51DF" w:rsidRPr="007C27F2">
        <w:rPr>
          <w:rFonts w:asciiTheme="minorHAnsi" w:hAnsiTheme="minorHAnsi" w:cstheme="minorHAnsi"/>
        </w:rPr>
        <w:t xml:space="preserve"> Management</w:t>
      </w:r>
    </w:p>
    <w:p w14:paraId="26C25F1B" w14:textId="3FD920B7" w:rsidR="001D51DF" w:rsidRPr="007C27F2" w:rsidRDefault="001B63EE" w:rsidP="001D51DF">
      <w:pPr>
        <w:pStyle w:val="Heading3"/>
        <w:rPr>
          <w:rFonts w:asciiTheme="minorHAnsi" w:hAnsiTheme="minorHAnsi" w:cstheme="minorHAnsi"/>
          <w:lang w:val="en-IN"/>
        </w:rPr>
      </w:pPr>
      <w:r>
        <w:rPr>
          <w:rFonts w:asciiTheme="minorHAnsi" w:hAnsiTheme="minorHAnsi" w:cstheme="minorHAnsi"/>
          <w:lang w:val="en-IN"/>
        </w:rPr>
        <w:t>creating an account</w:t>
      </w:r>
    </w:p>
    <w:p w14:paraId="3E04BC72" w14:textId="77777777" w:rsidR="00706ECC" w:rsidRPr="00706ECC" w:rsidRDefault="00706ECC" w:rsidP="00706ECC">
      <w:pPr>
        <w:numPr>
          <w:ilvl w:val="0"/>
          <w:numId w:val="17"/>
        </w:numPr>
        <w:jc w:val="both"/>
        <w:rPr>
          <w:rFonts w:ascii="Calibri" w:hAnsi="Calibri" w:cs="Calibri"/>
          <w:lang w:val="en-IN"/>
        </w:rPr>
      </w:pPr>
      <w:r w:rsidRPr="00706ECC">
        <w:rPr>
          <w:rFonts w:ascii="Calibri" w:hAnsi="Calibri" w:cs="Calibri"/>
          <w:lang w:val="en-IN"/>
        </w:rPr>
        <w:t>Employees can create a new account by entering details such as:</w:t>
      </w:r>
    </w:p>
    <w:p w14:paraId="56BE24C6" w14:textId="77777777" w:rsidR="00706ECC" w:rsidRPr="00706ECC" w:rsidRDefault="00706ECC" w:rsidP="00706ECC">
      <w:pPr>
        <w:numPr>
          <w:ilvl w:val="0"/>
          <w:numId w:val="17"/>
        </w:numPr>
        <w:jc w:val="both"/>
        <w:rPr>
          <w:rFonts w:ascii="Calibri" w:hAnsi="Calibri" w:cs="Calibri"/>
          <w:lang w:val="en-IN"/>
        </w:rPr>
      </w:pPr>
      <w:r w:rsidRPr="00706ECC">
        <w:rPr>
          <w:rFonts w:ascii="Calibri" w:hAnsi="Calibri" w:cs="Calibri"/>
          <w:lang w:val="en-IN"/>
        </w:rPr>
        <w:t>Customer Full Name</w:t>
      </w:r>
    </w:p>
    <w:p w14:paraId="5795A515" w14:textId="77777777" w:rsidR="00706ECC" w:rsidRPr="00706ECC" w:rsidRDefault="00706ECC" w:rsidP="00706ECC">
      <w:pPr>
        <w:numPr>
          <w:ilvl w:val="0"/>
          <w:numId w:val="17"/>
        </w:numPr>
        <w:jc w:val="both"/>
        <w:rPr>
          <w:rFonts w:ascii="Calibri" w:hAnsi="Calibri" w:cs="Calibri"/>
          <w:lang w:val="en-IN"/>
        </w:rPr>
      </w:pPr>
      <w:r w:rsidRPr="00706ECC">
        <w:rPr>
          <w:rFonts w:ascii="Calibri" w:hAnsi="Calibri" w:cs="Calibri"/>
          <w:lang w:val="en-IN"/>
        </w:rPr>
        <w:t>Account Type</w:t>
      </w:r>
    </w:p>
    <w:p w14:paraId="22EAF8B6" w14:textId="235BB81A" w:rsidR="00706ECC" w:rsidRPr="00706ECC" w:rsidRDefault="00706ECC" w:rsidP="00706ECC">
      <w:pPr>
        <w:numPr>
          <w:ilvl w:val="0"/>
          <w:numId w:val="17"/>
        </w:numPr>
        <w:jc w:val="both"/>
        <w:rPr>
          <w:rFonts w:ascii="Calibri" w:hAnsi="Calibri" w:cs="Calibri"/>
          <w:lang w:val="en-IN"/>
        </w:rPr>
      </w:pPr>
      <w:r w:rsidRPr="00706ECC">
        <w:rPr>
          <w:rFonts w:ascii="Calibri" w:hAnsi="Calibri" w:cs="Calibri"/>
          <w:lang w:val="en-IN"/>
        </w:rPr>
        <w:t>Deposit</w:t>
      </w:r>
    </w:p>
    <w:p w14:paraId="2B542F0B" w14:textId="68D55C74" w:rsidR="00706ECC" w:rsidRPr="00706ECC" w:rsidRDefault="00706ECC" w:rsidP="00706ECC">
      <w:pPr>
        <w:numPr>
          <w:ilvl w:val="0"/>
          <w:numId w:val="17"/>
        </w:numPr>
        <w:jc w:val="both"/>
        <w:rPr>
          <w:rFonts w:ascii="Calibri" w:hAnsi="Calibri" w:cs="Calibri"/>
          <w:lang w:val="en-IN"/>
        </w:rPr>
      </w:pPr>
      <w:r w:rsidRPr="00706ECC">
        <w:rPr>
          <w:rFonts w:ascii="Calibri" w:hAnsi="Calibri" w:cs="Calibri"/>
          <w:lang w:val="en-IN"/>
        </w:rPr>
        <w:t xml:space="preserve">The system should </w:t>
      </w:r>
      <w:r>
        <w:rPr>
          <w:rFonts w:ascii="Calibri" w:hAnsi="Calibri" w:cs="Calibri"/>
          <w:lang w:val="en-IN"/>
        </w:rPr>
        <w:t xml:space="preserve">verify </w:t>
      </w:r>
      <w:r w:rsidRPr="00706ECC">
        <w:rPr>
          <w:rFonts w:ascii="Calibri" w:hAnsi="Calibri" w:cs="Calibri"/>
          <w:lang w:val="en-IN"/>
        </w:rPr>
        <w:t>required fields and ensure data formats are correct (e.g., name characters, positive deposit amount).</w:t>
      </w:r>
    </w:p>
    <w:p w14:paraId="7A9E2CA9" w14:textId="579D7310" w:rsidR="00706ECC" w:rsidRPr="001D51DF" w:rsidRDefault="00706ECC" w:rsidP="00706ECC">
      <w:pPr>
        <w:numPr>
          <w:ilvl w:val="0"/>
          <w:numId w:val="17"/>
        </w:numPr>
        <w:jc w:val="both"/>
        <w:rPr>
          <w:rFonts w:ascii="Calibri" w:hAnsi="Calibri" w:cs="Calibri"/>
          <w:lang w:val="en-IN"/>
        </w:rPr>
      </w:pPr>
      <w:r w:rsidRPr="00706ECC">
        <w:rPr>
          <w:rFonts w:ascii="Calibri" w:hAnsi="Calibri" w:cs="Calibri"/>
          <w:lang w:val="en-IN"/>
        </w:rPr>
        <w:t>The validated data should be securely stored in the database.</w:t>
      </w:r>
    </w:p>
    <w:p w14:paraId="6EBDF3A2" w14:textId="0015D338" w:rsidR="001D51DF" w:rsidRPr="00EE7866" w:rsidRDefault="00706ECC" w:rsidP="00EE7866">
      <w:pPr>
        <w:pStyle w:val="Heading3"/>
        <w:rPr>
          <w:rFonts w:asciiTheme="minorHAnsi" w:hAnsiTheme="minorHAnsi" w:cstheme="minorHAnsi"/>
          <w:lang w:val="en-IN"/>
        </w:rPr>
      </w:pPr>
      <w:r>
        <w:rPr>
          <w:rFonts w:asciiTheme="minorHAnsi" w:hAnsiTheme="minorHAnsi" w:cstheme="minorHAnsi"/>
          <w:lang w:val="en-IN"/>
        </w:rPr>
        <w:t>balance</w:t>
      </w:r>
      <w:r w:rsidR="001D51DF" w:rsidRPr="00EE7866">
        <w:rPr>
          <w:rFonts w:asciiTheme="minorHAnsi" w:hAnsiTheme="minorHAnsi" w:cstheme="minorHAnsi"/>
          <w:lang w:val="en-IN"/>
        </w:rPr>
        <w:t xml:space="preserve"> Search</w:t>
      </w:r>
    </w:p>
    <w:p w14:paraId="55945CF0" w14:textId="77777777" w:rsidR="00706ECC" w:rsidRPr="00706ECC" w:rsidRDefault="00706ECC" w:rsidP="00706ECC">
      <w:pPr>
        <w:numPr>
          <w:ilvl w:val="0"/>
          <w:numId w:val="19"/>
        </w:numPr>
        <w:rPr>
          <w:rFonts w:asciiTheme="minorHAnsi" w:hAnsiTheme="minorHAnsi" w:cstheme="minorHAnsi"/>
          <w:lang w:val="en-IN"/>
        </w:rPr>
      </w:pPr>
      <w:r w:rsidRPr="00706ECC">
        <w:rPr>
          <w:rFonts w:asciiTheme="minorHAnsi" w:hAnsiTheme="minorHAnsi" w:cstheme="minorHAnsi"/>
          <w:lang w:val="en-IN"/>
        </w:rPr>
        <w:t>Employees can check the balance of an existing account.</w:t>
      </w:r>
    </w:p>
    <w:p w14:paraId="302EB8AF" w14:textId="37BE5634" w:rsidR="00706ECC" w:rsidRPr="002841F4" w:rsidRDefault="00706ECC" w:rsidP="00706ECC">
      <w:pPr>
        <w:numPr>
          <w:ilvl w:val="0"/>
          <w:numId w:val="19"/>
        </w:numPr>
        <w:rPr>
          <w:rFonts w:asciiTheme="minorHAnsi" w:hAnsiTheme="minorHAnsi" w:cstheme="minorHAnsi"/>
          <w:lang w:val="en-IN"/>
        </w:rPr>
      </w:pPr>
      <w:r w:rsidRPr="00706ECC">
        <w:rPr>
          <w:rFonts w:asciiTheme="minorHAnsi" w:hAnsiTheme="minorHAnsi" w:cstheme="minorHAnsi"/>
          <w:lang w:val="en-IN"/>
        </w:rPr>
        <w:t>The system must retrieve the account balance in real-time from the database.</w:t>
      </w:r>
    </w:p>
    <w:p w14:paraId="4C56A885" w14:textId="1A3F15B0" w:rsidR="00E30D27" w:rsidRPr="007C27F2" w:rsidRDefault="00706ECC" w:rsidP="00E30D27">
      <w:pPr>
        <w:pStyle w:val="Heading3"/>
        <w:rPr>
          <w:rFonts w:asciiTheme="minorHAnsi" w:hAnsiTheme="minorHAnsi" w:cstheme="minorHAnsi"/>
          <w:lang w:val="en-IN"/>
        </w:rPr>
      </w:pPr>
      <w:r>
        <w:rPr>
          <w:rFonts w:asciiTheme="minorHAnsi" w:hAnsiTheme="minorHAnsi" w:cstheme="minorHAnsi"/>
          <w:lang w:val="en-IN"/>
        </w:rPr>
        <w:t>transfer funds</w:t>
      </w:r>
    </w:p>
    <w:p w14:paraId="467EA21E" w14:textId="77777777" w:rsidR="00706ECC" w:rsidRPr="00706ECC" w:rsidRDefault="00706ECC" w:rsidP="00706ECC">
      <w:pPr>
        <w:numPr>
          <w:ilvl w:val="0"/>
          <w:numId w:val="18"/>
        </w:numPr>
        <w:jc w:val="both"/>
        <w:rPr>
          <w:rFonts w:ascii="Calibri" w:hAnsi="Calibri" w:cs="Calibri"/>
          <w:lang w:val="en-IN"/>
        </w:rPr>
      </w:pPr>
      <w:r w:rsidRPr="00706ECC">
        <w:rPr>
          <w:rFonts w:ascii="Calibri" w:hAnsi="Calibri" w:cs="Calibri"/>
          <w:lang w:val="en-IN"/>
        </w:rPr>
        <w:t>Employees can transfer money between accounts by entering:</w:t>
      </w:r>
    </w:p>
    <w:p w14:paraId="031E29E6" w14:textId="77777777" w:rsidR="00706ECC" w:rsidRPr="00706ECC" w:rsidRDefault="00706ECC" w:rsidP="00706ECC">
      <w:pPr>
        <w:numPr>
          <w:ilvl w:val="0"/>
          <w:numId w:val="18"/>
        </w:numPr>
        <w:jc w:val="both"/>
        <w:rPr>
          <w:rFonts w:ascii="Calibri" w:hAnsi="Calibri" w:cs="Calibri"/>
          <w:lang w:val="en-IN"/>
        </w:rPr>
      </w:pPr>
      <w:r w:rsidRPr="00706ECC">
        <w:rPr>
          <w:rFonts w:ascii="Calibri" w:hAnsi="Calibri" w:cs="Calibri"/>
          <w:lang w:val="en-IN"/>
        </w:rPr>
        <w:t>Source Account Number</w:t>
      </w:r>
    </w:p>
    <w:p w14:paraId="373A1D98" w14:textId="77777777" w:rsidR="00706ECC" w:rsidRPr="00706ECC" w:rsidRDefault="00706ECC" w:rsidP="00706ECC">
      <w:pPr>
        <w:numPr>
          <w:ilvl w:val="0"/>
          <w:numId w:val="18"/>
        </w:numPr>
        <w:jc w:val="both"/>
        <w:rPr>
          <w:rFonts w:ascii="Calibri" w:hAnsi="Calibri" w:cs="Calibri"/>
          <w:lang w:val="en-IN"/>
        </w:rPr>
      </w:pPr>
      <w:r w:rsidRPr="00706ECC">
        <w:rPr>
          <w:rFonts w:ascii="Calibri" w:hAnsi="Calibri" w:cs="Calibri"/>
          <w:lang w:val="en-IN"/>
        </w:rPr>
        <w:t>Destination Account Number</w:t>
      </w:r>
    </w:p>
    <w:p w14:paraId="4B8E1D2C" w14:textId="77777777" w:rsidR="00706ECC" w:rsidRPr="00706ECC" w:rsidRDefault="00706ECC" w:rsidP="00706ECC">
      <w:pPr>
        <w:numPr>
          <w:ilvl w:val="0"/>
          <w:numId w:val="18"/>
        </w:numPr>
        <w:jc w:val="both"/>
        <w:rPr>
          <w:rFonts w:ascii="Calibri" w:hAnsi="Calibri" w:cs="Calibri"/>
          <w:lang w:val="en-IN"/>
        </w:rPr>
      </w:pPr>
      <w:r w:rsidRPr="00706ECC">
        <w:rPr>
          <w:rFonts w:ascii="Calibri" w:hAnsi="Calibri" w:cs="Calibri"/>
          <w:lang w:val="en-IN"/>
        </w:rPr>
        <w:t>Amount</w:t>
      </w:r>
    </w:p>
    <w:p w14:paraId="2602005F" w14:textId="77777777" w:rsidR="00706ECC" w:rsidRPr="00706ECC" w:rsidRDefault="00706ECC" w:rsidP="00706ECC">
      <w:pPr>
        <w:numPr>
          <w:ilvl w:val="0"/>
          <w:numId w:val="18"/>
        </w:numPr>
        <w:jc w:val="both"/>
        <w:rPr>
          <w:rFonts w:ascii="Calibri" w:hAnsi="Calibri" w:cs="Calibri"/>
          <w:lang w:val="en-IN"/>
        </w:rPr>
      </w:pPr>
      <w:r w:rsidRPr="00706ECC">
        <w:rPr>
          <w:rFonts w:ascii="Calibri" w:hAnsi="Calibri" w:cs="Calibri"/>
          <w:lang w:val="en-IN"/>
        </w:rPr>
        <w:t>The system should validate sufficient balance in the source account before initiating a transfer.</w:t>
      </w:r>
    </w:p>
    <w:p w14:paraId="21DDAD81" w14:textId="35D4F8C1" w:rsidR="00706ECC" w:rsidRDefault="00706ECC" w:rsidP="00706ECC">
      <w:pPr>
        <w:numPr>
          <w:ilvl w:val="0"/>
          <w:numId w:val="18"/>
        </w:numPr>
        <w:jc w:val="both"/>
        <w:rPr>
          <w:rFonts w:ascii="Calibri" w:hAnsi="Calibri" w:cs="Calibri"/>
          <w:lang w:val="en-IN"/>
        </w:rPr>
      </w:pPr>
      <w:r w:rsidRPr="00706ECC">
        <w:rPr>
          <w:rFonts w:ascii="Calibri" w:hAnsi="Calibri" w:cs="Calibri"/>
          <w:lang w:val="en-IN"/>
        </w:rPr>
        <w:t>Both accounts should be updated immediately, and a transaction record should be stored in the database.</w:t>
      </w:r>
    </w:p>
    <w:p w14:paraId="049FD720" w14:textId="77777777" w:rsidR="003E5779" w:rsidRPr="001D51DF" w:rsidRDefault="003E5779" w:rsidP="003E5779">
      <w:pPr>
        <w:ind w:left="720"/>
        <w:jc w:val="both"/>
        <w:rPr>
          <w:rFonts w:ascii="Calibri" w:hAnsi="Calibri" w:cs="Calibri"/>
          <w:lang w:val="en-IN"/>
        </w:rPr>
      </w:pPr>
    </w:p>
    <w:p w14:paraId="2A7E866B" w14:textId="4245FFDC" w:rsidR="001D51DF" w:rsidRPr="001D51DF" w:rsidRDefault="00706ECC" w:rsidP="003C0B72">
      <w:pPr>
        <w:pStyle w:val="Heading3"/>
        <w:rPr>
          <w:lang w:val="en-IN"/>
        </w:rPr>
      </w:pPr>
      <w:r>
        <w:rPr>
          <w:lang w:val="en-IN"/>
        </w:rPr>
        <w:lastRenderedPageBreak/>
        <w:t>close account</w:t>
      </w:r>
    </w:p>
    <w:p w14:paraId="3120A736" w14:textId="77777777" w:rsidR="00706ECC" w:rsidRPr="00706ECC" w:rsidRDefault="00706ECC" w:rsidP="00706ECC">
      <w:pPr>
        <w:numPr>
          <w:ilvl w:val="0"/>
          <w:numId w:val="21"/>
        </w:numPr>
        <w:rPr>
          <w:lang w:val="en-IN"/>
        </w:rPr>
      </w:pPr>
      <w:r w:rsidRPr="00706ECC">
        <w:rPr>
          <w:lang w:val="en-IN"/>
        </w:rPr>
        <w:t>Employees can close a customer account.</w:t>
      </w:r>
    </w:p>
    <w:p w14:paraId="4CBB8EAB" w14:textId="77777777" w:rsidR="00706ECC" w:rsidRPr="00706ECC" w:rsidRDefault="00706ECC" w:rsidP="00706ECC">
      <w:pPr>
        <w:numPr>
          <w:ilvl w:val="0"/>
          <w:numId w:val="21"/>
        </w:numPr>
        <w:rPr>
          <w:lang w:val="en-IN"/>
        </w:rPr>
      </w:pPr>
      <w:r w:rsidRPr="00706ECC">
        <w:rPr>
          <w:lang w:val="en-IN"/>
        </w:rPr>
        <w:t>The system should require confirmation for account closure to avoid accidental deletion.</w:t>
      </w:r>
    </w:p>
    <w:p w14:paraId="525D1DF9" w14:textId="77777777" w:rsidR="00706ECC" w:rsidRPr="001D51DF" w:rsidRDefault="00706ECC" w:rsidP="00706ECC">
      <w:pPr>
        <w:numPr>
          <w:ilvl w:val="0"/>
          <w:numId w:val="21"/>
        </w:numPr>
        <w:rPr>
          <w:lang w:val="en-IN"/>
        </w:rPr>
      </w:pPr>
      <w:r w:rsidRPr="00706ECC">
        <w:rPr>
          <w:lang w:val="en-IN"/>
        </w:rPr>
        <w:t>Account closure must ensure all pending transactions are completed, and account data is archived for record-keeping.</w:t>
      </w:r>
    </w:p>
    <w:p w14:paraId="6BDD4BB7" w14:textId="46475FE8" w:rsidR="001D51DF" w:rsidRDefault="00B33BE9" w:rsidP="00B33BE9">
      <w:pPr>
        <w:pStyle w:val="Heading1"/>
        <w:rPr>
          <w:lang w:val="en-IN"/>
        </w:rPr>
      </w:pPr>
      <w:r>
        <w:rPr>
          <w:lang w:val="en-IN"/>
        </w:rPr>
        <w:t>Interface Requirements</w:t>
      </w:r>
    </w:p>
    <w:p w14:paraId="718C25D5" w14:textId="77777777" w:rsidR="00B33BE9" w:rsidRDefault="00B33BE9" w:rsidP="00B75A30">
      <w:pPr>
        <w:pStyle w:val="Heading2"/>
        <w:ind w:left="709"/>
      </w:pPr>
      <w:r w:rsidRPr="00B33BE9">
        <w:t>User Interface (UI) Requirements</w:t>
      </w:r>
    </w:p>
    <w:p w14:paraId="58AB2A40" w14:textId="77777777" w:rsidR="00BD149D" w:rsidRPr="00BD149D" w:rsidRDefault="00BD149D" w:rsidP="00BD149D">
      <w:pPr>
        <w:pStyle w:val="Heading3"/>
        <w:rPr>
          <w:lang w:val="en-IN"/>
        </w:rPr>
      </w:pPr>
      <w:r w:rsidRPr="00BD149D">
        <w:rPr>
          <w:lang w:val="en-IN"/>
        </w:rPr>
        <w:t>General UI Layout</w:t>
      </w:r>
    </w:p>
    <w:p w14:paraId="3572A3FC" w14:textId="385F31A4" w:rsidR="00264B15" w:rsidRPr="00264B15" w:rsidRDefault="00264B15" w:rsidP="00264B15">
      <w:pPr>
        <w:numPr>
          <w:ilvl w:val="0"/>
          <w:numId w:val="22"/>
        </w:numPr>
        <w:rPr>
          <w:lang w:val="en-IN"/>
        </w:rPr>
      </w:pPr>
      <w:r w:rsidRPr="00264B15">
        <w:rPr>
          <w:lang w:val="en-IN"/>
        </w:rPr>
        <w:t>The application should have a clear and intuitive layout with options for creating accounts, viewing balances, performing fund transfers, and closing accounts.</w:t>
      </w:r>
    </w:p>
    <w:p w14:paraId="0A09CD32" w14:textId="77777777" w:rsidR="00264B15" w:rsidRPr="00264B15" w:rsidRDefault="00264B15" w:rsidP="00264B15">
      <w:pPr>
        <w:numPr>
          <w:ilvl w:val="0"/>
          <w:numId w:val="22"/>
        </w:numPr>
        <w:rPr>
          <w:lang w:val="en-IN"/>
        </w:rPr>
      </w:pPr>
      <w:r w:rsidRPr="00264B15">
        <w:rPr>
          <w:lang w:val="en-IN"/>
        </w:rPr>
        <w:t>The main screen should display recent transactions and a quick-access menu for common tasks.</w:t>
      </w:r>
    </w:p>
    <w:p w14:paraId="2A7131B0" w14:textId="1BE84DE9" w:rsidR="00212EF5" w:rsidRDefault="00264B15" w:rsidP="00264B15">
      <w:pPr>
        <w:numPr>
          <w:ilvl w:val="0"/>
          <w:numId w:val="22"/>
        </w:numPr>
      </w:pPr>
      <w:r w:rsidRPr="00264B15">
        <w:rPr>
          <w:lang w:val="en-IN"/>
        </w:rPr>
        <w:t>The design should prioritize ease of use and ensure minimal steps for common tasks.</w:t>
      </w:r>
      <w:r>
        <w:rPr>
          <w:lang w:val="en-IN"/>
        </w:rPr>
        <w:t xml:space="preserve"> </w:t>
      </w:r>
    </w:p>
    <w:p w14:paraId="1FCDF0E5" w14:textId="696B4263" w:rsidR="002430F2" w:rsidRPr="002430F2" w:rsidRDefault="00264B15" w:rsidP="002430F2">
      <w:pPr>
        <w:pStyle w:val="Heading3"/>
        <w:rPr>
          <w:lang w:val="en-IN"/>
        </w:rPr>
      </w:pPr>
      <w:r>
        <w:rPr>
          <w:lang w:val="en-IN"/>
        </w:rPr>
        <w:t>system interfaces</w:t>
      </w:r>
    </w:p>
    <w:p w14:paraId="5FF6DBD4" w14:textId="241DC3CE" w:rsidR="00264B15" w:rsidRPr="00264B15" w:rsidRDefault="00264B15" w:rsidP="00264B15">
      <w:pPr>
        <w:numPr>
          <w:ilvl w:val="0"/>
          <w:numId w:val="23"/>
        </w:numPr>
        <w:rPr>
          <w:lang w:val="en-IN"/>
        </w:rPr>
      </w:pPr>
      <w:r w:rsidRPr="00264B15">
        <w:rPr>
          <w:lang w:val="en-IN"/>
        </w:rPr>
        <w:t>The application should integrate with the bank’s backend database for all CRUD (Create, Read, Update, Delete) operations.</w:t>
      </w:r>
    </w:p>
    <w:p w14:paraId="4D8AEB99" w14:textId="1BA8D720" w:rsidR="009D650A" w:rsidRDefault="00264B15" w:rsidP="00264B15">
      <w:pPr>
        <w:numPr>
          <w:ilvl w:val="0"/>
          <w:numId w:val="23"/>
        </w:numPr>
      </w:pPr>
      <w:r w:rsidRPr="00264B15">
        <w:rPr>
          <w:lang w:val="en-IN"/>
        </w:rPr>
        <w:t>All transactions should be logged and stored for auditing and record-keeping.</w:t>
      </w:r>
    </w:p>
    <w:p w14:paraId="143974BB" w14:textId="2CD709B5" w:rsidR="00002174" w:rsidRDefault="00B56B4C" w:rsidP="003A0B4A">
      <w:pPr>
        <w:pStyle w:val="Heading1"/>
      </w:pPr>
      <w:r>
        <w:t>Performance Requirements</w:t>
      </w:r>
    </w:p>
    <w:p w14:paraId="7099431D" w14:textId="5DDD5D04" w:rsidR="003A0B4A" w:rsidRDefault="003A0B4A" w:rsidP="003A0B4A">
      <w:pPr>
        <w:pStyle w:val="Heading2"/>
        <w:ind w:left="709"/>
      </w:pPr>
      <w:r w:rsidRPr="00AB5F62">
        <w:rPr>
          <w:sz w:val="24"/>
          <w:szCs w:val="24"/>
        </w:rPr>
        <w:t>Response</w:t>
      </w:r>
      <w:r>
        <w:t xml:space="preserve"> </w:t>
      </w:r>
      <w:r w:rsidRPr="00AB5F62">
        <w:rPr>
          <w:sz w:val="24"/>
          <w:szCs w:val="24"/>
        </w:rPr>
        <w:t>time</w:t>
      </w:r>
    </w:p>
    <w:p w14:paraId="4EFC811E" w14:textId="77777777" w:rsidR="00264B15" w:rsidRPr="00264B15" w:rsidRDefault="00264B15" w:rsidP="00264B15">
      <w:pPr>
        <w:numPr>
          <w:ilvl w:val="0"/>
          <w:numId w:val="25"/>
        </w:numPr>
        <w:rPr>
          <w:lang w:val="en-IN"/>
        </w:rPr>
      </w:pPr>
      <w:r w:rsidRPr="003E5779">
        <w:rPr>
          <w:b/>
          <w:bCs/>
          <w:lang w:val="en-IN"/>
        </w:rPr>
        <w:t>Login</w:t>
      </w:r>
      <w:r w:rsidRPr="00264B15">
        <w:rPr>
          <w:lang w:val="en-IN"/>
        </w:rPr>
        <w:t>: The system must authenticate users within 2 seconds.</w:t>
      </w:r>
    </w:p>
    <w:p w14:paraId="725C57A2" w14:textId="7F02B11F" w:rsidR="00394E02" w:rsidRDefault="00264B15" w:rsidP="00264B15">
      <w:pPr>
        <w:numPr>
          <w:ilvl w:val="0"/>
          <w:numId w:val="25"/>
        </w:numPr>
      </w:pPr>
      <w:r w:rsidRPr="00264B15">
        <w:rPr>
          <w:lang w:val="en-IN"/>
        </w:rPr>
        <w:t>Account Creation, Fund Transfer, Balance Check, and Account Closure: Each of these actions should complete within 1 second.</w:t>
      </w:r>
    </w:p>
    <w:p w14:paraId="205FE816" w14:textId="4F6C529D" w:rsidR="003A0B4A" w:rsidRPr="00AB5F62" w:rsidRDefault="00311EB6" w:rsidP="00311EB6">
      <w:pPr>
        <w:pStyle w:val="Heading2"/>
        <w:ind w:left="709"/>
        <w:rPr>
          <w:sz w:val="24"/>
          <w:szCs w:val="24"/>
        </w:rPr>
      </w:pPr>
      <w:r w:rsidRPr="00AB5F62">
        <w:rPr>
          <w:sz w:val="24"/>
          <w:szCs w:val="24"/>
        </w:rPr>
        <w:t>System Resource Utilization</w:t>
      </w:r>
    </w:p>
    <w:p w14:paraId="1A04C2E6" w14:textId="77777777" w:rsidR="00264B15" w:rsidRPr="00264B15" w:rsidRDefault="00264B15" w:rsidP="00264B15">
      <w:pPr>
        <w:numPr>
          <w:ilvl w:val="0"/>
          <w:numId w:val="29"/>
        </w:numPr>
        <w:rPr>
          <w:lang w:val="en-IN"/>
        </w:rPr>
      </w:pPr>
      <w:r w:rsidRPr="00264B15">
        <w:rPr>
          <w:lang w:val="en-IN"/>
        </w:rPr>
        <w:t>CPU usage should not exceed 25% during normal operations.</w:t>
      </w:r>
    </w:p>
    <w:p w14:paraId="1C11D836" w14:textId="1E84C41E" w:rsidR="00260A2F" w:rsidRPr="00CF6E5A" w:rsidRDefault="00264B15" w:rsidP="00264B15">
      <w:pPr>
        <w:numPr>
          <w:ilvl w:val="0"/>
          <w:numId w:val="29"/>
        </w:numPr>
      </w:pPr>
      <w:r w:rsidRPr="00264B15">
        <w:rPr>
          <w:lang w:val="en-IN"/>
        </w:rPr>
        <w:t>Memory usage must be maintained within 100 MB for handling up to 10,000 accounts.</w:t>
      </w:r>
    </w:p>
    <w:p w14:paraId="201D228E" w14:textId="13C09488" w:rsidR="00CF6E5A" w:rsidRPr="00AB5F62" w:rsidRDefault="00AB5F62" w:rsidP="00AB5F62">
      <w:pPr>
        <w:pStyle w:val="Heading2"/>
        <w:ind w:left="709"/>
        <w:rPr>
          <w:sz w:val="24"/>
          <w:szCs w:val="24"/>
        </w:rPr>
      </w:pPr>
      <w:r>
        <w:t xml:space="preserve"> </w:t>
      </w:r>
      <w:r w:rsidRPr="00AB5F62">
        <w:rPr>
          <w:sz w:val="24"/>
          <w:szCs w:val="24"/>
        </w:rPr>
        <w:t>SYSTEM UPTIME</w:t>
      </w:r>
    </w:p>
    <w:p w14:paraId="118776B7" w14:textId="6421F083" w:rsidR="003B75DD" w:rsidRPr="00AB5F62" w:rsidRDefault="00AB5F62" w:rsidP="00AB5F62">
      <w:pPr>
        <w:numPr>
          <w:ilvl w:val="0"/>
          <w:numId w:val="53"/>
        </w:numPr>
        <w:rPr>
          <w:lang w:val="en-IN"/>
        </w:rPr>
      </w:pPr>
      <w:r w:rsidRPr="00AB5F62">
        <w:rPr>
          <w:lang w:val="en-IN"/>
        </w:rPr>
        <w:lastRenderedPageBreak/>
        <w:t>The application should have a 99.9% uptime over a rolling 30-day period, ensuring consistent availability for employees.</w:t>
      </w:r>
    </w:p>
    <w:p w14:paraId="4C4C6609" w14:textId="58E806CB" w:rsidR="00BF49E2" w:rsidRDefault="008812B4" w:rsidP="008812B4">
      <w:pPr>
        <w:pStyle w:val="Heading1"/>
        <w:rPr>
          <w:lang w:val="en-IN"/>
        </w:rPr>
      </w:pPr>
      <w:r>
        <w:rPr>
          <w:lang w:val="en-IN"/>
        </w:rPr>
        <w:t>Design Constraints</w:t>
      </w:r>
    </w:p>
    <w:p w14:paraId="533C9474" w14:textId="77777777" w:rsidR="003465BF" w:rsidRDefault="003465BF" w:rsidP="003465BF">
      <w:pPr>
        <w:pStyle w:val="Heading2"/>
        <w:ind w:left="709"/>
      </w:pPr>
      <w:r w:rsidRPr="003465BF">
        <w:t>Platform and Device Compatibility</w:t>
      </w:r>
    </w:p>
    <w:p w14:paraId="2C34FFDC" w14:textId="030C9383" w:rsidR="00264B15" w:rsidRPr="00264B15" w:rsidRDefault="00264B15" w:rsidP="00264B15">
      <w:pPr>
        <w:numPr>
          <w:ilvl w:val="0"/>
          <w:numId w:val="35"/>
        </w:numPr>
        <w:rPr>
          <w:lang w:val="en-IN"/>
        </w:rPr>
      </w:pPr>
      <w:r w:rsidRPr="00264B15">
        <w:t xml:space="preserve"> </w:t>
      </w:r>
      <w:r w:rsidRPr="00264B15">
        <w:rPr>
          <w:lang w:val="en-IN"/>
        </w:rPr>
        <w:t>The application is intended for desktop use and is compatible only with or higher operating systems.</w:t>
      </w:r>
    </w:p>
    <w:p w14:paraId="69A9ABCD" w14:textId="08486840" w:rsidR="009D3F98" w:rsidRPr="009D3F98" w:rsidRDefault="00264B15" w:rsidP="00264B15">
      <w:pPr>
        <w:numPr>
          <w:ilvl w:val="0"/>
          <w:numId w:val="35"/>
        </w:numPr>
        <w:rPr>
          <w:lang w:val="en-IN"/>
        </w:rPr>
      </w:pPr>
      <w:r w:rsidRPr="00264B15">
        <w:rPr>
          <w:lang w:val="en-IN"/>
        </w:rPr>
        <w:t>The software should operate on both Intel and AMD processors.</w:t>
      </w:r>
    </w:p>
    <w:p w14:paraId="6CE57B55" w14:textId="05C9F057" w:rsidR="00ED7893" w:rsidRDefault="00FE5704" w:rsidP="00FE5704">
      <w:pPr>
        <w:pStyle w:val="Heading2"/>
        <w:ind w:left="709"/>
      </w:pPr>
      <w:r>
        <w:t>Data storage and management</w:t>
      </w:r>
    </w:p>
    <w:p w14:paraId="48991CDE" w14:textId="1483B480" w:rsidR="00F90CFF" w:rsidRPr="009D3F98" w:rsidRDefault="00264B15" w:rsidP="00B37C5A">
      <w:pPr>
        <w:numPr>
          <w:ilvl w:val="0"/>
          <w:numId w:val="35"/>
        </w:numPr>
        <w:rPr>
          <w:lang w:val="en-IN"/>
        </w:rPr>
      </w:pPr>
      <w:r w:rsidRPr="00264B15">
        <w:rPr>
          <w:lang w:val="en-IN"/>
        </w:rPr>
        <w:t>The system will use a relational database  for data storage, supporting CRUD operations and ensuring data integrity.</w:t>
      </w:r>
    </w:p>
    <w:p w14:paraId="1F71B269" w14:textId="71A42129" w:rsidR="00BC50DB" w:rsidRDefault="00264B15" w:rsidP="00BC50DB">
      <w:pPr>
        <w:pStyle w:val="Heading2"/>
        <w:ind w:left="709"/>
      </w:pPr>
      <w:r>
        <w:t>security requirements</w:t>
      </w:r>
    </w:p>
    <w:p w14:paraId="74F73C22" w14:textId="5DC0552A" w:rsidR="00264B15" w:rsidRPr="00264B15" w:rsidRDefault="00264B15" w:rsidP="00264B15">
      <w:pPr>
        <w:numPr>
          <w:ilvl w:val="0"/>
          <w:numId w:val="31"/>
        </w:numPr>
        <w:rPr>
          <w:lang w:val="en-IN"/>
        </w:rPr>
      </w:pPr>
      <w:r w:rsidRPr="00264B15">
        <w:rPr>
          <w:lang w:val="en-IN"/>
        </w:rPr>
        <w:t>All user data, including account details and transactions, must be encrypted.</w:t>
      </w:r>
    </w:p>
    <w:p w14:paraId="75D360FA" w14:textId="4BCAE3BB" w:rsidR="00BC50DB" w:rsidRPr="00260A2F" w:rsidRDefault="00264B15" w:rsidP="00264B15">
      <w:pPr>
        <w:numPr>
          <w:ilvl w:val="0"/>
          <w:numId w:val="31"/>
        </w:numPr>
        <w:rPr>
          <w:lang w:val="en-IN"/>
        </w:rPr>
      </w:pPr>
      <w:r w:rsidRPr="00264B15">
        <w:rPr>
          <w:lang w:val="en-IN"/>
        </w:rPr>
        <w:t>The application must adhere to data privacy regulations such as GDPR and CCPA.</w:t>
      </w:r>
    </w:p>
    <w:p w14:paraId="3BEE9805" w14:textId="35B53E24" w:rsidR="00FE5704" w:rsidRDefault="003C5552" w:rsidP="003C5552">
      <w:pPr>
        <w:pStyle w:val="Heading1"/>
        <w:rPr>
          <w:lang w:val="en-IN"/>
        </w:rPr>
      </w:pPr>
      <w:r>
        <w:rPr>
          <w:lang w:val="en-IN"/>
        </w:rPr>
        <w:t>Non-functional attributes</w:t>
      </w:r>
    </w:p>
    <w:p w14:paraId="334FDEE3" w14:textId="04882D4F" w:rsidR="003C5552" w:rsidRDefault="00DA38EE" w:rsidP="00DA38EE">
      <w:pPr>
        <w:pStyle w:val="Heading2"/>
        <w:ind w:left="709"/>
      </w:pPr>
      <w:r>
        <w:t>Security</w:t>
      </w:r>
    </w:p>
    <w:p w14:paraId="4F65EFE2" w14:textId="3E05EE2E" w:rsidR="001C45CA" w:rsidRPr="001C45CA" w:rsidRDefault="001C45CA" w:rsidP="001C45CA">
      <w:pPr>
        <w:numPr>
          <w:ilvl w:val="0"/>
          <w:numId w:val="36"/>
        </w:numPr>
        <w:rPr>
          <w:lang w:val="en-IN"/>
        </w:rPr>
      </w:pPr>
      <w:r w:rsidRPr="003B75DD">
        <w:rPr>
          <w:b/>
          <w:bCs/>
          <w:lang w:val="en-IN"/>
        </w:rPr>
        <w:t>Data Protection</w:t>
      </w:r>
      <w:r w:rsidRPr="001C45CA">
        <w:rPr>
          <w:lang w:val="en-IN"/>
        </w:rPr>
        <w:t>: Ensure data encryption for all stored and transmitted data.</w:t>
      </w:r>
    </w:p>
    <w:p w14:paraId="14B09249" w14:textId="77777777" w:rsidR="001C45CA" w:rsidRPr="001C45CA" w:rsidRDefault="001C45CA" w:rsidP="001C45CA">
      <w:pPr>
        <w:numPr>
          <w:ilvl w:val="0"/>
          <w:numId w:val="36"/>
        </w:numPr>
        <w:rPr>
          <w:lang w:val="en-IN"/>
        </w:rPr>
      </w:pPr>
      <w:r w:rsidRPr="003B75DD">
        <w:rPr>
          <w:b/>
          <w:bCs/>
          <w:lang w:val="en-IN"/>
        </w:rPr>
        <w:t>Access Control</w:t>
      </w:r>
      <w:r w:rsidRPr="001C45CA">
        <w:rPr>
          <w:lang w:val="en-IN"/>
        </w:rPr>
        <w:t>: Only authorized personnel can access the system.</w:t>
      </w:r>
    </w:p>
    <w:p w14:paraId="66A6578C" w14:textId="54E8C48C" w:rsidR="00DA38EE" w:rsidRPr="004717FD" w:rsidRDefault="001C45CA" w:rsidP="001C45CA">
      <w:pPr>
        <w:numPr>
          <w:ilvl w:val="0"/>
          <w:numId w:val="36"/>
        </w:numPr>
        <w:rPr>
          <w:lang w:val="en-IN"/>
        </w:rPr>
      </w:pPr>
      <w:r w:rsidRPr="003B75DD">
        <w:rPr>
          <w:b/>
          <w:bCs/>
          <w:lang w:val="en-IN"/>
        </w:rPr>
        <w:t>Incident Response</w:t>
      </w:r>
      <w:r w:rsidRPr="001C45CA">
        <w:rPr>
          <w:lang w:val="en-IN"/>
        </w:rPr>
        <w:t>: The system should detect unauthorized access attempts and notify administrators.</w:t>
      </w:r>
    </w:p>
    <w:p w14:paraId="1BCC13DC" w14:textId="5ECC6907" w:rsidR="003929EB" w:rsidRDefault="00451C15" w:rsidP="00451C15">
      <w:pPr>
        <w:pStyle w:val="Heading2"/>
        <w:ind w:left="709"/>
      </w:pPr>
      <w:r>
        <w:t>Reliability</w:t>
      </w:r>
    </w:p>
    <w:p w14:paraId="7C311293" w14:textId="2F427C35" w:rsidR="003F7C43" w:rsidRPr="003F7C43" w:rsidRDefault="001C45CA" w:rsidP="00B37C5A">
      <w:pPr>
        <w:numPr>
          <w:ilvl w:val="0"/>
          <w:numId w:val="42"/>
        </w:numPr>
        <w:rPr>
          <w:lang w:val="en-IN"/>
        </w:rPr>
      </w:pPr>
      <w:r w:rsidRPr="003B75DD">
        <w:rPr>
          <w:b/>
          <w:bCs/>
          <w:lang w:val="en-IN"/>
        </w:rPr>
        <w:t>Data Integrity</w:t>
      </w:r>
      <w:r w:rsidRPr="001C45CA">
        <w:rPr>
          <w:lang w:val="en-IN"/>
        </w:rPr>
        <w:t>: The system must ensure data consistency, especially during concurrent transactions.</w:t>
      </w:r>
    </w:p>
    <w:p w14:paraId="79C06CAD" w14:textId="77777777" w:rsidR="00E314BA" w:rsidRPr="00E314BA" w:rsidRDefault="00E314BA" w:rsidP="00E314BA">
      <w:pPr>
        <w:pStyle w:val="Heading2"/>
        <w:ind w:left="709"/>
      </w:pPr>
      <w:r w:rsidRPr="00E314BA">
        <w:t>Usability</w:t>
      </w:r>
    </w:p>
    <w:p w14:paraId="14387239" w14:textId="06560F0E" w:rsidR="001C45CA" w:rsidRPr="001C45CA" w:rsidRDefault="001C45CA" w:rsidP="001C45CA">
      <w:pPr>
        <w:numPr>
          <w:ilvl w:val="0"/>
          <w:numId w:val="45"/>
        </w:numPr>
        <w:rPr>
          <w:lang w:val="en-IN"/>
        </w:rPr>
      </w:pPr>
      <w:r w:rsidRPr="001C45CA">
        <w:rPr>
          <w:lang w:val="en-IN"/>
        </w:rPr>
        <w:t>The application should be intuitive, requiring minimal training for employees to use.</w:t>
      </w:r>
    </w:p>
    <w:p w14:paraId="6648B187" w14:textId="5482B871" w:rsidR="00E314BA" w:rsidRPr="00E314BA" w:rsidRDefault="001C45CA" w:rsidP="001C45CA">
      <w:pPr>
        <w:numPr>
          <w:ilvl w:val="0"/>
          <w:numId w:val="45"/>
        </w:numPr>
        <w:rPr>
          <w:lang w:val="en-IN"/>
        </w:rPr>
      </w:pPr>
      <w:r w:rsidRPr="001C45CA">
        <w:rPr>
          <w:lang w:val="en-IN"/>
        </w:rPr>
        <w:t>All major tasks should require no more than three steps.</w:t>
      </w:r>
    </w:p>
    <w:p w14:paraId="7DC0B4EA" w14:textId="77777777" w:rsidR="005F5B70" w:rsidRPr="005F5B70" w:rsidRDefault="005F5B70" w:rsidP="005F5B70">
      <w:pPr>
        <w:pStyle w:val="Heading2"/>
        <w:ind w:left="709"/>
      </w:pPr>
      <w:r w:rsidRPr="005F5B70">
        <w:t>Maintainability</w:t>
      </w:r>
    </w:p>
    <w:p w14:paraId="3E3D865A" w14:textId="3F5BAECA" w:rsidR="001C45CA" w:rsidRPr="001C45CA" w:rsidRDefault="001C45CA" w:rsidP="001C45CA">
      <w:pPr>
        <w:numPr>
          <w:ilvl w:val="0"/>
          <w:numId w:val="48"/>
        </w:numPr>
        <w:rPr>
          <w:lang w:val="en-IN"/>
        </w:rPr>
      </w:pPr>
      <w:r w:rsidRPr="003B75DD">
        <w:rPr>
          <w:b/>
          <w:bCs/>
          <w:lang w:val="en-IN"/>
        </w:rPr>
        <w:t>Modularity</w:t>
      </w:r>
      <w:r w:rsidRPr="001C45CA">
        <w:rPr>
          <w:lang w:val="en-IN"/>
        </w:rPr>
        <w:t>: The system should be built in a modular fashion to allow easy updates or feature additions.</w:t>
      </w:r>
    </w:p>
    <w:p w14:paraId="2817AEB5" w14:textId="59580E93" w:rsidR="005F5B70" w:rsidRPr="005F5B70" w:rsidRDefault="001C45CA" w:rsidP="001C45CA">
      <w:pPr>
        <w:numPr>
          <w:ilvl w:val="0"/>
          <w:numId w:val="48"/>
        </w:numPr>
        <w:rPr>
          <w:lang w:val="en-IN"/>
        </w:rPr>
      </w:pPr>
      <w:r w:rsidRPr="003B75DD">
        <w:rPr>
          <w:b/>
          <w:bCs/>
          <w:lang w:val="en-IN"/>
        </w:rPr>
        <w:lastRenderedPageBreak/>
        <w:t>Code Quality</w:t>
      </w:r>
      <w:r w:rsidRPr="001C45CA">
        <w:rPr>
          <w:lang w:val="en-IN"/>
        </w:rPr>
        <w:t>: Ensure clean, well-documented code following coding standards.</w:t>
      </w:r>
    </w:p>
    <w:p w14:paraId="1045F7AE" w14:textId="77777777" w:rsidR="001B2997" w:rsidRPr="001B2997" w:rsidRDefault="001B2997" w:rsidP="001B2997">
      <w:pPr>
        <w:pStyle w:val="Heading2"/>
        <w:ind w:left="709"/>
      </w:pPr>
      <w:r w:rsidRPr="001B2997">
        <w:t>Scalability</w:t>
      </w:r>
    </w:p>
    <w:p w14:paraId="25CB40E6" w14:textId="79DE1A3B" w:rsidR="001B2997" w:rsidRPr="001B2997" w:rsidRDefault="003B75DD" w:rsidP="001B2997">
      <w:pPr>
        <w:numPr>
          <w:ilvl w:val="0"/>
          <w:numId w:val="49"/>
        </w:numPr>
        <w:rPr>
          <w:lang w:val="en-IN"/>
        </w:rPr>
      </w:pPr>
      <w:r>
        <w:rPr>
          <w:lang w:val="en-IN"/>
        </w:rPr>
        <w:t>S</w:t>
      </w:r>
      <w:r w:rsidR="001C45CA" w:rsidRPr="001C45CA">
        <w:rPr>
          <w:lang w:val="en-IN"/>
        </w:rPr>
        <w:t>ystem should support horizontal scalability to handle an increasing number of accounts and transactions.</w:t>
      </w:r>
    </w:p>
    <w:bookmarkEnd w:id="5"/>
    <w:p w14:paraId="285FEC77" w14:textId="77777777" w:rsidR="0028797D" w:rsidRPr="005A17C9" w:rsidRDefault="0028797D" w:rsidP="00162DFA">
      <w:pPr>
        <w:rPr>
          <w:rFonts w:asciiTheme="minorHAnsi" w:hAnsiTheme="minorHAnsi" w:cstheme="minorHAnsi"/>
        </w:rPr>
      </w:pPr>
    </w:p>
    <w:sectPr w:rsidR="0028797D" w:rsidRPr="005A17C9" w:rsidSect="00AA1647">
      <w:footerReference w:type="default" r:id="rId16"/>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4951C" w14:textId="77777777" w:rsidR="007D26A2" w:rsidRDefault="007D26A2" w:rsidP="00BF24EE">
      <w:pPr>
        <w:spacing w:after="0" w:line="240" w:lineRule="auto"/>
      </w:pPr>
      <w:r>
        <w:separator/>
      </w:r>
    </w:p>
  </w:endnote>
  <w:endnote w:type="continuationSeparator" w:id="0">
    <w:p w14:paraId="468730E7" w14:textId="77777777" w:rsidR="007D26A2" w:rsidRDefault="007D26A2" w:rsidP="00BF24EE">
      <w:pPr>
        <w:spacing w:after="0" w:line="240" w:lineRule="auto"/>
      </w:pPr>
      <w:r>
        <w:continuationSeparator/>
      </w:r>
    </w:p>
  </w:endnote>
  <w:endnote w:type="continuationNotice" w:id="1">
    <w:p w14:paraId="0505D665" w14:textId="77777777" w:rsidR="007D26A2" w:rsidRDefault="007D26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988588"/>
      <w:docPartObj>
        <w:docPartGallery w:val="Page Numbers (Bottom of Page)"/>
        <w:docPartUnique/>
      </w:docPartObj>
    </w:sdtPr>
    <w:sdtContent>
      <w:sdt>
        <w:sdtPr>
          <w:id w:val="1843745208"/>
          <w:docPartObj>
            <w:docPartGallery w:val="Page Numbers (Top of Page)"/>
            <w:docPartUnique/>
          </w:docPartObj>
        </w:sdt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734931"/>
      <w:docPartObj>
        <w:docPartGallery w:val="Page Numbers (Bottom of Page)"/>
        <w:docPartUnique/>
      </w:docPartObj>
    </w:sdtPr>
    <w:sdtContent>
      <w:sdt>
        <w:sdtPr>
          <w:id w:val="-1669238322"/>
          <w:docPartObj>
            <w:docPartGallery w:val="Page Numbers (Top of Page)"/>
            <w:docPartUnique/>
          </w:docPartObj>
        </w:sdt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467C4" w14:textId="77777777" w:rsidR="007D26A2" w:rsidRDefault="007D26A2" w:rsidP="00BF24EE">
      <w:pPr>
        <w:spacing w:after="0" w:line="240" w:lineRule="auto"/>
      </w:pPr>
      <w:r>
        <w:separator/>
      </w:r>
    </w:p>
  </w:footnote>
  <w:footnote w:type="continuationSeparator" w:id="0">
    <w:p w14:paraId="16E16D26" w14:textId="77777777" w:rsidR="007D26A2" w:rsidRDefault="007D26A2" w:rsidP="00BF24EE">
      <w:pPr>
        <w:spacing w:after="0" w:line="240" w:lineRule="auto"/>
      </w:pPr>
      <w:r>
        <w:continuationSeparator/>
      </w:r>
    </w:p>
  </w:footnote>
  <w:footnote w:type="continuationNotice" w:id="1">
    <w:p w14:paraId="66E4F7AA" w14:textId="77777777" w:rsidR="007D26A2" w:rsidRDefault="007D26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EC94" w14:textId="409EC644"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77777777" w:rsidR="00700984" w:rsidRPr="00D8747B" w:rsidRDefault="00700984" w:rsidP="00700984">
                          <w:pPr>
                            <w:rPr>
                              <w:rFonts w:ascii="Freestyle Script" w:hAnsi="Freestyle Script"/>
                              <w:sz w:val="52"/>
                              <w:szCs w:val="52"/>
                              <w:lang w:val="en-IN"/>
                            </w:rPr>
                          </w:pPr>
                          <w:proofErr w:type="spellStart"/>
                          <w:r w:rsidRPr="00D8747B">
                            <w:rPr>
                              <w:rFonts w:ascii="Freestyle Script" w:hAnsi="Freestyle Script"/>
                              <w:sz w:val="52"/>
                              <w:szCs w:val="52"/>
                              <w:lang w:val="en-IN"/>
                            </w:rPr>
                            <w:t>coachGrasin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77777777" w:rsidR="00700984" w:rsidRPr="00D8747B" w:rsidRDefault="00700984" w:rsidP="00700984">
                    <w:pPr>
                      <w:rPr>
                        <w:rFonts w:ascii="Freestyle Script" w:hAnsi="Freestyle Script"/>
                        <w:sz w:val="52"/>
                        <w:szCs w:val="52"/>
                        <w:lang w:val="en-IN"/>
                      </w:rPr>
                    </w:pPr>
                    <w:proofErr w:type="spellStart"/>
                    <w:r w:rsidRPr="00D8747B">
                      <w:rPr>
                        <w:rFonts w:ascii="Freestyle Script" w:hAnsi="Freestyle Script"/>
                        <w:sz w:val="52"/>
                        <w:szCs w:val="52"/>
                        <w:lang w:val="en-IN"/>
                      </w:rPr>
                      <w:t>coachGrasin</w:t>
                    </w:r>
                    <w:proofErr w:type="spellEnd"/>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sidR="001401CF">
      <w:rPr>
        <w:rFonts w:ascii="Calibri" w:hAnsi="Calibri" w:cs="Calibri"/>
        <w:color w:val="002060"/>
      </w:rPr>
      <w:t>R</w:t>
    </w:r>
    <w:r w:rsidR="00F635FC" w:rsidRPr="005A17C9">
      <w:rPr>
        <w:rFonts w:ascii="Calibri" w:hAnsi="Calibri" w:cs="Calibri"/>
        <w:color w:val="002060"/>
      </w:rPr>
      <w:t xml:space="preserve">equirements </w:t>
    </w:r>
    <w:r w:rsidR="00C02F19">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E4A82"/>
    <w:multiLevelType w:val="hybridMultilevel"/>
    <w:tmpl w:val="57F25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4"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1"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911F4F"/>
    <w:multiLevelType w:val="hybridMultilevel"/>
    <w:tmpl w:val="B06A6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9"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30"/>
  </w:num>
  <w:num w:numId="3" w16cid:durableId="644941078">
    <w:abstractNumId w:val="46"/>
  </w:num>
  <w:num w:numId="4" w16cid:durableId="309794274">
    <w:abstractNumId w:val="23"/>
  </w:num>
  <w:num w:numId="5" w16cid:durableId="2078477019">
    <w:abstractNumId w:val="12"/>
  </w:num>
  <w:num w:numId="6" w16cid:durableId="654997041">
    <w:abstractNumId w:val="50"/>
  </w:num>
  <w:num w:numId="7" w16cid:durableId="1266426598">
    <w:abstractNumId w:val="44"/>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38"/>
  </w:num>
  <w:num w:numId="9" w16cid:durableId="1377118360">
    <w:abstractNumId w:val="21"/>
  </w:num>
  <w:num w:numId="10" w16cid:durableId="1682703439">
    <w:abstractNumId w:val="24"/>
  </w:num>
  <w:num w:numId="11" w16cid:durableId="1915158954">
    <w:abstractNumId w:val="15"/>
  </w:num>
  <w:num w:numId="12" w16cid:durableId="599720326">
    <w:abstractNumId w:val="13"/>
  </w:num>
  <w:num w:numId="13" w16cid:durableId="344744037">
    <w:abstractNumId w:val="42"/>
  </w:num>
  <w:num w:numId="14" w16cid:durableId="967901285">
    <w:abstractNumId w:val="6"/>
  </w:num>
  <w:num w:numId="15" w16cid:durableId="1847791238">
    <w:abstractNumId w:val="41"/>
  </w:num>
  <w:num w:numId="16" w16cid:durableId="61030818">
    <w:abstractNumId w:val="4"/>
  </w:num>
  <w:num w:numId="17" w16cid:durableId="1234969184">
    <w:abstractNumId w:val="9"/>
  </w:num>
  <w:num w:numId="18" w16cid:durableId="2003848048">
    <w:abstractNumId w:val="39"/>
  </w:num>
  <w:num w:numId="19" w16cid:durableId="1043555401">
    <w:abstractNumId w:val="31"/>
  </w:num>
  <w:num w:numId="20" w16cid:durableId="984432103">
    <w:abstractNumId w:val="28"/>
  </w:num>
  <w:num w:numId="21" w16cid:durableId="685206421">
    <w:abstractNumId w:val="51"/>
  </w:num>
  <w:num w:numId="22" w16cid:durableId="1001275940">
    <w:abstractNumId w:val="43"/>
  </w:num>
  <w:num w:numId="23" w16cid:durableId="329187367">
    <w:abstractNumId w:val="45"/>
  </w:num>
  <w:num w:numId="24" w16cid:durableId="436756749">
    <w:abstractNumId w:val="11"/>
  </w:num>
  <w:num w:numId="25" w16cid:durableId="862597076">
    <w:abstractNumId w:val="49"/>
  </w:num>
  <w:num w:numId="26" w16cid:durableId="2099985605">
    <w:abstractNumId w:val="2"/>
  </w:num>
  <w:num w:numId="27" w16cid:durableId="1512640347">
    <w:abstractNumId w:val="5"/>
  </w:num>
  <w:num w:numId="28" w16cid:durableId="353195746">
    <w:abstractNumId w:val="22"/>
  </w:num>
  <w:num w:numId="29" w16cid:durableId="312947279">
    <w:abstractNumId w:val="35"/>
  </w:num>
  <w:num w:numId="30" w16cid:durableId="1294091406">
    <w:abstractNumId w:val="16"/>
  </w:num>
  <w:num w:numId="31" w16cid:durableId="183442992">
    <w:abstractNumId w:val="26"/>
  </w:num>
  <w:num w:numId="32" w16cid:durableId="930889794">
    <w:abstractNumId w:val="33"/>
  </w:num>
  <w:num w:numId="33" w16cid:durableId="1703361254">
    <w:abstractNumId w:val="34"/>
  </w:num>
  <w:num w:numId="34" w16cid:durableId="1010761838">
    <w:abstractNumId w:val="8"/>
  </w:num>
  <w:num w:numId="35" w16cid:durableId="959146378">
    <w:abstractNumId w:val="18"/>
  </w:num>
  <w:num w:numId="36" w16cid:durableId="1863089820">
    <w:abstractNumId w:val="37"/>
  </w:num>
  <w:num w:numId="37" w16cid:durableId="341474551">
    <w:abstractNumId w:val="29"/>
  </w:num>
  <w:num w:numId="38" w16cid:durableId="991645025">
    <w:abstractNumId w:val="14"/>
  </w:num>
  <w:num w:numId="39" w16cid:durableId="191917424">
    <w:abstractNumId w:val="48"/>
  </w:num>
  <w:num w:numId="40" w16cid:durableId="1397431987">
    <w:abstractNumId w:val="40"/>
  </w:num>
  <w:num w:numId="41" w16cid:durableId="1618679776">
    <w:abstractNumId w:val="1"/>
  </w:num>
  <w:num w:numId="42" w16cid:durableId="1694652057">
    <w:abstractNumId w:val="7"/>
  </w:num>
  <w:num w:numId="43" w16cid:durableId="258564144">
    <w:abstractNumId w:val="47"/>
  </w:num>
  <w:num w:numId="44" w16cid:durableId="177012903">
    <w:abstractNumId w:val="32"/>
  </w:num>
  <w:num w:numId="45" w16cid:durableId="1603994530">
    <w:abstractNumId w:val="17"/>
  </w:num>
  <w:num w:numId="46" w16cid:durableId="1643729038">
    <w:abstractNumId w:val="25"/>
  </w:num>
  <w:num w:numId="47" w16cid:durableId="1047415626">
    <w:abstractNumId w:val="10"/>
  </w:num>
  <w:num w:numId="48" w16cid:durableId="1587306764">
    <w:abstractNumId w:val="3"/>
  </w:num>
  <w:num w:numId="49" w16cid:durableId="1986467849">
    <w:abstractNumId w:val="20"/>
  </w:num>
  <w:num w:numId="50" w16cid:durableId="950162522">
    <w:abstractNumId w:val="27"/>
  </w:num>
  <w:num w:numId="51" w16cid:durableId="740565631">
    <w:abstractNumId w:val="19"/>
  </w:num>
  <w:num w:numId="52" w16cid:durableId="1042023475">
    <w:abstractNumId w:val="36"/>
  </w:num>
  <w:num w:numId="53" w16cid:durableId="2051764884">
    <w:abstractNumId w:val="16"/>
    <w:lvlOverride w:ilvl="0"/>
    <w:lvlOverride w:ilvl="1"/>
    <w:lvlOverride w:ilvl="2"/>
    <w:lvlOverride w:ilvl="3"/>
    <w:lvlOverride w:ilvl="4"/>
    <w:lvlOverride w:ilvl="5"/>
    <w:lvlOverride w:ilvl="6"/>
    <w:lvlOverride w:ilvl="7"/>
    <w:lvlOverride w:ilv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581E"/>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52B0"/>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3EE"/>
    <w:rsid w:val="001B6EB6"/>
    <w:rsid w:val="001B7530"/>
    <w:rsid w:val="001C0729"/>
    <w:rsid w:val="001C375F"/>
    <w:rsid w:val="001C45CA"/>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4B15"/>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D48"/>
    <w:rsid w:val="00332F63"/>
    <w:rsid w:val="00334A52"/>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B75DD"/>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E5779"/>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181"/>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60E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66FF"/>
    <w:rsid w:val="00700984"/>
    <w:rsid w:val="007030CC"/>
    <w:rsid w:val="007040E8"/>
    <w:rsid w:val="00704954"/>
    <w:rsid w:val="00706ECC"/>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0E53"/>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6A2"/>
    <w:rsid w:val="007D2753"/>
    <w:rsid w:val="007D37B6"/>
    <w:rsid w:val="007D6578"/>
    <w:rsid w:val="007E09B3"/>
    <w:rsid w:val="007E2154"/>
    <w:rsid w:val="007E54AA"/>
    <w:rsid w:val="007E54F9"/>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0E6C"/>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C1641"/>
    <w:rsid w:val="008C48D6"/>
    <w:rsid w:val="008C586F"/>
    <w:rsid w:val="008C6711"/>
    <w:rsid w:val="008C6E9A"/>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5F62"/>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FB2"/>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1DD"/>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CF6E5A"/>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9097A"/>
    <w:rsid w:val="00E97F39"/>
    <w:rsid w:val="00EA4997"/>
    <w:rsid w:val="00EA5E0D"/>
    <w:rsid w:val="00EA69FA"/>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360012804">
      <w:bodyDiv w:val="1"/>
      <w:marLeft w:val="0"/>
      <w:marRight w:val="0"/>
      <w:marTop w:val="0"/>
      <w:marBottom w:val="0"/>
      <w:divBdr>
        <w:top w:val="none" w:sz="0" w:space="0" w:color="auto"/>
        <w:left w:val="none" w:sz="0" w:space="0" w:color="auto"/>
        <w:bottom w:val="none" w:sz="0" w:space="0" w:color="auto"/>
        <w:right w:val="none" w:sz="0" w:space="0" w:color="auto"/>
      </w:divBdr>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2678220">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3.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4.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Bhumika. N_1DB21EC022</cp:lastModifiedBy>
  <cp:revision>3</cp:revision>
  <cp:lastPrinted>2014-05-09T22:59:00Z</cp:lastPrinted>
  <dcterms:created xsi:type="dcterms:W3CDTF">2024-11-13T11:42:00Z</dcterms:created>
  <dcterms:modified xsi:type="dcterms:W3CDTF">2024-11-13T15:28:00Z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