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49D31" w14:textId="0ABC6B25" w:rsidR="00E31519" w:rsidRDefault="00E31519" w:rsidP="008F6163">
      <w:pPr>
        <w:pStyle w:val="ListParagraph"/>
        <w:numPr>
          <w:ilvl w:val="0"/>
          <w:numId w:val="1"/>
        </w:numPr>
        <w:ind w:left="360"/>
      </w:pPr>
      <w:r>
        <w:t xml:space="preserve">Across the board each gender spends roughly the same amount even though the number of transactions per gender varies drastically. Males make up </w:t>
      </w:r>
      <w:r w:rsidR="004A39CD">
        <w:t>most of</w:t>
      </w:r>
      <w:r>
        <w:t xml:space="preserve"> the purchases and the overall purchase value.</w:t>
      </w:r>
    </w:p>
    <w:p w14:paraId="726F4CE7" w14:textId="77777777" w:rsidR="004A39CD" w:rsidRDefault="004A39CD" w:rsidP="008F6163">
      <w:pPr>
        <w:pStyle w:val="ListParagraph"/>
        <w:ind w:left="360"/>
      </w:pPr>
    </w:p>
    <w:p w14:paraId="3805AADE" w14:textId="60B9AFC2" w:rsidR="004A39CD" w:rsidRDefault="00E31519" w:rsidP="008F6163">
      <w:pPr>
        <w:pStyle w:val="ListParagraph"/>
        <w:numPr>
          <w:ilvl w:val="0"/>
          <w:numId w:val="1"/>
        </w:numPr>
        <w:ind w:left="360"/>
      </w:pPr>
      <w:r>
        <w:t>More than half the buyers are between the ages of 15-24 (</w:t>
      </w:r>
      <w:r w:rsidR="004A39CD">
        <w:t xml:space="preserve">63.37%) </w:t>
      </w:r>
      <w:r>
        <w:t>with a sharp decline after the age of 25.</w:t>
      </w:r>
    </w:p>
    <w:p w14:paraId="4E989651" w14:textId="77777777" w:rsidR="004A39CD" w:rsidRDefault="004A39CD" w:rsidP="008F6163">
      <w:pPr>
        <w:pStyle w:val="ListParagraph"/>
        <w:ind w:left="360"/>
      </w:pPr>
    </w:p>
    <w:p w14:paraId="548B0A1B" w14:textId="0C1B88F6" w:rsidR="004A39CD" w:rsidRDefault="004A39CD" w:rsidP="008F6163">
      <w:pPr>
        <w:pStyle w:val="ListParagraph"/>
        <w:numPr>
          <w:ilvl w:val="0"/>
          <w:numId w:val="1"/>
        </w:numPr>
        <w:ind w:left="360"/>
      </w:pPr>
      <w:r>
        <w:t xml:space="preserve">There are three items, </w:t>
      </w:r>
      <w:proofErr w:type="spellStart"/>
      <w:r w:rsidRPr="004A39CD">
        <w:t>Oathbreaker</w:t>
      </w:r>
      <w:proofErr w:type="spellEnd"/>
      <w:r w:rsidRPr="004A39CD">
        <w:t>, Last Hope of the Breaking Storm</w:t>
      </w:r>
      <w:r>
        <w:t xml:space="preserve">, </w:t>
      </w:r>
      <w:r>
        <w:t>Fiery Glass Crusader</w:t>
      </w:r>
      <w:r>
        <w:t xml:space="preserve">, and Nirvana that are in both the most profitable and most popular. The price for the three items is also within $0.67 of each other with </w:t>
      </w:r>
      <w:proofErr w:type="spellStart"/>
      <w:r>
        <w:t>Oathbreaker</w:t>
      </w:r>
      <w:proofErr w:type="spellEnd"/>
      <w:r>
        <w:t xml:space="preserve"> being the least expensive but most profitable and popular of the three.</w:t>
      </w:r>
    </w:p>
    <w:sectPr w:rsidR="004A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B5A09"/>
    <w:multiLevelType w:val="hybridMultilevel"/>
    <w:tmpl w:val="84961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19"/>
    <w:rsid w:val="004A39CD"/>
    <w:rsid w:val="008F6163"/>
    <w:rsid w:val="009F6600"/>
    <w:rsid w:val="00B36BD7"/>
    <w:rsid w:val="00E3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4CF7"/>
  <w15:chartTrackingRefBased/>
  <w15:docId w15:val="{34C9C0D2-E184-4202-8C51-E8789C63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Justan Plumlee</dc:creator>
  <cp:keywords/>
  <dc:description/>
  <cp:lastModifiedBy>Justan Plumlee</cp:lastModifiedBy>
  <cp:revision>1</cp:revision>
  <dcterms:created xsi:type="dcterms:W3CDTF">2020-07-19T19:14:00Z</dcterms:created>
  <dcterms:modified xsi:type="dcterms:W3CDTF">2020-07-19T19:36:00Z</dcterms:modified>
</cp:coreProperties>
</file>