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drawing>
          <wp:inline distT="0" distB="0" distL="0" distR="0">
            <wp:extent cx="1238250" cy="1028700"/>
            <wp:effectExtent t="0" r="0" b="0" l="0"/>
            <wp:docPr id="1" name="Logo UNAB" descr="Logo institucional" title="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b/>
          <w:bCs/>
          <w:color w:val="5A5A5A"/>
          <w:sz w:val="18"/>
          <w:szCs w:val="18"/>
        </w:rPr>
        <w:t xml:space="preserve">MAGÍSTER EN CIENCIA DE DATOS E INTELIGENCIA ARTIFICIAL</w:t>
      </w:r>
    </w:p>
    <w:p>
      <w:pPr>
        <w:spacing w:after="700" w:before="60"/>
        <w:jc w:val="center"/>
      </w:pPr>
      <w:r>
        <w:rPr>
          <w:i/>
          <w:iCs/>
          <w:color w:val="8C8C8C"/>
          <w:sz w:val="18"/>
          <w:szCs w:val="18"/>
        </w:rPr>
        <w:t xml:space="preserve">MCDI501: Estadística Computacional para la Toma de Decisiones</w:t>
      </w:r>
    </w:p>
    <w:p>
      <w:pPr>
        <w:spacing w:after="160" w:before="0"/>
        <w:jc w:val="center"/>
      </w:pPr>
      <w:r>
        <w:rPr>
          <w:b/>
          <w:bCs/>
          <w:color w:val="000000"/>
          <w:sz w:val="32"/>
          <w:szCs w:val="32"/>
        </w:rPr>
        <w:t xml:space="preserve">Evaluación Sumativa 1</w:t>
      </w:r>
    </w:p>
    <w:p>
      <w:pPr>
        <w:spacing w:after="700" w:before="0"/>
        <w:jc w:val="center"/>
      </w:pPr>
      <w:r>
        <w:rPr>
          <w:color w:val="000000"/>
          <w:sz w:val="26"/>
          <w:szCs w:val="26"/>
        </w:rPr>
        <w:t xml:space="preserve">Análisis Exploratorio e Inferencial</w:t>
      </w:r>
    </w:p>
    <w:p>
      <w:pPr>
        <w:spacing w:after="900" w:before="0"/>
        <w:jc w:val="center"/>
      </w:pPr>
      <w:r>
        <w:rPr>
          <w:i/>
          <w:iCs/>
          <w:color w:val="5A5A5A"/>
          <w:sz w:val="20"/>
          <w:szCs w:val="20"/>
        </w:rPr>
        <w:t xml:space="preserve">Informe técnico grupal · 20 %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2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del proyecto: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«título del proyecto»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«nombres completos (3-4 integrantes)»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«dataset seleccionado»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 del docente»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«dd/mm/aaaa»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 GitHub: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«enlace al repositorio»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none" w:color="FFFFFF" w:sz="0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 la evaluación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del proyecto: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2: Búsqueda y recopilación de información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Modalidad: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Grupal (3-4 integrantes)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Ponderación: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20 % de la nota final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Entregables: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Informe PDF (máx. 8 págs., sin anexos) · Notebook .ipynb · Repositorio GitHub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 de aprendizaje: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RA1: aplicar probabilidad e inferencia estadística en problemas de decisión bajo incertidumbre.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Indicadores: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ID1.2, ID1.3, ID1.4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single" w:color="000000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Recuerden: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resultados de esta sumativa serán la entrada de S2 y S3.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Preparación y carga de datos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Carga del dataset seleccionado en Python; verificación de estructura y tipos de variables; identificación y documentación de faltantes, duplicados e inconsistencias; limpieza básica y reporte inicial de calidad de los datos.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Análisis exploratorio de datos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Estadística descriptiva de variables numéricas y categóricas con visualizaciones adecuadas; análisis bivariado (correlaciones y relaciones relevantes) con interpretación de cada hallazgo en el contexto del problema.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Estimación de parámetros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Para al menos 3 variables numéricas relevantes: estimación puntual e intervalos de confianza al 95 %; interpretación de los intervalos, justificación de los métodos utilizados y discusión de limitaciones.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Pruebas de hipótesis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(15 pts) Al menos 2 pruebas pertinentes al problema: formulación de H0 y H1, nivel de significancia justificado, verificación de supuestos, ejecución, interpretación de resultados e implicancias prácticas.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Informe de avance del proyecto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Introducción al problema, descripción de métodos aplicados, resumen de resultados, interpretaciones preliminares y próximos pasos del proyecto.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Notebook y repositorio GitHub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(6 pts, junto al informe) Notebook reproducible, documentado y coherente con el informe; repositorio GitHub enlazado en el informe.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Bibliografía (APA 7)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Referencias en formato APA 7.a edición, citadas explícitamente en el texto.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A5A5A"/>
        <w:sz w:val="16"/>
        <w:szCs w:val="16"/>
      </w:rPr>
      <w:t xml:space="preserve">Magíster en Ciencia de Datos e Inteligencia Artificial</w:t>
    </w:r>
    <w:r>
      <w:t xml:space="preserve">	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a9d4b85755b26c34cf374a1252d3d51c5da2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2026-06-24T15:12:07.367Z</dcterms:created>
  <dcterms:modified xsi:type="dcterms:W3CDTF">2026-06-24T15:12:07.368Z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