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6037" w14:textId="77777777" w:rsidR="000709B1" w:rsidRDefault="000709B1"/>
    <w:sectPr w:rsidR="0007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24"/>
    <w:rsid w:val="000709B1"/>
    <w:rsid w:val="005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0F7E"/>
  <w15:chartTrackingRefBased/>
  <w15:docId w15:val="{63777CA0-4EA9-4BF1-9CA0-0D76D0EC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Marques</dc:creator>
  <cp:keywords/>
  <dc:description/>
  <cp:lastModifiedBy>Joao Paulo Marques</cp:lastModifiedBy>
  <cp:revision>1</cp:revision>
  <dcterms:created xsi:type="dcterms:W3CDTF">2023-09-19T14:38:00Z</dcterms:created>
  <dcterms:modified xsi:type="dcterms:W3CDTF">2023-09-19T14:38:00Z</dcterms:modified>
</cp:coreProperties>
</file>