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INCLUIR ESSA INFORMAÇÃO NO QUIZ</w:t>
      </w:r>
    </w:p>
    <w:p w:rsidR="00000000" w:rsidDel="00000000" w:rsidP="00000000" w:rsidRDefault="00000000" w:rsidRPr="00000000" w14:paraId="0000000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" esse projeto foi contemplado pelo Fundo Municipal de Investimentos Cultural - Fmic 2019 da Sectur/PMCG."</w:t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Quem foram os primeiros habitantes de Mato Grosso do Sul?</w:t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-9726</wp:posOffset>
            </wp:positionH>
            <wp:positionV relativeFrom="paragraph">
              <wp:posOffset>75390</wp:posOffset>
            </wp:positionV>
            <wp:extent cx="5400040" cy="3001010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90"/>
        </w:tabs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90"/>
        </w:tabs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índios ceramistas-agricultores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caçadores-coletores - pescadores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portugueses navegadores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65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espanhóis navegadores</w:t>
        <w:tab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vikings guerreiros navegadores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dos aspectos mais notáveis da vida humana no período pré-histórico foram as pinturas nas cavernas. Este tipo de pintura mereceu inúmeros estudos acerca do significado dessa expressão artística. Essa pintura é conhecida como...</w:t>
      </w:r>
    </w:p>
    <w:p w:rsidR="00000000" w:rsidDel="00000000" w:rsidP="00000000" w:rsidRDefault="00000000" w:rsidRPr="00000000" w14:paraId="00000018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-13334</wp:posOffset>
            </wp:positionH>
            <wp:positionV relativeFrom="paragraph">
              <wp:posOffset>56514</wp:posOffset>
            </wp:positionV>
            <wp:extent cx="5400040" cy="3022600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Pintura clássica</w:t>
      </w:r>
    </w:p>
    <w:p w:rsidR="00000000" w:rsidDel="00000000" w:rsidP="00000000" w:rsidRDefault="00000000" w:rsidRPr="00000000" w14:paraId="0000002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Pintura moderna</w:t>
      </w:r>
    </w:p>
    <w:p w:rsidR="00000000" w:rsidDel="00000000" w:rsidP="00000000" w:rsidRDefault="00000000" w:rsidRPr="00000000" w14:paraId="00000023">
      <w:pPr>
        <w:pageBreakBefore w:val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Pintura rupestre</w:t>
      </w:r>
    </w:p>
    <w:p w:rsidR="00000000" w:rsidDel="00000000" w:rsidP="00000000" w:rsidRDefault="00000000" w:rsidRPr="00000000" w14:paraId="0000002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Pintura impressionista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Pintura gótica</w:t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 é o período em que os seres humanos aprenderam as técnicas de lascar rochas portanto, produziram seus instrumentos como lanças, facas, lesmas e pontas de flechas conhecidos como tecnologia lítica.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15241</wp:posOffset>
            </wp:positionH>
            <wp:positionV relativeFrom="paragraph">
              <wp:posOffset>135255</wp:posOffset>
            </wp:positionV>
            <wp:extent cx="5400040" cy="305244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Idade Antiga</w:t>
      </w:r>
    </w:p>
    <w:p w:rsidR="00000000" w:rsidDel="00000000" w:rsidP="00000000" w:rsidRDefault="00000000" w:rsidRPr="00000000" w14:paraId="0000003B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Idade da Pedra Lascada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Idade da Pedra Polida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Idade Média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Idade do Metais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Assinale a alternativa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incorreta: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-165734</wp:posOffset>
            </wp:positionH>
            <wp:positionV relativeFrom="paragraph">
              <wp:posOffset>267335</wp:posOffset>
            </wp:positionV>
            <wp:extent cx="5400040" cy="2981325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Os potes de cerâmica indígena serviam para guardar alimentos</w:t>
      </w:r>
    </w:p>
    <w:p w:rsidR="00000000" w:rsidDel="00000000" w:rsidP="00000000" w:rsidRDefault="00000000" w:rsidRPr="00000000" w14:paraId="0000005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Os potes de cerâmica indígena serviam para cozinhar alimentos</w:t>
      </w:r>
    </w:p>
    <w:p w:rsidR="00000000" w:rsidDel="00000000" w:rsidP="00000000" w:rsidRDefault="00000000" w:rsidRPr="00000000" w14:paraId="0000005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Os potes de cerâmica indígena serviam para guardar os ossos de pessoas mortas</w:t>
      </w:r>
    </w:p>
    <w:p w:rsidR="00000000" w:rsidDel="00000000" w:rsidP="00000000" w:rsidRDefault="00000000" w:rsidRPr="00000000" w14:paraId="00000056">
      <w:pPr>
        <w:pageBreakBefore w:val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Os potes de cerâmica indígena serviam para colocar as crianças de castigo</w:t>
      </w:r>
    </w:p>
    <w:p w:rsidR="00000000" w:rsidDel="00000000" w:rsidP="00000000" w:rsidRDefault="00000000" w:rsidRPr="00000000" w14:paraId="0000005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 Os potes de cerâmica indígena serviam para guardar bebidas </w:t>
      </w:r>
    </w:p>
    <w:p w:rsidR="00000000" w:rsidDel="00000000" w:rsidP="00000000" w:rsidRDefault="00000000" w:rsidRPr="00000000" w14:paraId="00000058">
      <w:pPr>
        <w:pageBreakBefore w:val="0"/>
        <w:ind w:firstLine="284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os primeiros humanos que chegaram no território onde hoje é Mato Grosso do Sul viviam?</w:t>
      </w:r>
    </w:p>
    <w:p w:rsidR="00000000" w:rsidDel="00000000" w:rsidP="00000000" w:rsidRDefault="00000000" w:rsidRPr="00000000" w14:paraId="0000005A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11999</wp:posOffset>
            </wp:positionH>
            <wp:positionV relativeFrom="paragraph">
              <wp:posOffset>3810</wp:posOffset>
            </wp:positionV>
            <wp:extent cx="5400040" cy="302641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Iam ao supermercado comprar sua própria comida</w:t>
      </w:r>
    </w:p>
    <w:p w:rsidR="00000000" w:rsidDel="00000000" w:rsidP="00000000" w:rsidRDefault="00000000" w:rsidRPr="00000000" w14:paraId="00000066">
      <w:pPr>
        <w:pageBreakBefore w:val="0"/>
        <w:ind w:left="36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Caçavam amimais e coletavam frutos e legumes para comer</w:t>
      </w:r>
    </w:p>
    <w:p w:rsidR="00000000" w:rsidDel="00000000" w:rsidP="00000000" w:rsidRDefault="00000000" w:rsidRPr="00000000" w14:paraId="00000067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Faziam grandes plantações e pastoreio de animais</w:t>
      </w:r>
    </w:p>
    <w:p w:rsidR="00000000" w:rsidDel="00000000" w:rsidP="00000000" w:rsidRDefault="00000000" w:rsidRPr="00000000" w14:paraId="00000068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Enviavam WhatsApp para aplicativos como “IFOOD” e pediam seus alimentos</w:t>
      </w:r>
    </w:p>
    <w:p w:rsidR="00000000" w:rsidDel="00000000" w:rsidP="00000000" w:rsidRDefault="00000000" w:rsidRPr="00000000" w14:paraId="00000069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Trocavam pedras preciosas por alimentos com outros povos.</w:t>
      </w:r>
    </w:p>
    <w:p w:rsidR="00000000" w:rsidDel="00000000" w:rsidP="00000000" w:rsidRDefault="00000000" w:rsidRPr="00000000" w14:paraId="0000006A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 é o significado da palavra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nômade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120015</wp:posOffset>
            </wp:positionH>
            <wp:positionV relativeFrom="paragraph">
              <wp:posOffset>211455</wp:posOffset>
            </wp:positionV>
            <wp:extent cx="5400040" cy="302133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36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Que as pessoas não possuem habitação fixa e se alimentavam daquilo que a natureza podia lhes oferecer</w:t>
      </w:r>
    </w:p>
    <w:p w:rsidR="00000000" w:rsidDel="00000000" w:rsidP="00000000" w:rsidRDefault="00000000" w:rsidRPr="00000000" w14:paraId="00000079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Pessoas que plantavam, colhiam e construíam suas próprias casas de barro</w:t>
      </w:r>
    </w:p>
    <w:p w:rsidR="00000000" w:rsidDel="00000000" w:rsidP="00000000" w:rsidRDefault="00000000" w:rsidRPr="00000000" w14:paraId="0000007A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O mesmo que sedentarismo, que as pessoas ficavam morando em um só lugar e faziam suas casas</w:t>
      </w:r>
    </w:p>
    <w:p w:rsidR="00000000" w:rsidDel="00000000" w:rsidP="00000000" w:rsidRDefault="00000000" w:rsidRPr="00000000" w14:paraId="0000007B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 Que eram cuidadores de grandes rebanhos de mamutes e comerciantes da Pré-história</w:t>
      </w:r>
    </w:p>
    <w:p w:rsidR="00000000" w:rsidDel="00000000" w:rsidP="00000000" w:rsidRDefault="00000000" w:rsidRPr="00000000" w14:paraId="0000007C">
      <w:pPr>
        <w:pageBreakBefore w:val="0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Pessoas que viajavam de ônibus na Pré-história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Quando esses povos pré-históricos chegaram ao território que hoje conhecemos como  Mato Grosso do Sul?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-10456</wp:posOffset>
            </wp:positionH>
            <wp:positionV relativeFrom="paragraph">
              <wp:posOffset>451485</wp:posOffset>
            </wp:positionV>
            <wp:extent cx="5400040" cy="304419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Há mais de 10 mil anos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 Há mais de 11.990.000 anos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 Há menos de 6.000 anos 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 Há menos de 3.000 anos 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 Há quase 1.500 anos</w:t>
      </w:r>
    </w:p>
    <w:p w:rsidR="00000000" w:rsidDel="00000000" w:rsidP="00000000" w:rsidRDefault="00000000" w:rsidRPr="00000000" w14:paraId="0000009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Quais objetos os povos indígenas ceramistas agricultores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produziam de argila?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129540</wp:posOffset>
            </wp:positionH>
            <wp:positionV relativeFrom="paragraph">
              <wp:posOffset>135255</wp:posOffset>
            </wp:positionV>
            <wp:extent cx="5400040" cy="3035935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potes para guardar farinha e líquidos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travessas, panelas, pratos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adornos corporais como colares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peças para rituais e urnas funerárias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garfos, colheres e facas de metal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59" w:lineRule="auto"/>
        <w:ind w:left="0" w:right="0" w:firstLine="2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que alguns dos potes que estão no museu são expostos quebrados?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60" w:before="0" w:line="259" w:lineRule="auto"/>
        <w:ind w:left="0" w:right="0" w:firstLine="2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00101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tabs>
          <w:tab w:val="left" w:leader="none" w:pos="709"/>
        </w:tabs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Para revelar informações sobre o passado e ao remontá-los pode-se saber mais informações sobre os habitantes antigos, o formato dos potes, seus desenhos, suas cores</w:t>
      </w:r>
    </w:p>
    <w:p w:rsidR="00000000" w:rsidDel="00000000" w:rsidP="00000000" w:rsidRDefault="00000000" w:rsidRPr="00000000" w14:paraId="000000B0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Para alertar as pessoas que tomem cuidado com os potes, pois são frágeis e quebram ao cair</w:t>
      </w:r>
    </w:p>
    <w:p w:rsidR="00000000" w:rsidDel="00000000" w:rsidP="00000000" w:rsidRDefault="00000000" w:rsidRPr="00000000" w14:paraId="000000B1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Para mostrar como se cola potes para os visitantes do museu</w:t>
      </w:r>
    </w:p>
    <w:p w:rsidR="00000000" w:rsidDel="00000000" w:rsidP="00000000" w:rsidRDefault="00000000" w:rsidRPr="00000000" w14:paraId="000000B2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Porque os potes eram produzidos quebrados pelos povos indígenas pré-históricos</w:t>
      </w:r>
    </w:p>
    <w:p w:rsidR="00000000" w:rsidDel="00000000" w:rsidP="00000000" w:rsidRDefault="00000000" w:rsidRPr="00000000" w14:paraId="000000B3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Porque eram de terracota e não foram queimados pelos povos ceramistas</w:t>
      </w:r>
    </w:p>
    <w:p w:rsidR="00000000" w:rsidDel="00000000" w:rsidP="00000000" w:rsidRDefault="00000000" w:rsidRPr="00000000" w14:paraId="000000B4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60" w:before="0" w:line="259" w:lineRule="auto"/>
        <w:ind w:left="567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Como eram feitos os potes cerâmicos na pré-história de Mato Grosso do Sul pelos povos indígenas?</w:t>
      </w:r>
    </w:p>
    <w:p w:rsidR="00000000" w:rsidDel="00000000" w:rsidP="00000000" w:rsidRDefault="00000000" w:rsidRPr="00000000" w14:paraId="000000BD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11430</wp:posOffset>
            </wp:positionV>
            <wp:extent cx="5400040" cy="298958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59" w:lineRule="auto"/>
        <w:ind w:left="56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59" w:lineRule="auto"/>
        <w:ind w:left="56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60" w:before="0" w:line="259" w:lineRule="auto"/>
        <w:ind w:left="56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Eram feitos nas fábricas localizadas nas tribos</w:t>
      </w:r>
    </w:p>
    <w:p w:rsidR="00000000" w:rsidDel="00000000" w:rsidP="00000000" w:rsidRDefault="00000000" w:rsidRPr="00000000" w14:paraId="000000CA">
      <w:pPr>
        <w:pageBreakBefore w:val="0"/>
        <w:tabs>
          <w:tab w:val="left" w:leader="none" w:pos="709"/>
        </w:tabs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Eram feitas de argila, um tipo especial de barro, moldadas a mão ou no formato de “cobrinhas” decoradas com as unhas, dedos, sabugos de milho, pinturas e queimadas </w:t>
      </w:r>
    </w:p>
    <w:p w:rsidR="00000000" w:rsidDel="00000000" w:rsidP="00000000" w:rsidRDefault="00000000" w:rsidRPr="00000000" w14:paraId="000000CB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Eram feitas de vidro e plantas da época e pintadas com tinta acrílica</w:t>
      </w:r>
    </w:p>
    <w:p w:rsidR="00000000" w:rsidDel="00000000" w:rsidP="00000000" w:rsidRDefault="00000000" w:rsidRPr="00000000" w14:paraId="000000CC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Vinham da Europa para o Brasil trazidas pelos portugueses em caravelas</w:t>
      </w:r>
    </w:p>
    <w:p w:rsidR="00000000" w:rsidDel="00000000" w:rsidP="00000000" w:rsidRDefault="00000000" w:rsidRPr="00000000" w14:paraId="000000CD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  <w:t xml:space="preserve">Vinham prontas de outros países da América do Sul, pois no Brasil não se produzia cerâmicas</w:t>
      </w:r>
    </w:p>
    <w:p w:rsidR="00000000" w:rsidDel="00000000" w:rsidP="00000000" w:rsidRDefault="00000000" w:rsidRPr="00000000" w14:paraId="000000CE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tabs>
          <w:tab w:val="left" w:leader="none" w:pos="709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59" w:lineRule="auto"/>
        <w:ind w:left="0" w:right="0" w:firstLine="2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