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EF04E2" w:rsidRDefault="00815A15">
      <w:pPr>
        <w:rPr>
          <w:rFonts w:ascii="Times New Roman" w:hAnsi="Times New Roman" w:cs="Times New Roman"/>
          <w:b/>
          <w:sz w:val="24"/>
          <w:szCs w:val="24"/>
        </w:rPr>
      </w:pPr>
      <w:r w:rsidRPr="00EF04E2">
        <w:rPr>
          <w:rFonts w:ascii="Times New Roman" w:hAnsi="Times New Roman" w:cs="Times New Roman"/>
          <w:b/>
          <w:sz w:val="24"/>
          <w:szCs w:val="24"/>
        </w:rPr>
        <w:t>Regla no formal:</w:t>
      </w:r>
    </w:p>
    <w:p w:rsidR="00815A15" w:rsidRPr="00EF04E2" w:rsidRDefault="00815A15" w:rsidP="00815A15">
      <w:pPr>
        <w:rPr>
          <w:rFonts w:ascii="Times New Roman" w:hAnsi="Times New Roman" w:cs="Times New Roman"/>
          <w:sz w:val="24"/>
          <w:szCs w:val="24"/>
        </w:rPr>
      </w:pP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DNI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Nombre Cliente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Dirección Cliente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Código Postal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Teléfono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Email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Password</w:t>
      </w:r>
    </w:p>
    <w:p w:rsidR="00A26813" w:rsidRPr="00EF04E2" w:rsidRDefault="00A26813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Código Producto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Nombre Producto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Marca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Origen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Dimensiones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Categoría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Unidades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Código Pedido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Fecha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Valor Total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Pago</w:t>
      </w:r>
    </w:p>
    <w:p w:rsidR="00815A15" w:rsidRPr="00EF04E2" w:rsidRDefault="00815A15" w:rsidP="00815A15">
      <w:pPr>
        <w:rPr>
          <w:rFonts w:ascii="Times New Roman" w:hAnsi="Times New Roman" w:cs="Times New Roman"/>
          <w:sz w:val="24"/>
          <w:szCs w:val="24"/>
        </w:rPr>
      </w:pPr>
    </w:p>
    <w:p w:rsidR="00815A15" w:rsidRPr="00EF04E2" w:rsidRDefault="00815A15" w:rsidP="00815A15">
      <w:pPr>
        <w:rPr>
          <w:rFonts w:ascii="Times New Roman" w:hAnsi="Times New Roman" w:cs="Times New Roman"/>
          <w:b/>
          <w:sz w:val="24"/>
          <w:szCs w:val="24"/>
        </w:rPr>
      </w:pPr>
      <w:r w:rsidRPr="00EF04E2">
        <w:rPr>
          <w:rFonts w:ascii="Times New Roman" w:hAnsi="Times New Roman" w:cs="Times New Roman"/>
          <w:b/>
          <w:sz w:val="24"/>
          <w:szCs w:val="24"/>
        </w:rPr>
        <w:t>1NF (PRIMERA REGLA DE NORMALIZACIÓN)</w:t>
      </w:r>
    </w:p>
    <w:p w:rsidR="00A26813" w:rsidRPr="00EF04E2" w:rsidRDefault="00815A15" w:rsidP="00815A15">
      <w:p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Identificar grupo que provoca repetición:</w:t>
      </w:r>
    </w:p>
    <w:p w:rsidR="00A26813" w:rsidRPr="00EF04E2" w:rsidRDefault="00A26813" w:rsidP="00815A15">
      <w:pPr>
        <w:rPr>
          <w:rFonts w:ascii="Times New Roman" w:hAnsi="Times New Roman" w:cs="Times New Roman"/>
          <w:sz w:val="24"/>
          <w:szCs w:val="24"/>
        </w:rPr>
      </w:pP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Nombre Producto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Marca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Origen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Dimensiones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Categoría</w:t>
      </w:r>
    </w:p>
    <w:p w:rsidR="00273028" w:rsidRPr="00EF04E2" w:rsidRDefault="00273028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Unidades</w:t>
      </w:r>
    </w:p>
    <w:p w:rsidR="00A26813" w:rsidRPr="00EF04E2" w:rsidRDefault="00A26813" w:rsidP="002730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Código Producto</w:t>
      </w:r>
    </w:p>
    <w:p w:rsidR="00273028" w:rsidRPr="00EF04E2" w:rsidRDefault="00273028" w:rsidP="00815A15">
      <w:pPr>
        <w:rPr>
          <w:rFonts w:ascii="Times New Roman" w:hAnsi="Times New Roman" w:cs="Times New Roman"/>
          <w:sz w:val="24"/>
          <w:szCs w:val="24"/>
        </w:rPr>
      </w:pPr>
    </w:p>
    <w:p w:rsidR="00273028" w:rsidRPr="00EF04E2" w:rsidRDefault="00273028" w:rsidP="00815A15">
      <w:pPr>
        <w:rPr>
          <w:rFonts w:ascii="Times New Roman" w:hAnsi="Times New Roman" w:cs="Times New Roman"/>
          <w:b/>
          <w:sz w:val="24"/>
          <w:szCs w:val="24"/>
        </w:rPr>
      </w:pPr>
      <w:r w:rsidRPr="00EF04E2">
        <w:rPr>
          <w:rFonts w:ascii="Times New Roman" w:hAnsi="Times New Roman" w:cs="Times New Roman"/>
          <w:b/>
          <w:sz w:val="24"/>
          <w:szCs w:val="24"/>
        </w:rPr>
        <w:t>2NF</w:t>
      </w:r>
      <w:r w:rsidR="00A26813" w:rsidRPr="00EF04E2">
        <w:rPr>
          <w:rFonts w:ascii="Times New Roman" w:hAnsi="Times New Roman" w:cs="Times New Roman"/>
          <w:b/>
          <w:sz w:val="24"/>
          <w:szCs w:val="24"/>
        </w:rPr>
        <w:t xml:space="preserve"> (SEGUNDA REGLA DE NORMALIZACIÓN)</w:t>
      </w:r>
    </w:p>
    <w:p w:rsidR="00A26813" w:rsidRPr="00EF04E2" w:rsidRDefault="00A26813" w:rsidP="00815A15">
      <w:pPr>
        <w:rPr>
          <w:rFonts w:ascii="Times New Roman" w:hAnsi="Times New Roman" w:cs="Times New Roman"/>
          <w:sz w:val="24"/>
          <w:szCs w:val="24"/>
        </w:rPr>
      </w:pPr>
    </w:p>
    <w:p w:rsidR="00A26813" w:rsidRDefault="00156A37" w:rsidP="0081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cuenta con llaves combinadas en una misma entidad, no aplica.</w:t>
      </w:r>
    </w:p>
    <w:p w:rsidR="00156A37" w:rsidRPr="00EF04E2" w:rsidRDefault="00156A37" w:rsidP="00815A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5D1B" w:rsidRPr="00EF04E2" w:rsidRDefault="00F05D1B" w:rsidP="00815A15">
      <w:pPr>
        <w:rPr>
          <w:rFonts w:ascii="Times New Roman" w:hAnsi="Times New Roman" w:cs="Times New Roman"/>
          <w:b/>
          <w:sz w:val="24"/>
          <w:szCs w:val="24"/>
        </w:rPr>
      </w:pPr>
      <w:r w:rsidRPr="00EF04E2">
        <w:rPr>
          <w:rFonts w:ascii="Times New Roman" w:hAnsi="Times New Roman" w:cs="Times New Roman"/>
          <w:b/>
          <w:sz w:val="24"/>
          <w:szCs w:val="24"/>
        </w:rPr>
        <w:lastRenderedPageBreak/>
        <w:t>3NF (TERCERA REGLA DE NORMALIZACIÓN)</w:t>
      </w:r>
    </w:p>
    <w:p w:rsidR="00F05D1B" w:rsidRPr="00EF04E2" w:rsidRDefault="00F05D1B" w:rsidP="00815A15">
      <w:pPr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sz w:val="24"/>
          <w:szCs w:val="24"/>
        </w:rPr>
        <w:t>Analizar los campos que no sean llaves</w:t>
      </w:r>
    </w:p>
    <w:p w:rsidR="00F05D1B" w:rsidRPr="00EF04E2" w:rsidRDefault="00F05D1B" w:rsidP="00815A15">
      <w:pPr>
        <w:rPr>
          <w:rFonts w:ascii="Times New Roman" w:hAnsi="Times New Roman" w:cs="Times New Roman"/>
          <w:b/>
          <w:sz w:val="24"/>
          <w:szCs w:val="24"/>
        </w:rPr>
      </w:pPr>
      <w:r w:rsidRPr="00EF04E2">
        <w:rPr>
          <w:rFonts w:ascii="Times New Roman" w:hAnsi="Times New Roman" w:cs="Times New Roman"/>
          <w:b/>
          <w:sz w:val="24"/>
          <w:szCs w:val="24"/>
        </w:rPr>
        <w:t>Resultados:</w:t>
      </w:r>
    </w:p>
    <w:p w:rsidR="00F05D1B" w:rsidRPr="00EF04E2" w:rsidRDefault="00F05D1B" w:rsidP="00F05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7505C" wp14:editId="2D2E55AC">
            <wp:extent cx="39052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3A4BE" wp14:editId="258E58EB">
            <wp:extent cx="3581400" cy="478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07D49" wp14:editId="0872051A">
            <wp:extent cx="410527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4896" w:rsidRPr="00EF04E2" w:rsidRDefault="00984896" w:rsidP="00F05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F1EAF" wp14:editId="15A96561">
            <wp:extent cx="3857625" cy="3400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96" w:rsidRPr="00EF0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5FC"/>
    <w:multiLevelType w:val="hybridMultilevel"/>
    <w:tmpl w:val="88C6AC6A"/>
    <w:lvl w:ilvl="0" w:tplc="8E561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3CFA"/>
    <w:multiLevelType w:val="hybridMultilevel"/>
    <w:tmpl w:val="4F74A74C"/>
    <w:lvl w:ilvl="0" w:tplc="DB2A8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15"/>
    <w:rsid w:val="000345F5"/>
    <w:rsid w:val="00156A37"/>
    <w:rsid w:val="00273028"/>
    <w:rsid w:val="00815A15"/>
    <w:rsid w:val="00984896"/>
    <w:rsid w:val="00A26813"/>
    <w:rsid w:val="00EF04E2"/>
    <w:rsid w:val="00F0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00B"/>
  <w15:chartTrackingRefBased/>
  <w15:docId w15:val="{0E734000-96F0-4E8E-B7DE-301EB1B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A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2</cp:revision>
  <dcterms:created xsi:type="dcterms:W3CDTF">2018-10-30T20:23:00Z</dcterms:created>
  <dcterms:modified xsi:type="dcterms:W3CDTF">2018-10-31T22:49:00Z</dcterms:modified>
</cp:coreProperties>
</file>