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="24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Juan Pablo Navarro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27/10/2026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Soluciones INSIDER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Juan Pablo Navarro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Soluciones INSIDER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9 4869 7186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i w:val="1"/>
                  <w:iCs w:val="1"/>
                  <w:color w:val="0000ee"/>
                  <w:u w:val="single"/>
                  <w:rtl w:val="0"/>
                </w:rPr>
                <w:t xml:space="preserve">ju.navarror@duocuc.cl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Fernando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Soluciones INSIDER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9 7799 5476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fer.carrenom@duocuc.cl</w:t>
            </w:r>
          </w:p>
          <w:p w:rsidR="00000000" w:rsidDel="00000000" w:rsidP="00000000" w:rsidRDefault="00000000" w:rsidRPr="00000000" w14:paraId="0000002C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i w:val="1"/>
                  <w:iCs w:val="1"/>
                  <w:color w:val="0000ee"/>
                  <w:u w:val="single"/>
                  <w:rtl w:val="0"/>
                </w:rPr>
                <w:t xml:space="preserve">jor.garay@duocuc.cl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Jorge Garay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Soluciones INSIDER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9 9775 9930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Organización del trabajo del grupo y frecuencia de las reuniones.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grupo se junta todas las tardes para avanzar en el Proyecto APT, revisar lo que ha hecho cada integrante y coordinar las tareas pendientes.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Frecuencia de reuniones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Nos juntamos todas las tardes para trabajar en 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1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.navarror@duocuc.cl" TargetMode="External"/><Relationship Id="rId8" Type="http://schemas.openxmlformats.org/officeDocument/2006/relationships/hyperlink" Target="mailto:jor.garay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5vvBjn+CTegHuReQuEp7MyA6Q==">CgMxLjA4AHIhMVJZSjRNYWM2bnhXNzRsV1lxYnkwbUhRNkhUVnhnWDM5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