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B1138C" w14:textId="77777777" w:rsidR="002E1167" w:rsidRPr="00BC4FC2" w:rsidRDefault="002E1167" w:rsidP="002E1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C4F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Julio Pochet Edmead</w:t>
      </w:r>
    </w:p>
    <w:p w14:paraId="00479E09" w14:textId="77777777" w:rsidR="002E1167" w:rsidRPr="00514C6B" w:rsidRDefault="002E1167" w:rsidP="002E11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</w:pPr>
      <w:r w:rsidRPr="00BC4FC2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Module 7 Discussion Board</w:t>
      </w:r>
    </w:p>
    <w:p w14:paraId="63A319A6" w14:textId="4349C08B" w:rsidR="00CC2275" w:rsidRPr="00CC2275" w:rsidRDefault="00A348F4" w:rsidP="00CC22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48F4">
        <w:rPr>
          <w:rFonts w:ascii="Times New Roman" w:eastAsia="Times New Roman" w:hAnsi="Times New Roman" w:cs="Times New Roman"/>
          <w:noProof/>
          <w:kern w:val="0"/>
        </w:rPr>
        <w:pict w14:anchorId="147B2B50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31BE720" w14:textId="77777777" w:rsidR="00CC2275" w:rsidRPr="00CC2275" w:rsidRDefault="00CC2275" w:rsidP="00CC2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C22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#57 – People Are Inherently Lazy</w:t>
      </w:r>
    </w:p>
    <w:p w14:paraId="607E66BA" w14:textId="77777777" w:rsidR="00CC2275" w:rsidRPr="00BC4FC2" w:rsidRDefault="00CC2275" w:rsidP="00CC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275">
        <w:rPr>
          <w:rFonts w:ascii="Times New Roman" w:eastAsia="Times New Roman" w:hAnsi="Times New Roman" w:cs="Times New Roman"/>
          <w:kern w:val="0"/>
          <w14:ligatures w14:val="none"/>
        </w:rPr>
        <w:t>The reading explains that users tend to take the path of least resistance. Instead of hunting for the perfect solution, they “satisfice” — settling for the easiest one that meets their needs. This reinforces the importance of intuitive layouts and navigation in web design. A simple design with clear actions encourages users to stay and explore.</w:t>
      </w:r>
    </w:p>
    <w:p w14:paraId="275FFC74" w14:textId="66703BA1" w:rsidR="00BC6ADE" w:rsidRPr="00CC2275" w:rsidRDefault="00BC6ADE" w:rsidP="00BC6ADE">
      <w:pPr>
        <w:pStyle w:val="NormalWeb"/>
      </w:pPr>
      <w:r w:rsidRPr="00BC4FC2">
        <w:t xml:space="preserve">Embellishment: A study by Nielsen Norman Group supports this. It found that users decide whether to stay on a website within 10–20 seconds. </w:t>
      </w:r>
      <w:r w:rsidR="005D1B03" w:rsidRPr="00BC4FC2">
        <w:t>They'll leave i</w:t>
      </w:r>
      <w:r w:rsidRPr="00BC4FC2">
        <w:t xml:space="preserve">f </w:t>
      </w:r>
      <w:r w:rsidR="005D1B03" w:rsidRPr="00BC4FC2">
        <w:t xml:space="preserve">the </w:t>
      </w:r>
      <w:r w:rsidRPr="00BC4FC2">
        <w:t xml:space="preserve">content isn’t </w:t>
      </w:r>
      <w:r w:rsidR="00DC26A1" w:rsidRPr="00BC4FC2">
        <w:t>clear,</w:t>
      </w:r>
      <w:r w:rsidRPr="00BC4FC2">
        <w:t xml:space="preserve"> and navigation isn’t intuitive. This reinforces how important it is to make design “effortless.” [Source: https://www.nngroup.com/articles/how-long-do-users-stay-on-web-pages/]</w:t>
      </w:r>
    </w:p>
    <w:p w14:paraId="36708736" w14:textId="77777777" w:rsidR="00CC2275" w:rsidRPr="00CC2275" w:rsidRDefault="00A348F4" w:rsidP="00CC2275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A348F4">
        <w:rPr>
          <w:rFonts w:ascii="Times New Roman" w:eastAsia="Times New Roman" w:hAnsi="Times New Roman" w:cs="Times New Roman"/>
          <w:noProof/>
          <w:kern w:val="0"/>
        </w:rPr>
        <w:pict w14:anchorId="54396AA9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5FFFD5C" w14:textId="77777777" w:rsidR="00CC2275" w:rsidRPr="00CC2275" w:rsidRDefault="00CC2275" w:rsidP="00CC227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</w:pPr>
      <w:r w:rsidRPr="00CC2275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14:ligatures w14:val="none"/>
        </w:rPr>
        <w:t>#60 – Forming a Habit Takes a Long Time and Requires Small Steps</w:t>
      </w:r>
    </w:p>
    <w:p w14:paraId="18A764A0" w14:textId="6614322F" w:rsidR="00CC2275" w:rsidRPr="00CC2275" w:rsidRDefault="00CC2275" w:rsidP="00CC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275">
        <w:rPr>
          <w:rFonts w:ascii="Times New Roman" w:eastAsia="Times New Roman" w:hAnsi="Times New Roman" w:cs="Times New Roman"/>
          <w:kern w:val="0"/>
          <w14:ligatures w14:val="none"/>
        </w:rPr>
        <w:t xml:space="preserve">According to the reading, habit formation isn’t quick. The average is 66 days, but it can range from 18 to 254 </w:t>
      </w:r>
      <w:r w:rsidR="005D1B03" w:rsidRPr="00BC4FC2">
        <w:rPr>
          <w:rFonts w:ascii="Times New Roman" w:eastAsia="Times New Roman" w:hAnsi="Times New Roman" w:cs="Times New Roman"/>
          <w:kern w:val="0"/>
          <w14:ligatures w14:val="none"/>
        </w:rPr>
        <w:t xml:space="preserve">days </w:t>
      </w:r>
      <w:r w:rsidRPr="00CC2275">
        <w:rPr>
          <w:rFonts w:ascii="Times New Roman" w:eastAsia="Times New Roman" w:hAnsi="Times New Roman" w:cs="Times New Roman"/>
          <w:kern w:val="0"/>
          <w14:ligatures w14:val="none"/>
        </w:rPr>
        <w:t xml:space="preserve">depending on complexity. That means for web experiences or apps, it’s better to create </w:t>
      </w:r>
      <w:r w:rsidRPr="00CC22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small, repeatable actions</w:t>
      </w:r>
      <w:r w:rsidRPr="00CC2275">
        <w:rPr>
          <w:rFonts w:ascii="Times New Roman" w:eastAsia="Times New Roman" w:hAnsi="Times New Roman" w:cs="Times New Roman"/>
          <w:kern w:val="0"/>
          <w14:ligatures w14:val="none"/>
        </w:rPr>
        <w:t xml:space="preserve"> that users can consistently complete and track.</w:t>
      </w:r>
    </w:p>
    <w:p w14:paraId="68CC1C6C" w14:textId="77777777" w:rsidR="00CC2275" w:rsidRPr="00CC2275" w:rsidRDefault="00CC2275" w:rsidP="00CC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275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Visual Example</w:t>
      </w:r>
      <w:r w:rsidRPr="00CC2275">
        <w:rPr>
          <w:rFonts w:ascii="Times New Roman" w:eastAsia="Times New Roman" w:hAnsi="Times New Roman" w:cs="Times New Roman"/>
          <w:kern w:val="0"/>
          <w14:ligatures w14:val="none"/>
        </w:rPr>
        <w:t>: Below is a habit-tracking interface that encourages long-term engagement by combining small goals, visual feedback, and progress tracking. This design motivates users to return daily and reinforces the habit over time:</w:t>
      </w:r>
    </w:p>
    <w:p w14:paraId="796B5451" w14:textId="28914033" w:rsidR="00CC2275" w:rsidRPr="00CC2275" w:rsidRDefault="00CC2275" w:rsidP="00CC22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275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fldChar w:fldCharType="begin"/>
      </w:r>
      <w:r w:rsidRPr="00CC2275">
        <w:rPr>
          <w:rFonts w:ascii="Times New Roman" w:eastAsia="Times New Roman" w:hAnsi="Times New Roman" w:cs="Times New Roman"/>
          <w:kern w:val="0"/>
          <w14:ligatures w14:val="none"/>
        </w:rPr>
        <w:instrText xml:space="preserve"> INCLUDEPICTURE "sandbox://mnt/data/Screenshot%202025-04-17%20at%2011.10.08%20PM.png" \* MERGEFORMATINET </w:instrText>
      </w:r>
      <w:r w:rsidRPr="00CC2275">
        <w:rPr>
          <w:rFonts w:ascii="Times New Roman" w:eastAsia="Times New Roman" w:hAnsi="Times New Roman" w:cs="Times New Roman"/>
          <w:kern w:val="0"/>
          <w14:ligatures w14:val="none"/>
        </w:rPr>
        <w:fldChar w:fldCharType="separate"/>
      </w:r>
      <w:r w:rsidRPr="00BC4FC2">
        <w:rPr>
          <w:rFonts w:ascii="Times New Roman" w:eastAsia="Times New Roman" w:hAnsi="Times New Roman" w:cs="Times New Roman"/>
          <w:noProof/>
          <w:kern w:val="0"/>
          <w14:ligatures w14:val="none"/>
        </w:rPr>
        <mc:AlternateContent>
          <mc:Choice Requires="wps">
            <w:drawing>
              <wp:inline distT="0" distB="0" distL="0" distR="0" wp14:anchorId="39BDC3FD" wp14:editId="2D8D8F6D">
                <wp:extent cx="300990" cy="300990"/>
                <wp:effectExtent l="0" t="0" r="0" b="0"/>
                <wp:docPr id="2106665955" name="Rectangle 1" descr="Habit Tracker Exampl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990" cy="3009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404103" id="Rectangle 1" o:spid="_x0000_s1026" alt="Habit Tracker Example" style="width:23.7pt;height:23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" filled="f" stroked="f">
                <o:lock v:ext="edit" aspectratio="t"/>
                <w10:anchorlock/>
              </v:rect>
            </w:pict>
          </mc:Fallback>
        </mc:AlternateContent>
      </w:r>
      <w:r w:rsidRPr="00CC2275">
        <w:rPr>
          <w:rFonts w:ascii="Times New Roman" w:eastAsia="Times New Roman" w:hAnsi="Times New Roman" w:cs="Times New Roman"/>
          <w:kern w:val="0"/>
          <w14:ligatures w14:val="none"/>
        </w:rPr>
        <w:fldChar w:fldCharType="end"/>
      </w:r>
      <w:r w:rsidR="00DB2699" w:rsidRPr="00BC4FC2">
        <w:rPr>
          <w:rFonts w:ascii="Times New Roman" w:eastAsia="Times New Roman" w:hAnsi="Times New Roman" w:cs="Times New Roman"/>
          <w:noProof/>
          <w:kern w:val="0"/>
        </w:rPr>
        <w:drawing>
          <wp:inline distT="0" distB="0" distL="0" distR="0" wp14:anchorId="6758AB8F" wp14:editId="3E25981F">
            <wp:extent cx="4673600" cy="3505200"/>
            <wp:effectExtent l="0" t="0" r="0" b="0"/>
            <wp:docPr id="363543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54398" name="Picture 3635439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BD595" w14:textId="77777777" w:rsidR="002B1035" w:rsidRDefault="002B1035" w:rsidP="00DB2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78F565B" w14:textId="7789A56A" w:rsidR="00CC2275" w:rsidRPr="00BC4FC2" w:rsidRDefault="00CC2275" w:rsidP="00DB269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CC2275">
        <w:rPr>
          <w:rFonts w:ascii="Times New Roman" w:eastAsia="Times New Roman" w:hAnsi="Times New Roman" w:cs="Times New Roman"/>
          <w:kern w:val="0"/>
          <w14:ligatures w14:val="none"/>
        </w:rPr>
        <w:t>It includes daily check-ins, visual streaks, goal milestones, and success metrics—all of which align perfectly with what the reading describes. Simple and rewarding steps like these help users build commitment slowly but effectively.</w:t>
      </w:r>
    </w:p>
    <w:sectPr w:rsidR="00CC2275" w:rsidRPr="00BC4FC2" w:rsidSect="004419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167"/>
    <w:rsid w:val="001B5627"/>
    <w:rsid w:val="001D1339"/>
    <w:rsid w:val="002B1035"/>
    <w:rsid w:val="002E1167"/>
    <w:rsid w:val="00326B29"/>
    <w:rsid w:val="00366536"/>
    <w:rsid w:val="00441992"/>
    <w:rsid w:val="004B3496"/>
    <w:rsid w:val="005D1B03"/>
    <w:rsid w:val="006C3841"/>
    <w:rsid w:val="0086200D"/>
    <w:rsid w:val="008943B3"/>
    <w:rsid w:val="00A348F4"/>
    <w:rsid w:val="00A412BB"/>
    <w:rsid w:val="00BC4FC2"/>
    <w:rsid w:val="00BC6ADE"/>
    <w:rsid w:val="00C22DDC"/>
    <w:rsid w:val="00C71819"/>
    <w:rsid w:val="00CB0FD9"/>
    <w:rsid w:val="00CC2275"/>
    <w:rsid w:val="00DB2699"/>
    <w:rsid w:val="00DC26A1"/>
    <w:rsid w:val="00DF752F"/>
    <w:rsid w:val="00E02CE8"/>
    <w:rsid w:val="00E9072B"/>
    <w:rsid w:val="00E91913"/>
    <w:rsid w:val="00EE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4985D"/>
  <w15:chartTrackingRefBased/>
  <w15:docId w15:val="{3341FC57-6DDC-164C-AD4F-AC68278EC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167"/>
  </w:style>
  <w:style w:type="paragraph" w:styleId="Heading1">
    <w:name w:val="heading 1"/>
    <w:basedOn w:val="Normal"/>
    <w:next w:val="Normal"/>
    <w:link w:val="Heading1Char"/>
    <w:uiPriority w:val="9"/>
    <w:qFormat/>
    <w:rsid w:val="002E1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1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116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1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116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1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1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1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1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11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11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E116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116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116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1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1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1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1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1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1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1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1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1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1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1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11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11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11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116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CC22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CC227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C2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61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Pochet Edmead, Julio R</dc:creator>
  <cp:keywords/>
  <dc:description/>
  <cp:lastModifiedBy>Pochet Edmead, Julio R</cp:lastModifiedBy>
  <cp:revision>7</cp:revision>
  <dcterms:created xsi:type="dcterms:W3CDTF">2025-04-18T02:55:00Z</dcterms:created>
  <dcterms:modified xsi:type="dcterms:W3CDTF">2025-04-18T03:15:00Z</dcterms:modified>
</cp:coreProperties>
</file>