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0DADF" w14:textId="77777777" w:rsidR="008204E7" w:rsidRPr="00A24C60" w:rsidRDefault="008204E7" w:rsidP="008204E7">
      <w:pPr>
        <w:pStyle w:val="NormalWeb"/>
        <w:rPr>
          <w:sz w:val="28"/>
          <w:szCs w:val="28"/>
        </w:rPr>
      </w:pPr>
      <w:r w:rsidRPr="00A24C60">
        <w:rPr>
          <w:rStyle w:val="Strong"/>
          <w:rFonts w:eastAsiaTheme="majorEastAsia"/>
          <w:sz w:val="28"/>
          <w:szCs w:val="28"/>
        </w:rPr>
        <w:t xml:space="preserve">Julio Pochet – My Thoughts on </w:t>
      </w:r>
      <w:proofErr w:type="spellStart"/>
      <w:r w:rsidRPr="00A24C60">
        <w:rPr>
          <w:rStyle w:val="Strong"/>
          <w:rFonts w:eastAsiaTheme="majorEastAsia"/>
          <w:sz w:val="28"/>
          <w:szCs w:val="28"/>
        </w:rPr>
        <w:t>SECaaS</w:t>
      </w:r>
      <w:proofErr w:type="spellEnd"/>
      <w:r w:rsidRPr="00A24C60">
        <w:rPr>
          <w:sz w:val="28"/>
          <w:szCs w:val="28"/>
        </w:rPr>
        <w:br/>
      </w:r>
      <w:r w:rsidRPr="00A24C60">
        <w:rPr>
          <w:rStyle w:val="Strong"/>
          <w:rFonts w:eastAsiaTheme="majorEastAsia"/>
          <w:sz w:val="28"/>
          <w:szCs w:val="28"/>
        </w:rPr>
        <w:t>06/12/2025</w:t>
      </w:r>
      <w:r w:rsidRPr="00A24C60">
        <w:rPr>
          <w:sz w:val="28"/>
          <w:szCs w:val="28"/>
        </w:rPr>
        <w:br/>
      </w:r>
      <w:r w:rsidRPr="00A24C60">
        <w:rPr>
          <w:rStyle w:val="Strong"/>
          <w:rFonts w:eastAsiaTheme="majorEastAsia"/>
          <w:sz w:val="28"/>
          <w:szCs w:val="28"/>
        </w:rPr>
        <w:t>Module 3.1 Discussion Board: Architectures</w:t>
      </w:r>
    </w:p>
    <w:p w14:paraId="1E69652C" w14:textId="77777777" w:rsidR="008204E7" w:rsidRDefault="008204E7" w:rsidP="008204E7">
      <w:pPr>
        <w:pStyle w:val="NormalWeb"/>
      </w:pPr>
      <w:r>
        <w:rPr>
          <w:rStyle w:val="Strong"/>
          <w:rFonts w:eastAsiaTheme="majorEastAsia"/>
        </w:rPr>
        <w:t>Prompt:</w:t>
      </w:r>
      <w:r>
        <w:t xml:space="preserve"> </w:t>
      </w:r>
      <w:r>
        <w:rPr>
          <w:rStyle w:val="Emphasis"/>
          <w:rFonts w:eastAsiaTheme="majorEastAsia"/>
        </w:rPr>
        <w:t xml:space="preserve">Describe how </w:t>
      </w:r>
      <w:proofErr w:type="spellStart"/>
      <w:r>
        <w:rPr>
          <w:rStyle w:val="Emphasis"/>
          <w:rFonts w:eastAsiaTheme="majorEastAsia"/>
        </w:rPr>
        <w:t>SECaaS</w:t>
      </w:r>
      <w:proofErr w:type="spellEnd"/>
      <w:r>
        <w:rPr>
          <w:rStyle w:val="Emphasis"/>
          <w:rFonts w:eastAsiaTheme="majorEastAsia"/>
        </w:rPr>
        <w:t xml:space="preserve"> works. Would it make sense to use this type of service? Why or why not?</w:t>
      </w:r>
    </w:p>
    <w:p w14:paraId="4C5AF963" w14:textId="77777777" w:rsidR="008204E7" w:rsidRDefault="008204E7" w:rsidP="008204E7">
      <w:pPr>
        <w:pStyle w:val="NormalWeb"/>
      </w:pPr>
      <w:r>
        <w:t>Security-as-a-Service (</w:t>
      </w:r>
      <w:proofErr w:type="spellStart"/>
      <w:r>
        <w:t>SECaaS</w:t>
      </w:r>
      <w:proofErr w:type="spellEnd"/>
      <w:r>
        <w:t xml:space="preserve">) is basically outsourcing your cybersecurity to a company that specializes in </w:t>
      </w:r>
      <w:proofErr w:type="spellStart"/>
      <w:r>
        <w:t>it</w:t>
      </w:r>
      <w:proofErr w:type="spellEnd"/>
      <w:r>
        <w:t>—kind of like renting protection instead of building your own in-house security team from scratch. Everything is handled through the cloud, which makes it flexible and easy to scale depending on your needs. Instead of worrying about managing firewalls, antivirus software, or staying on top of updates, the provider takes care of it for you.</w:t>
      </w:r>
    </w:p>
    <w:p w14:paraId="591E31D7" w14:textId="77777777" w:rsidR="008204E7" w:rsidRDefault="008204E7" w:rsidP="008204E7">
      <w:pPr>
        <w:pStyle w:val="NormalWeb"/>
      </w:pPr>
      <w:r>
        <w:t xml:space="preserve">I think </w:t>
      </w:r>
      <w:proofErr w:type="spellStart"/>
      <w:r>
        <w:t>SECaaS</w:t>
      </w:r>
      <w:proofErr w:type="spellEnd"/>
      <w:r>
        <w:t xml:space="preserve"> makes a lot of sense in today’s environment, especially with how fast cyber threats are evolving. Not every company has the time, budget, or expertise to stay updated with cybersecurity best practices. That’s where </w:t>
      </w:r>
      <w:proofErr w:type="spellStart"/>
      <w:r>
        <w:t>SECaaS</w:t>
      </w:r>
      <w:proofErr w:type="spellEnd"/>
      <w:r>
        <w:t xml:space="preserve"> providers come in. They typically offer services like identity and access management, continuous monitoring, data loss prevention, and even compliance support—which can take a lot off the plate of an internal IT team.</w:t>
      </w:r>
    </w:p>
    <w:p w14:paraId="766AEE01" w14:textId="77777777" w:rsidR="008204E7" w:rsidRDefault="008204E7" w:rsidP="008204E7">
      <w:pPr>
        <w:pStyle w:val="NormalWeb"/>
      </w:pPr>
      <w:r>
        <w:t>That said, it’s not a one-size-fits-all solution. Companies still need to do their research before trusting a third party with sensitive data. If a provider has poor response times or lacks a solid disaster recovery plan, that could leave a business exposed. It’s important to ask the right questions before signing on.</w:t>
      </w:r>
    </w:p>
    <w:p w14:paraId="7BAA09B9" w14:textId="6F26BE6B" w:rsidR="00CB0FD9" w:rsidRDefault="008204E7" w:rsidP="008204E7">
      <w:pPr>
        <w:pStyle w:val="NormalWeb"/>
      </w:pPr>
      <w:r>
        <w:t xml:space="preserve">Overall, I think </w:t>
      </w:r>
      <w:proofErr w:type="spellStart"/>
      <w:r>
        <w:t>SECaaS</w:t>
      </w:r>
      <w:proofErr w:type="spellEnd"/>
      <w:r>
        <w:t xml:space="preserve"> is a smart and cost-effective option for many businesses—especially smaller ones or those without dedicated security teams. With the right provider, it offers strong protection without the stress of managing everything in-house.</w:t>
      </w:r>
    </w:p>
    <w:sectPr w:rsidR="00CB0FD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0B"/>
    <w:rsid w:val="00103070"/>
    <w:rsid w:val="001B5627"/>
    <w:rsid w:val="001D1339"/>
    <w:rsid w:val="002517BC"/>
    <w:rsid w:val="00366536"/>
    <w:rsid w:val="00441992"/>
    <w:rsid w:val="004B3496"/>
    <w:rsid w:val="006C3841"/>
    <w:rsid w:val="008204E7"/>
    <w:rsid w:val="0086200D"/>
    <w:rsid w:val="008943B3"/>
    <w:rsid w:val="00A24C60"/>
    <w:rsid w:val="00A412BB"/>
    <w:rsid w:val="00C22DDC"/>
    <w:rsid w:val="00C71819"/>
    <w:rsid w:val="00CB0FD9"/>
    <w:rsid w:val="00D07F79"/>
    <w:rsid w:val="00D71F0B"/>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A9349"/>
  <w15:chartTrackingRefBased/>
  <w15:docId w15:val="{109BDBEA-8EDD-1A40-9A3C-D94B50AE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7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7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F0B"/>
    <w:rPr>
      <w:rFonts w:eastAsiaTheme="majorEastAsia" w:cstheme="majorBidi"/>
      <w:color w:val="272727" w:themeColor="text1" w:themeTint="D8"/>
    </w:rPr>
  </w:style>
  <w:style w:type="paragraph" w:styleId="Title">
    <w:name w:val="Title"/>
    <w:basedOn w:val="Normal"/>
    <w:next w:val="Normal"/>
    <w:link w:val="TitleChar"/>
    <w:uiPriority w:val="10"/>
    <w:qFormat/>
    <w:rsid w:val="00D7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F0B"/>
    <w:pPr>
      <w:spacing w:before="160"/>
      <w:jc w:val="center"/>
    </w:pPr>
    <w:rPr>
      <w:i/>
      <w:iCs/>
      <w:color w:val="404040" w:themeColor="text1" w:themeTint="BF"/>
    </w:rPr>
  </w:style>
  <w:style w:type="character" w:customStyle="1" w:styleId="QuoteChar">
    <w:name w:val="Quote Char"/>
    <w:basedOn w:val="DefaultParagraphFont"/>
    <w:link w:val="Quote"/>
    <w:uiPriority w:val="29"/>
    <w:rsid w:val="00D71F0B"/>
    <w:rPr>
      <w:i/>
      <w:iCs/>
      <w:color w:val="404040" w:themeColor="text1" w:themeTint="BF"/>
    </w:rPr>
  </w:style>
  <w:style w:type="paragraph" w:styleId="ListParagraph">
    <w:name w:val="List Paragraph"/>
    <w:basedOn w:val="Normal"/>
    <w:uiPriority w:val="34"/>
    <w:qFormat/>
    <w:rsid w:val="00D71F0B"/>
    <w:pPr>
      <w:ind w:left="720"/>
      <w:contextualSpacing/>
    </w:pPr>
  </w:style>
  <w:style w:type="character" w:styleId="IntenseEmphasis">
    <w:name w:val="Intense Emphasis"/>
    <w:basedOn w:val="DefaultParagraphFont"/>
    <w:uiPriority w:val="21"/>
    <w:qFormat/>
    <w:rsid w:val="00D71F0B"/>
    <w:rPr>
      <w:i/>
      <w:iCs/>
      <w:color w:val="0F4761" w:themeColor="accent1" w:themeShade="BF"/>
    </w:rPr>
  </w:style>
  <w:style w:type="paragraph" w:styleId="IntenseQuote">
    <w:name w:val="Intense Quote"/>
    <w:basedOn w:val="Normal"/>
    <w:next w:val="Normal"/>
    <w:link w:val="IntenseQuoteChar"/>
    <w:uiPriority w:val="30"/>
    <w:qFormat/>
    <w:rsid w:val="00D7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F0B"/>
    <w:rPr>
      <w:i/>
      <w:iCs/>
      <w:color w:val="0F4761" w:themeColor="accent1" w:themeShade="BF"/>
    </w:rPr>
  </w:style>
  <w:style w:type="character" w:styleId="IntenseReference">
    <w:name w:val="Intense Reference"/>
    <w:basedOn w:val="DefaultParagraphFont"/>
    <w:uiPriority w:val="32"/>
    <w:qFormat/>
    <w:rsid w:val="00D71F0B"/>
    <w:rPr>
      <w:b/>
      <w:bCs/>
      <w:smallCaps/>
      <w:color w:val="0F4761" w:themeColor="accent1" w:themeShade="BF"/>
      <w:spacing w:val="5"/>
    </w:rPr>
  </w:style>
  <w:style w:type="paragraph" w:styleId="NormalWeb">
    <w:name w:val="Normal (Web)"/>
    <w:basedOn w:val="Normal"/>
    <w:uiPriority w:val="99"/>
    <w:unhideWhenUsed/>
    <w:rsid w:val="00D71F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1F0B"/>
    <w:rPr>
      <w:b/>
      <w:bCs/>
    </w:rPr>
  </w:style>
  <w:style w:type="character" w:styleId="Hyperlink">
    <w:name w:val="Hyperlink"/>
    <w:basedOn w:val="DefaultParagraphFont"/>
    <w:uiPriority w:val="99"/>
    <w:semiHidden/>
    <w:unhideWhenUsed/>
    <w:rsid w:val="008204E7"/>
    <w:rPr>
      <w:color w:val="0000FF"/>
      <w:u w:val="single"/>
    </w:rPr>
  </w:style>
  <w:style w:type="character" w:styleId="Emphasis">
    <w:name w:val="Emphasis"/>
    <w:basedOn w:val="DefaultParagraphFont"/>
    <w:uiPriority w:val="20"/>
    <w:qFormat/>
    <w:rsid w:val="00820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378457">
      <w:bodyDiv w:val="1"/>
      <w:marLeft w:val="0"/>
      <w:marRight w:val="0"/>
      <w:marTop w:val="0"/>
      <w:marBottom w:val="0"/>
      <w:divBdr>
        <w:top w:val="none" w:sz="0" w:space="0" w:color="auto"/>
        <w:left w:val="none" w:sz="0" w:space="0" w:color="auto"/>
        <w:bottom w:val="none" w:sz="0" w:space="0" w:color="auto"/>
        <w:right w:val="none" w:sz="0" w:space="0" w:color="auto"/>
      </w:divBdr>
    </w:div>
    <w:div w:id="1294284835">
      <w:bodyDiv w:val="1"/>
      <w:marLeft w:val="0"/>
      <w:marRight w:val="0"/>
      <w:marTop w:val="0"/>
      <w:marBottom w:val="0"/>
      <w:divBdr>
        <w:top w:val="none" w:sz="0" w:space="0" w:color="auto"/>
        <w:left w:val="none" w:sz="0" w:space="0" w:color="auto"/>
        <w:bottom w:val="none" w:sz="0" w:space="0" w:color="auto"/>
        <w:right w:val="none" w:sz="0" w:space="0" w:color="auto"/>
      </w:divBdr>
    </w:div>
    <w:div w:id="1356733126">
      <w:bodyDiv w:val="1"/>
      <w:marLeft w:val="0"/>
      <w:marRight w:val="0"/>
      <w:marTop w:val="0"/>
      <w:marBottom w:val="0"/>
      <w:divBdr>
        <w:top w:val="none" w:sz="0" w:space="0" w:color="auto"/>
        <w:left w:val="none" w:sz="0" w:space="0" w:color="auto"/>
        <w:bottom w:val="none" w:sz="0" w:space="0" w:color="auto"/>
        <w:right w:val="none" w:sz="0" w:space="0" w:color="auto"/>
      </w:divBdr>
    </w:div>
    <w:div w:id="1441146916">
      <w:bodyDiv w:val="1"/>
      <w:marLeft w:val="0"/>
      <w:marRight w:val="0"/>
      <w:marTop w:val="0"/>
      <w:marBottom w:val="0"/>
      <w:divBdr>
        <w:top w:val="none" w:sz="0" w:space="0" w:color="auto"/>
        <w:left w:val="none" w:sz="0" w:space="0" w:color="auto"/>
        <w:bottom w:val="none" w:sz="0" w:space="0" w:color="auto"/>
        <w:right w:val="none" w:sz="0" w:space="0" w:color="auto"/>
      </w:divBdr>
    </w:div>
    <w:div w:id="189107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6</cp:revision>
  <dcterms:created xsi:type="dcterms:W3CDTF">2025-06-13T03:14:00Z</dcterms:created>
  <dcterms:modified xsi:type="dcterms:W3CDTF">2025-06-13T03:20:00Z</dcterms:modified>
</cp:coreProperties>
</file>