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BCCC" w14:textId="52BCFE4D" w:rsidR="00AA7AC3" w:rsidRPr="00211E1C" w:rsidRDefault="00211E1C" w:rsidP="00211E1C">
      <w:pPr>
        <w:jc w:val="center"/>
        <w:rPr>
          <w:b/>
          <w:bCs/>
          <w:sz w:val="28"/>
          <w:szCs w:val="28"/>
        </w:rPr>
      </w:pPr>
      <w:r w:rsidRPr="00211E1C">
        <w:rPr>
          <w:b/>
          <w:bCs/>
          <w:sz w:val="28"/>
          <w:szCs w:val="28"/>
        </w:rPr>
        <w:t>Computer Graphics ClassAssignment</w:t>
      </w:r>
      <w:r w:rsidR="00533AD1">
        <w:rPr>
          <w:b/>
          <w:bCs/>
          <w:sz w:val="28"/>
          <w:szCs w:val="28"/>
        </w:rPr>
        <w:t>3</w:t>
      </w:r>
      <w:r w:rsidRPr="00211E1C">
        <w:rPr>
          <w:b/>
          <w:bCs/>
          <w:sz w:val="28"/>
          <w:szCs w:val="28"/>
        </w:rPr>
        <w:t xml:space="preserve"> Report</w:t>
      </w:r>
    </w:p>
    <w:p w14:paraId="33CBADB8" w14:textId="2266C5B5" w:rsidR="00211E1C" w:rsidRDefault="00211E1C" w:rsidP="00211E1C">
      <w:pPr>
        <w:jc w:val="center"/>
        <w:rPr>
          <w:b/>
          <w:bCs/>
          <w:sz w:val="28"/>
          <w:szCs w:val="28"/>
        </w:rPr>
      </w:pPr>
      <w:r w:rsidRPr="00211E1C">
        <w:rPr>
          <w:b/>
          <w:bCs/>
          <w:sz w:val="28"/>
          <w:szCs w:val="28"/>
        </w:rPr>
        <w:t>Prepared By: Wan (2019007901)</w:t>
      </w:r>
    </w:p>
    <w:p w14:paraId="41D47041" w14:textId="0DE33A1F" w:rsidR="00211E1C" w:rsidRDefault="00211E1C" w:rsidP="00533AD1"/>
    <w:p w14:paraId="5C2A96A6" w14:textId="2CA33033" w:rsidR="003453B5" w:rsidRDefault="003453B5" w:rsidP="00DE33A7">
      <w:pPr>
        <w:rPr>
          <w:u w:val="single"/>
        </w:rPr>
      </w:pPr>
      <w:r w:rsidRPr="00533AD1">
        <w:rPr>
          <w:u w:val="single"/>
        </w:rPr>
        <w:t>DISCLAIMER</w:t>
      </w:r>
    </w:p>
    <w:p w14:paraId="0B7CE0F5" w14:textId="67B78D73" w:rsidR="00533AD1" w:rsidRPr="00533AD1" w:rsidRDefault="00533AD1" w:rsidP="00DE33A7">
      <w:r w:rsidRPr="00533AD1">
        <w:t xml:space="preserve">Because of this program also loads multiple .obj files upon execution, </w:t>
      </w:r>
      <w:r>
        <w:t>users may experience stuck on execution around ~5s to finish loading all .obj files for extra requirements.</w:t>
      </w:r>
    </w:p>
    <w:p w14:paraId="276E8A5E" w14:textId="3D616348" w:rsidR="00211E1C" w:rsidRPr="00DE33A7" w:rsidRDefault="00211E1C" w:rsidP="00DE33A7">
      <w:pPr>
        <w:rPr>
          <w:u w:val="single"/>
        </w:rPr>
      </w:pPr>
      <w:r w:rsidRPr="00DE33A7">
        <w:rPr>
          <w:u w:val="single"/>
        </w:rPr>
        <w:t>Implemented Requirements</w:t>
      </w:r>
    </w:p>
    <w:p w14:paraId="26C16C46" w14:textId="410C619A" w:rsidR="00DE33A7" w:rsidRDefault="00CE5083" w:rsidP="00CE5083">
      <w:pPr>
        <w:ind w:firstLine="360"/>
      </w:pPr>
      <w:r>
        <w:t>A. Manipulating the camera the same way in ClassAssignment1 using the same code. 18x18 reference grid is also included.</w:t>
      </w:r>
    </w:p>
    <w:p w14:paraId="4464F40E" w14:textId="45325AC5" w:rsidR="00CE5083" w:rsidRDefault="00CE5083" w:rsidP="00CE5083">
      <w:pPr>
        <w:ind w:firstLine="360"/>
      </w:pPr>
      <w:r>
        <w:t xml:space="preserve">B. </w:t>
      </w:r>
      <w:proofErr w:type="spellStart"/>
      <w:r>
        <w:t>i</w:t>
      </w:r>
      <w:proofErr w:type="spellEnd"/>
      <w:r>
        <w:t xml:space="preserve">. When user does a drag and drop action, the program will </w:t>
      </w:r>
      <w:r w:rsidR="004827F2">
        <w:t>load the .</w:t>
      </w:r>
      <w:proofErr w:type="spellStart"/>
      <w:r w:rsidR="004827F2">
        <w:t>bvh</w:t>
      </w:r>
      <w:proofErr w:type="spellEnd"/>
      <w:r w:rsidR="004827F2">
        <w:t xml:space="preserve"> file.</w:t>
      </w:r>
    </w:p>
    <w:p w14:paraId="7AC23DFD" w14:textId="07BA6B65" w:rsidR="004827F2" w:rsidRDefault="00CE5083" w:rsidP="004827F2">
      <w:pPr>
        <w:ind w:firstLine="360"/>
      </w:pPr>
      <w:r>
        <w:t xml:space="preserve">B. </w:t>
      </w:r>
      <w:proofErr w:type="spellStart"/>
      <w:r w:rsidR="004827F2">
        <w:t>i</w:t>
      </w:r>
      <w:proofErr w:type="spellEnd"/>
      <w:r>
        <w:t>.</w:t>
      </w:r>
      <w:r w:rsidR="004827F2">
        <w:t xml:space="preserve"> 2. The viewer will only render one .</w:t>
      </w:r>
      <w:proofErr w:type="spellStart"/>
      <w:r w:rsidR="004827F2">
        <w:t>bvh</w:t>
      </w:r>
      <w:proofErr w:type="spellEnd"/>
      <w:r w:rsidR="004827F2">
        <w:t xml:space="preserve"> file at a time. If new .</w:t>
      </w:r>
      <w:proofErr w:type="spellStart"/>
      <w:r w:rsidR="004827F2">
        <w:t>bvh</w:t>
      </w:r>
      <w:proofErr w:type="spellEnd"/>
      <w:r w:rsidR="004827F2">
        <w:t xml:space="preserve"> file dropped, only the latest file will be loaded in the</w:t>
      </w:r>
      <w:r w:rsidR="00533AD1">
        <w:t xml:space="preserve"> </w:t>
      </w:r>
      <w:r w:rsidR="004827F2">
        <w:t>viewer.</w:t>
      </w:r>
    </w:p>
    <w:p w14:paraId="56783E95" w14:textId="4EC26EC9" w:rsidR="004827F2" w:rsidRDefault="004827F2" w:rsidP="004827F2">
      <w:pPr>
        <w:ind w:firstLine="360"/>
      </w:pPr>
      <w:r>
        <w:t xml:space="preserve">B ii. The viewer provides 2 rendering mode – line rendering (by pressing ‘1’) and box rendering (by pressing ‘2’). When these 2 keys are </w:t>
      </w:r>
      <w:r w:rsidRPr="004827F2">
        <w:rPr>
          <w:b/>
          <w:bCs/>
        </w:rPr>
        <w:t>pressed at any time</w:t>
      </w:r>
      <w:r>
        <w:t xml:space="preserve">, the rendering mode will immediately change during execution. </w:t>
      </w:r>
    </w:p>
    <w:p w14:paraId="1420F7B4" w14:textId="47E38325" w:rsidR="004827F2" w:rsidRDefault="004827F2" w:rsidP="004827F2">
      <w:pPr>
        <w:ind w:firstLine="360"/>
      </w:pPr>
      <w:r>
        <w:t xml:space="preserve">B. iii. Upon the first file loading, the skeleton (t-pose) of the </w:t>
      </w:r>
      <w:r w:rsidR="00C22753">
        <w:t xml:space="preserve">character will be loaded. The character will NOT automatically </w:t>
      </w:r>
      <w:proofErr w:type="gramStart"/>
      <w:r w:rsidR="00C22753">
        <w:t>animated</w:t>
      </w:r>
      <w:proofErr w:type="gramEnd"/>
      <w:r w:rsidR="00C22753">
        <w:t xml:space="preserve"> upon drop. The joints are drawn using only information from HIERARCHY section in .</w:t>
      </w:r>
      <w:proofErr w:type="spellStart"/>
      <w:r w:rsidR="00C22753">
        <w:t>bvh</w:t>
      </w:r>
      <w:proofErr w:type="spellEnd"/>
      <w:r w:rsidR="00C22753">
        <w:t xml:space="preserve"> file and </w:t>
      </w:r>
      <w:proofErr w:type="spellStart"/>
      <w:r w:rsidR="00C22753">
        <w:t>GL_Lines</w:t>
      </w:r>
      <w:proofErr w:type="spellEnd"/>
      <w:r w:rsidR="00C22753">
        <w:t xml:space="preserve"> without any transformation matrices. End-effector joints are also drawn.</w:t>
      </w:r>
    </w:p>
    <w:p w14:paraId="7E2B0EB6" w14:textId="645FD46C" w:rsidR="00C22753" w:rsidRDefault="00C22753" w:rsidP="004827F2">
      <w:pPr>
        <w:ind w:firstLine="360"/>
      </w:pPr>
      <w:r>
        <w:t>B. iv. Pressing spacebar will animate the character. Animation is based from the MOTION section in .</w:t>
      </w:r>
      <w:proofErr w:type="spellStart"/>
      <w:r>
        <w:t>bvh</w:t>
      </w:r>
      <w:proofErr w:type="spellEnd"/>
      <w:r>
        <w:t xml:space="preserve"> file. After drawing the last frame, the motion animation will be replayed.</w:t>
      </w:r>
    </w:p>
    <w:p w14:paraId="4B65268C" w14:textId="45048988" w:rsidR="00C22753" w:rsidRDefault="00C22753" w:rsidP="004827F2">
      <w:pPr>
        <w:ind w:firstLine="360"/>
      </w:pPr>
      <w:r>
        <w:t>B. v. When loading a .</w:t>
      </w:r>
      <w:proofErr w:type="spellStart"/>
      <w:r>
        <w:t>bvh</w:t>
      </w:r>
      <w:proofErr w:type="spellEnd"/>
      <w:r>
        <w:t xml:space="preserve"> file, the file data (file name, number of frames, FPS, number of joints, list of all joints) will be printed on console.</w:t>
      </w:r>
    </w:p>
    <w:p w14:paraId="5A1CF202" w14:textId="362D5937" w:rsidR="00C22753" w:rsidRDefault="003453B5" w:rsidP="004827F2">
      <w:pPr>
        <w:ind w:firstLine="360"/>
      </w:pPr>
      <w:r>
        <w:t>EXTRA CREDIT. A. For one of the sample .</w:t>
      </w:r>
      <w:proofErr w:type="spellStart"/>
      <w:r>
        <w:t>bvh</w:t>
      </w:r>
      <w:proofErr w:type="spellEnd"/>
      <w:r>
        <w:t xml:space="preserve"> file - “</w:t>
      </w:r>
      <w:r w:rsidRPr="003453B5">
        <w:rPr>
          <w:b/>
          <w:bCs/>
        </w:rPr>
        <w:t>sample-</w:t>
      </w:r>
      <w:proofErr w:type="spellStart"/>
      <w:r w:rsidRPr="003453B5">
        <w:rPr>
          <w:b/>
          <w:bCs/>
        </w:rPr>
        <w:t>spin.bvh</w:t>
      </w:r>
      <w:proofErr w:type="spellEnd"/>
      <w:r>
        <w:t xml:space="preserve">” will be using multiple obj files from </w:t>
      </w:r>
      <w:proofErr w:type="gramStart"/>
      <w:r>
        <w:t>“./</w:t>
      </w:r>
      <w:proofErr w:type="spellStart"/>
      <w:proofErr w:type="gramEnd"/>
      <w:r>
        <w:t>HierarchialModelFiles</w:t>
      </w:r>
      <w:proofErr w:type="spellEnd"/>
      <w:r>
        <w:t>/” directory to render the character.  All obj are rendered with proper shading and lighting. By pressing ‘2’ after loading this .</w:t>
      </w:r>
      <w:proofErr w:type="spellStart"/>
      <w:r>
        <w:t>bvh</w:t>
      </w:r>
      <w:proofErr w:type="spellEnd"/>
      <w:r>
        <w:t xml:space="preserve"> file, multiple obj files will be rendered instead of box rendering.</w:t>
      </w:r>
    </w:p>
    <w:p w14:paraId="75B74972" w14:textId="77777777" w:rsidR="000B32A5" w:rsidRDefault="000B32A5" w:rsidP="000B32A5">
      <w:pPr>
        <w:ind w:firstLine="360"/>
      </w:pPr>
    </w:p>
    <w:p w14:paraId="21A1E5D4" w14:textId="5AFAA751" w:rsidR="00800B47" w:rsidRDefault="003453B5" w:rsidP="00DE33A7">
      <w:pPr>
        <w:rPr>
          <w:u w:val="single"/>
        </w:rPr>
      </w:pPr>
      <w:proofErr w:type="gramStart"/>
      <w:r>
        <w:rPr>
          <w:u w:val="single"/>
        </w:rPr>
        <w:t>.BVH</w:t>
      </w:r>
      <w:proofErr w:type="gramEnd"/>
      <w:r w:rsidR="000B32A5">
        <w:rPr>
          <w:u w:val="single"/>
        </w:rPr>
        <w:t xml:space="preserve"> </w:t>
      </w:r>
      <w:r>
        <w:rPr>
          <w:u w:val="single"/>
        </w:rPr>
        <w:t xml:space="preserve">Viewer + Extra Credit Demo </w:t>
      </w:r>
      <w:r w:rsidR="000B32A5">
        <w:rPr>
          <w:u w:val="single"/>
        </w:rPr>
        <w:t xml:space="preserve"> Video</w:t>
      </w:r>
    </w:p>
    <w:p w14:paraId="4CC3EB03" w14:textId="6A4AB302" w:rsidR="004E2443" w:rsidRPr="000B32A5" w:rsidRDefault="008523D5" w:rsidP="003453B5">
      <w:pPr>
        <w:rPr>
          <w:noProof/>
        </w:rPr>
      </w:pPr>
      <w:r w:rsidRPr="008523D5">
        <w:t>https://www.youtube.com/watch?v=tGs3StDHh90</w:t>
      </w:r>
    </w:p>
    <w:sectPr w:rsidR="004E2443" w:rsidRPr="000B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9B5"/>
    <w:multiLevelType w:val="hybridMultilevel"/>
    <w:tmpl w:val="B86C869E"/>
    <w:lvl w:ilvl="0" w:tplc="C61A74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04D"/>
    <w:multiLevelType w:val="hybridMultilevel"/>
    <w:tmpl w:val="7DA48126"/>
    <w:lvl w:ilvl="0" w:tplc="BB486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479F"/>
    <w:multiLevelType w:val="hybridMultilevel"/>
    <w:tmpl w:val="056A32BE"/>
    <w:lvl w:ilvl="0" w:tplc="A89E37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4E97"/>
    <w:multiLevelType w:val="hybridMultilevel"/>
    <w:tmpl w:val="E7FAEA2E"/>
    <w:lvl w:ilvl="0" w:tplc="DE08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5E87"/>
    <w:multiLevelType w:val="hybridMultilevel"/>
    <w:tmpl w:val="FBAC7ABA"/>
    <w:lvl w:ilvl="0" w:tplc="AE64E5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937B6"/>
    <w:multiLevelType w:val="hybridMultilevel"/>
    <w:tmpl w:val="26A86696"/>
    <w:lvl w:ilvl="0" w:tplc="372E50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D64FCA"/>
    <w:multiLevelType w:val="hybridMultilevel"/>
    <w:tmpl w:val="88CA249C"/>
    <w:lvl w:ilvl="0" w:tplc="7F7C5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263318">
    <w:abstractNumId w:val="3"/>
  </w:num>
  <w:num w:numId="2" w16cid:durableId="1705910628">
    <w:abstractNumId w:val="6"/>
  </w:num>
  <w:num w:numId="3" w16cid:durableId="1033923500">
    <w:abstractNumId w:val="0"/>
  </w:num>
  <w:num w:numId="4" w16cid:durableId="338780303">
    <w:abstractNumId w:val="5"/>
  </w:num>
  <w:num w:numId="5" w16cid:durableId="401828285">
    <w:abstractNumId w:val="2"/>
  </w:num>
  <w:num w:numId="6" w16cid:durableId="762264831">
    <w:abstractNumId w:val="4"/>
  </w:num>
  <w:num w:numId="7" w16cid:durableId="193142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33"/>
    <w:rsid w:val="000B32A5"/>
    <w:rsid w:val="0013263A"/>
    <w:rsid w:val="001D7EA2"/>
    <w:rsid w:val="00211E1C"/>
    <w:rsid w:val="003453B5"/>
    <w:rsid w:val="003D1231"/>
    <w:rsid w:val="004827F2"/>
    <w:rsid w:val="004E2443"/>
    <w:rsid w:val="004F6F01"/>
    <w:rsid w:val="00533AD1"/>
    <w:rsid w:val="005506CD"/>
    <w:rsid w:val="006462F1"/>
    <w:rsid w:val="00800B47"/>
    <w:rsid w:val="008523D5"/>
    <w:rsid w:val="00887762"/>
    <w:rsid w:val="00927F33"/>
    <w:rsid w:val="00AA7AC3"/>
    <w:rsid w:val="00B150D5"/>
    <w:rsid w:val="00B65DFE"/>
    <w:rsid w:val="00BC2132"/>
    <w:rsid w:val="00C22753"/>
    <w:rsid w:val="00CE5083"/>
    <w:rsid w:val="00DE33A7"/>
    <w:rsid w:val="00E1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532F"/>
  <w15:chartTrackingRefBased/>
  <w15:docId w15:val="{5D987B54-904D-4116-A53C-269C5CB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Nawawi</dc:creator>
  <cp:keywords/>
  <dc:description/>
  <cp:lastModifiedBy>Firdaus Nawawi</cp:lastModifiedBy>
  <cp:revision>9</cp:revision>
  <dcterms:created xsi:type="dcterms:W3CDTF">2022-04-16T08:39:00Z</dcterms:created>
  <dcterms:modified xsi:type="dcterms:W3CDTF">2022-05-28T13:36:00Z</dcterms:modified>
</cp:coreProperties>
</file>