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Clairity Future Vision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>🌍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Clairity: The Future of Intelligence Mapping &amp; AI-Powered Decision Infrastructure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:bdr w:val="single" w:sz="2" w:space="0" w:color="E3E3E3" w:frame="1"/>
          <w14:ligatures w14:val="none"/>
        </w:rPr>
        <w:t>🎯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bdr w:val="single" w:sz="2" w:space="0" w:color="E3E3E3" w:frame="1"/>
          <w14:ligatures w14:val="none"/>
        </w:rPr>
        <w:t xml:space="preserve"> Mission Statement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Clairity is an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AI-driven intelligence platform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designed to provide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unparalleled visibility into global narratives, financial manipulation, and information warfare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 By tracking contradictions, analyzing historical trends, and mapping influence networks, Clairity enables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decision-makers, financial analysts, and governments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to act with precision in a world dominated by misinformation and uncertainty.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This is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not a news aggregator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—it is a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real-time intelligence network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that reveals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how narratives form, evolve, and impact global decision-making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Core Principles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🚨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Clairity does NOT fact-check, label bias, or dictate truth.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Instead, it:</w:t>
      </w:r>
    </w:p>
    <w:p w:rsidR="00783573" w:rsidRPr="00783573" w:rsidRDefault="00783573" w:rsidP="007835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Surfaces contradictions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Highlights conflicting claims across sources.</w:t>
      </w:r>
    </w:p>
    <w:p w:rsidR="00783573" w:rsidRPr="00783573" w:rsidRDefault="00783573" w:rsidP="007835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Maps influence networks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Tracks how information spreads and who amplifies it.</w:t>
      </w:r>
    </w:p>
    <w:p w:rsidR="00783573" w:rsidRPr="00783573" w:rsidRDefault="00783573" w:rsidP="007835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Analyzes historical trends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Identifies shifts in media narratives over time.</w:t>
      </w:r>
    </w:p>
    <w:p w:rsidR="00783573" w:rsidRPr="00783573" w:rsidRDefault="00783573" w:rsidP="00783573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Provides actionable intelligence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Helps financial firms, governments, and enterprises make data-driven decisions.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>🌟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Core Objectives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1️⃣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AI-Powered Intelligence Engine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Build an AI system capable of tracking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contradictions, narrative evolution, and information trends in real-time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 2️⃣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Real-Time Narrative Mapping Dashboard (MVP)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Develop a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news manipulation dashboard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that visualizes how information is shaped, amplified, and leveraged in financial markets. 3️⃣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Multi-Source Data Integration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Integrate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financial reports, regulatory filings, think tank research, government statements, intelligence briefings, alternative data sources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, and social signals. 4️⃣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Temporal &amp; Predictive AI Models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Not just detect misinformation but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identify long-term trends, anomalies, and forecast shifts before they happen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 5️⃣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 xml:space="preserve">Enterprise &amp; Government Intelligence 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lastRenderedPageBreak/>
        <w:t>Cloud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– Expand into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automated risk intelligence, hedge fund decision support, and national security applications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>🏆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Long-Term Roadmap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bdr w:val="single" w:sz="2" w:space="0" w:color="E3E3E3" w:frame="1"/>
          <w14:ligatures w14:val="none"/>
        </w:rPr>
        <w:t>Phase 1 (0-6 Months): MVP Development &amp; Financial Intelligence Focus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Real-Time News Manipulation Dashboard</w:t>
      </w:r>
    </w:p>
    <w:p w:rsidR="00783573" w:rsidRPr="00783573" w:rsidRDefault="00783573" w:rsidP="0078357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Identify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contradictions in financial news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and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track misinformation impact on markets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Early target: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Hedge funds, traders, financial analysts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Validate market demand with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high-value intelligence subscriptions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bdr w:val="single" w:sz="2" w:space="0" w:color="E3E3E3" w:frame="1"/>
          <w14:ligatures w14:val="none"/>
        </w:rPr>
        <w:t>Phase 2 (6-12 Months): Expansion to Narrative Intelligence &amp; AI-Driven Insights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Advanced AI Capabilities</w:t>
      </w:r>
    </w:p>
    <w:p w:rsidR="00783573" w:rsidRPr="00783573" w:rsidRDefault="00783573" w:rsidP="0078357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Narrative mapping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Detect shifts in narratives over weeks, months, and years.</w:t>
      </w:r>
    </w:p>
    <w:p w:rsidR="00783573" w:rsidRPr="00783573" w:rsidRDefault="00783573" w:rsidP="0078357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Cross-source validation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– Compare financial statements, regulatory filings, and media narratives to surface discrepancies.</w:t>
      </w:r>
    </w:p>
    <w:p w:rsidR="00783573" w:rsidRPr="00783573" w:rsidRDefault="00783573" w:rsidP="00783573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Subscription-based access for financial professionals &amp; investigative journalists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14:ligatures w14:val="none"/>
        </w:rPr>
      </w:pP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0"/>
          <w:szCs w:val="30"/>
          <w:bdr w:val="single" w:sz="2" w:space="0" w:color="E3E3E3" w:frame="1"/>
          <w14:ligatures w14:val="none"/>
        </w:rPr>
        <w:t>Phase 3 (12-24 Months): AI Decision Intelligence Cloud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Scaling into an enterprise AI-powered decision system</w:t>
      </w:r>
    </w:p>
    <w:p w:rsidR="00783573" w:rsidRPr="00783573" w:rsidRDefault="00783573" w:rsidP="0078357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Build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Clairity Decision Cloud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, an AI-powered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global risk intelligence platform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Target customers: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Governments, Fortune 500 companies, hedge funds, risk analysis firms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990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Monetization through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high-ticket SaaS, intelligence contracts, and custom AI models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lastRenderedPageBreak/>
        <w:t>🔥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Competitive Edge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✅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First-of-its-kind AI-powered contradiction tracking &amp; misinformation evolution analysis.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✅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Designed for high-stakes financial, national security, and investigative intelligence applications.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✅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Future-proof architecture: Modular, scalable, and AI-driven.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✅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Decentralized and independent—no user-generated content, no content moderation, no ideological filtering.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>🚀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Execution Plan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1️⃣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Finalize MVP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→ Build and launch the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Real-Time News Manipulation Dashboard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 2️⃣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Refine AI Models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→ Optimize accuracy for detecting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narrative shifts and contradictions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 3️⃣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Monetization Strategy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→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Subscription-based model for hedge funds, financial analysts, and intelligence professionals.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4️⃣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Scale to Enterprise &amp; Government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→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Expand Clairity into an AI-Powered Intelligence Cloud.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78357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>📌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bdr w:val="single" w:sz="2" w:space="0" w:color="E3E3E3" w:frame="1"/>
          <w14:ligatures w14:val="none"/>
        </w:rPr>
        <w:t xml:space="preserve"> Next Steps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 xml:space="preserve"> Ensure all development aligns with this roadmap. </w:t>
      </w: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 xml:space="preserve"> Optimize AI models to track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contradictions, misinformation patterns, and financial risk factors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 xml:space="preserve">. </w:t>
      </w: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 xml:space="preserve"> Secure early-stage monetization through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financial intelligence services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 xml:space="preserve">. </w:t>
      </w: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🔹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 xml:space="preserve"> Establish Clairity as the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gold standard in intelligence-driven decision-making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.</w:t>
      </w:r>
    </w:p>
    <w:p w:rsidR="00783573" w:rsidRPr="00783573" w:rsidRDefault="00783573" w:rsidP="0078357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783573">
        <w:rPr>
          <w:rFonts w:ascii="Apple Color Emoji" w:eastAsia="Times New Roman" w:hAnsi="Apple Color Emoji" w:cs="Apple Color Emoji"/>
          <w:color w:val="000000"/>
          <w:kern w:val="0"/>
          <w:bdr w:val="single" w:sz="2" w:space="0" w:color="E3E3E3" w:frame="1"/>
          <w14:ligatures w14:val="none"/>
        </w:rPr>
        <w:t>🚀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</w:t>
      </w:r>
      <w:r w:rsidRPr="00783573">
        <w:rPr>
          <w:rFonts w:ascii="Segoe UI" w:eastAsia="Times New Roman" w:hAnsi="Segoe UI" w:cs="Segoe UI"/>
          <w:b/>
          <w:bCs/>
          <w:color w:val="000000"/>
          <w:kern w:val="0"/>
          <w:bdr w:val="single" w:sz="2" w:space="0" w:color="E3E3E3" w:frame="1"/>
          <w14:ligatures w14:val="none"/>
        </w:rPr>
        <w:t>Clairity is not just a platform—it is the foundation of a $200B intelligence empire.</w:t>
      </w:r>
      <w:r w:rsidRPr="00783573">
        <w:rPr>
          <w:rFonts w:ascii="Segoe UI" w:eastAsia="Times New Roman" w:hAnsi="Segoe UI" w:cs="Segoe UI"/>
          <w:color w:val="000000"/>
          <w:kern w:val="0"/>
          <w:bdr w:val="single" w:sz="2" w:space="0" w:color="E3E3E3" w:frame="1"/>
          <w14:ligatures w14:val="none"/>
        </w:rPr>
        <w:t> Let’s execute.</w:t>
      </w:r>
    </w:p>
    <w:p w:rsidR="00783573" w:rsidRPr="00783573" w:rsidRDefault="00783573" w:rsidP="007835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613A" w:rsidRPr="00783573" w:rsidRDefault="0075613A" w:rsidP="00783573"/>
    <w:sectPr w:rsidR="0075613A" w:rsidRPr="00783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234"/>
    <w:multiLevelType w:val="multilevel"/>
    <w:tmpl w:val="BBE2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35A84"/>
    <w:multiLevelType w:val="multilevel"/>
    <w:tmpl w:val="6F6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6CCC"/>
    <w:multiLevelType w:val="multilevel"/>
    <w:tmpl w:val="36F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A420F"/>
    <w:multiLevelType w:val="multilevel"/>
    <w:tmpl w:val="ECB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F6273"/>
    <w:multiLevelType w:val="multilevel"/>
    <w:tmpl w:val="458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952F9"/>
    <w:multiLevelType w:val="multilevel"/>
    <w:tmpl w:val="E92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C0527"/>
    <w:multiLevelType w:val="multilevel"/>
    <w:tmpl w:val="BD4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45D9F"/>
    <w:multiLevelType w:val="multilevel"/>
    <w:tmpl w:val="F472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971BE"/>
    <w:multiLevelType w:val="multilevel"/>
    <w:tmpl w:val="CFE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468C6"/>
    <w:multiLevelType w:val="multilevel"/>
    <w:tmpl w:val="751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A3075"/>
    <w:multiLevelType w:val="multilevel"/>
    <w:tmpl w:val="7FE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C6494"/>
    <w:multiLevelType w:val="multilevel"/>
    <w:tmpl w:val="A12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13224">
    <w:abstractNumId w:val="0"/>
  </w:num>
  <w:num w:numId="2" w16cid:durableId="263659091">
    <w:abstractNumId w:val="6"/>
  </w:num>
  <w:num w:numId="3" w16cid:durableId="1099331494">
    <w:abstractNumId w:val="2"/>
  </w:num>
  <w:num w:numId="4" w16cid:durableId="1857109534">
    <w:abstractNumId w:val="11"/>
  </w:num>
  <w:num w:numId="5" w16cid:durableId="1418207162">
    <w:abstractNumId w:val="7"/>
  </w:num>
  <w:num w:numId="6" w16cid:durableId="1588424269">
    <w:abstractNumId w:val="9"/>
  </w:num>
  <w:num w:numId="7" w16cid:durableId="1476754206">
    <w:abstractNumId w:val="5"/>
  </w:num>
  <w:num w:numId="8" w16cid:durableId="223302649">
    <w:abstractNumId w:val="1"/>
  </w:num>
  <w:num w:numId="9" w16cid:durableId="760563939">
    <w:abstractNumId w:val="4"/>
  </w:num>
  <w:num w:numId="10" w16cid:durableId="300354133">
    <w:abstractNumId w:val="10"/>
  </w:num>
  <w:num w:numId="11" w16cid:durableId="447511839">
    <w:abstractNumId w:val="3"/>
  </w:num>
  <w:num w:numId="12" w16cid:durableId="2106995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4A"/>
    <w:rsid w:val="00054D6E"/>
    <w:rsid w:val="003E71BC"/>
    <w:rsid w:val="00503615"/>
    <w:rsid w:val="0075613A"/>
    <w:rsid w:val="00783573"/>
    <w:rsid w:val="00796986"/>
    <w:rsid w:val="008D235D"/>
    <w:rsid w:val="00B114A5"/>
    <w:rsid w:val="00B9174A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9E628-68E3-5041-8030-0A6F8FA5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9174A"/>
  </w:style>
  <w:style w:type="character" w:styleId="Strong">
    <w:name w:val="Strong"/>
    <w:basedOn w:val="DefaultParagraphFont"/>
    <w:uiPriority w:val="22"/>
    <w:qFormat/>
    <w:rsid w:val="00B917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2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1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5091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773867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8829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824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44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4709234">
                              <w:marLeft w:val="270"/>
                              <w:marRight w:val="270"/>
                              <w:marTop w:val="0"/>
                              <w:marBottom w:val="0"/>
                              <w:divBdr>
                                <w:top w:val="single" w:sz="2" w:space="1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02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404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14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3</cp:revision>
  <dcterms:created xsi:type="dcterms:W3CDTF">2025-02-24T09:04:00Z</dcterms:created>
  <dcterms:modified xsi:type="dcterms:W3CDTF">2025-02-24T09:04:00Z</dcterms:modified>
</cp:coreProperties>
</file>