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379"/>
        <w:tblW w:w="1045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9072"/>
      </w:tblGrid>
      <w:tr w:rsidR="004D6B43" w:rsidTr="004D6B43">
        <w:trPr>
          <w:trHeight w:val="419"/>
        </w:trPr>
        <w:tc>
          <w:tcPr>
            <w:tcW w:w="1384" w:type="dxa"/>
            <w:shd w:val="clear" w:color="auto" w:fill="auto"/>
          </w:tcPr>
          <w:p w:rsidR="00C2345E" w:rsidRPr="00D50BC7" w:rsidRDefault="00C2345E" w:rsidP="004D6B43">
            <w:pPr>
              <w:rPr>
                <w:rFonts w:ascii="Calibri" w:hAnsi="Calibri"/>
                <w:bCs/>
                <w:sz w:val="21"/>
              </w:rPr>
            </w:pPr>
          </w:p>
        </w:tc>
        <w:tc>
          <w:tcPr>
            <w:tcW w:w="9072" w:type="dxa"/>
            <w:shd w:val="clear" w:color="auto" w:fill="auto"/>
          </w:tcPr>
          <w:p w:rsidR="003140B5" w:rsidRPr="004D6B43" w:rsidRDefault="008B1D3D" w:rsidP="004D6B4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4D6B43">
              <w:rPr>
                <w:b/>
                <w:bCs/>
                <w:color w:val="0070C0"/>
                <w:sz w:val="28"/>
                <w:szCs w:val="28"/>
              </w:rPr>
              <w:t xml:space="preserve">YELLOW FEVER </w:t>
            </w:r>
            <w:r w:rsidR="003140B5" w:rsidRPr="004D6B43">
              <w:rPr>
                <w:b/>
                <w:bCs/>
                <w:color w:val="0070C0"/>
                <w:sz w:val="28"/>
                <w:szCs w:val="28"/>
              </w:rPr>
              <w:t xml:space="preserve">OUTBREAK </w:t>
            </w:r>
            <w:r w:rsidRPr="004D6B43">
              <w:rPr>
                <w:b/>
                <w:bCs/>
                <w:color w:val="0070C0"/>
                <w:sz w:val="28"/>
                <w:szCs w:val="28"/>
              </w:rPr>
              <w:t>GLOBAL DATA CONSOLIDATION</w:t>
            </w:r>
          </w:p>
        </w:tc>
      </w:tr>
      <w:tr w:rsidR="004D6B43" w:rsidTr="004D6B43">
        <w:trPr>
          <w:trHeight w:val="350"/>
        </w:trPr>
        <w:tc>
          <w:tcPr>
            <w:tcW w:w="1384" w:type="dxa"/>
            <w:shd w:val="clear" w:color="auto" w:fill="auto"/>
          </w:tcPr>
          <w:p w:rsidR="00C2345E" w:rsidRPr="004D6B43" w:rsidRDefault="00C2345E" w:rsidP="004D6B43">
            <w:pPr>
              <w:rPr>
                <w:b/>
                <w:bCs/>
                <w:color w:val="0070C0"/>
                <w:sz w:val="22"/>
                <w:szCs w:val="22"/>
              </w:rPr>
            </w:pPr>
            <w:r w:rsidRPr="004D6B43">
              <w:rPr>
                <w:b/>
                <w:bCs/>
                <w:color w:val="0070C0"/>
                <w:sz w:val="22"/>
                <w:szCs w:val="22"/>
              </w:rPr>
              <w:t>Description:</w:t>
            </w:r>
          </w:p>
        </w:tc>
        <w:tc>
          <w:tcPr>
            <w:tcW w:w="9072" w:type="dxa"/>
            <w:shd w:val="clear" w:color="auto" w:fill="auto"/>
          </w:tcPr>
          <w:p w:rsidR="00C2345E" w:rsidRDefault="00C2345E" w:rsidP="004D6B43">
            <w:pPr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 xml:space="preserve">This outlines the process to </w:t>
            </w:r>
            <w:r w:rsidR="008B1D3D">
              <w:rPr>
                <w:rFonts w:ascii="Calibri" w:hAnsi="Calibri"/>
                <w:sz w:val="21"/>
              </w:rPr>
              <w:t>consolidate yellow fever outbreak related data from c</w:t>
            </w:r>
            <w:bookmarkStart w:id="0" w:name="_GoBack"/>
            <w:bookmarkEnd w:id="0"/>
            <w:r w:rsidR="008B1D3D">
              <w:rPr>
                <w:rFonts w:ascii="Calibri" w:hAnsi="Calibri"/>
                <w:sz w:val="21"/>
              </w:rPr>
              <w:t>ountries to a global database.</w:t>
            </w:r>
          </w:p>
          <w:p w:rsidR="003140B5" w:rsidRPr="00D64D2B" w:rsidRDefault="003140B5" w:rsidP="004D6B43">
            <w:pPr>
              <w:rPr>
                <w:rFonts w:ascii="Calibri" w:hAnsi="Calibri"/>
                <w:sz w:val="21"/>
              </w:rPr>
            </w:pPr>
          </w:p>
        </w:tc>
      </w:tr>
      <w:tr w:rsidR="004D6B43" w:rsidTr="004D6B43">
        <w:trPr>
          <w:trHeight w:val="304"/>
        </w:trPr>
        <w:tc>
          <w:tcPr>
            <w:tcW w:w="1384" w:type="dxa"/>
            <w:shd w:val="clear" w:color="auto" w:fill="auto"/>
          </w:tcPr>
          <w:p w:rsidR="00C2345E" w:rsidRPr="00D50BC7" w:rsidRDefault="00C2345E" w:rsidP="004D6B43">
            <w:pPr>
              <w:rPr>
                <w:rFonts w:ascii="Calibri" w:hAnsi="Calibri"/>
                <w:bCs/>
                <w:sz w:val="21"/>
              </w:rPr>
            </w:pPr>
            <w:r w:rsidRPr="004D6B43">
              <w:rPr>
                <w:b/>
                <w:bCs/>
                <w:color w:val="0070C0"/>
                <w:sz w:val="22"/>
                <w:szCs w:val="22"/>
              </w:rPr>
              <w:t>Updated</w:t>
            </w:r>
            <w:r w:rsidRPr="00D50BC7">
              <w:rPr>
                <w:rFonts w:ascii="Calibri" w:hAnsi="Calibri"/>
                <w:bCs/>
                <w:sz w:val="21"/>
              </w:rPr>
              <w:t>:</w:t>
            </w:r>
          </w:p>
        </w:tc>
        <w:tc>
          <w:tcPr>
            <w:tcW w:w="9072" w:type="dxa"/>
            <w:shd w:val="clear" w:color="auto" w:fill="auto"/>
          </w:tcPr>
          <w:p w:rsidR="00C2345E" w:rsidRDefault="00C2345E" w:rsidP="003140B5">
            <w:pPr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17 August 2016</w:t>
            </w:r>
          </w:p>
          <w:p w:rsidR="003140B5" w:rsidRPr="00D64D2B" w:rsidRDefault="003140B5" w:rsidP="003140B5">
            <w:pPr>
              <w:rPr>
                <w:rFonts w:ascii="Calibri" w:hAnsi="Calibri"/>
                <w:sz w:val="21"/>
              </w:rPr>
            </w:pPr>
          </w:p>
        </w:tc>
      </w:tr>
      <w:tr w:rsidR="004D6B43" w:rsidTr="004D6B43">
        <w:trPr>
          <w:trHeight w:val="742"/>
        </w:trPr>
        <w:tc>
          <w:tcPr>
            <w:tcW w:w="1384" w:type="dxa"/>
            <w:shd w:val="clear" w:color="auto" w:fill="auto"/>
          </w:tcPr>
          <w:p w:rsidR="00C2345E" w:rsidRPr="00D50BC7" w:rsidRDefault="00C2345E" w:rsidP="004D6B43">
            <w:pPr>
              <w:rPr>
                <w:rFonts w:ascii="Calibri" w:hAnsi="Calibri"/>
                <w:bCs/>
                <w:sz w:val="21"/>
              </w:rPr>
            </w:pPr>
            <w:r w:rsidRPr="004D6B43">
              <w:rPr>
                <w:b/>
                <w:bCs/>
                <w:color w:val="0070C0"/>
                <w:sz w:val="22"/>
                <w:szCs w:val="22"/>
              </w:rPr>
              <w:t>Definitions</w:t>
            </w:r>
            <w:r w:rsidRPr="00D50BC7">
              <w:rPr>
                <w:rFonts w:ascii="Calibri" w:hAnsi="Calibri"/>
                <w:bCs/>
                <w:sz w:val="21"/>
              </w:rPr>
              <w:t>:</w:t>
            </w:r>
          </w:p>
        </w:tc>
        <w:tc>
          <w:tcPr>
            <w:tcW w:w="9072" w:type="dxa"/>
            <w:shd w:val="clear" w:color="auto" w:fill="auto"/>
          </w:tcPr>
          <w:p w:rsidR="008B1D3D" w:rsidRPr="004D6B43" w:rsidRDefault="00704898" w:rsidP="00C71F42">
            <w:pPr>
              <w:ind w:left="-49"/>
              <w:rPr>
                <w:rFonts w:ascii="Calibri" w:hAnsi="Calibri"/>
                <w:sz w:val="21"/>
              </w:rPr>
            </w:pPr>
            <w:r w:rsidRPr="005908A3">
              <w:rPr>
                <w:rFonts w:ascii="Calibri" w:hAnsi="Calibri"/>
                <w:i/>
                <w:iCs/>
                <w:sz w:val="21"/>
              </w:rPr>
              <w:t>Access</w:t>
            </w:r>
            <w:r w:rsidR="008B1D3D" w:rsidRPr="005908A3">
              <w:rPr>
                <w:rFonts w:ascii="Calibri" w:hAnsi="Calibri"/>
                <w:i/>
                <w:iCs/>
                <w:sz w:val="21"/>
              </w:rPr>
              <w:t xml:space="preserve"> </w:t>
            </w:r>
            <w:proofErr w:type="gramStart"/>
            <w:r w:rsidR="008B1D3D" w:rsidRPr="005908A3">
              <w:rPr>
                <w:rFonts w:ascii="Calibri" w:hAnsi="Calibri"/>
                <w:i/>
                <w:iCs/>
                <w:sz w:val="21"/>
              </w:rPr>
              <w:t>file</w:t>
            </w:r>
            <w:r w:rsidR="008B1D3D" w:rsidRPr="004D6B43">
              <w:rPr>
                <w:rFonts w:ascii="Calibri" w:hAnsi="Calibri"/>
                <w:sz w:val="21"/>
              </w:rPr>
              <w:t xml:space="preserve"> :</w:t>
            </w:r>
            <w:proofErr w:type="gramEnd"/>
            <w:r w:rsidR="008B1D3D" w:rsidRPr="004D6B43">
              <w:rPr>
                <w:rFonts w:ascii="Calibri" w:hAnsi="Calibri"/>
                <w:sz w:val="21"/>
              </w:rPr>
              <w:t xml:space="preserve"> A file saved in a Microsoft Access compatible </w:t>
            </w:r>
            <w:r w:rsidR="00C71F42">
              <w:rPr>
                <w:rFonts w:ascii="Calibri" w:hAnsi="Calibri"/>
                <w:sz w:val="21"/>
              </w:rPr>
              <w:t>database</w:t>
            </w:r>
            <w:r w:rsidR="00C71F42" w:rsidRPr="004D6B43">
              <w:rPr>
                <w:rFonts w:ascii="Calibri" w:hAnsi="Calibri"/>
                <w:sz w:val="21"/>
              </w:rPr>
              <w:t xml:space="preserve"> </w:t>
            </w:r>
            <w:r w:rsidR="008B1D3D" w:rsidRPr="004D6B43">
              <w:rPr>
                <w:rFonts w:ascii="Calibri" w:hAnsi="Calibri"/>
                <w:sz w:val="21"/>
              </w:rPr>
              <w:t>format (</w:t>
            </w:r>
            <w:proofErr w:type="spellStart"/>
            <w:r w:rsidR="008B1D3D" w:rsidRPr="004D6B43">
              <w:rPr>
                <w:rFonts w:ascii="Calibri" w:hAnsi="Calibri"/>
                <w:sz w:val="21"/>
              </w:rPr>
              <w:t>eg</w:t>
            </w:r>
            <w:proofErr w:type="spellEnd"/>
            <w:r w:rsidR="008B1D3D" w:rsidRPr="004D6B43">
              <w:rPr>
                <w:rFonts w:ascii="Calibri" w:hAnsi="Calibri"/>
                <w:sz w:val="21"/>
              </w:rPr>
              <w:t xml:space="preserve">. </w:t>
            </w:r>
            <w:r w:rsidRPr="004D6B43">
              <w:rPr>
                <w:rFonts w:ascii="Calibri" w:hAnsi="Calibri"/>
                <w:sz w:val="21"/>
              </w:rPr>
              <w:t>.</w:t>
            </w:r>
            <w:proofErr w:type="spellStart"/>
            <w:r w:rsidRPr="004D6B43">
              <w:rPr>
                <w:rFonts w:ascii="Calibri" w:hAnsi="Calibri"/>
                <w:sz w:val="21"/>
              </w:rPr>
              <w:t>mdb</w:t>
            </w:r>
            <w:proofErr w:type="spellEnd"/>
            <w:r w:rsidRPr="004D6B43">
              <w:rPr>
                <w:rFonts w:ascii="Calibri" w:hAnsi="Calibri"/>
                <w:sz w:val="21"/>
              </w:rPr>
              <w:t>)</w:t>
            </w:r>
          </w:p>
          <w:p w:rsidR="008B1D3D" w:rsidRPr="004D6B43" w:rsidRDefault="008B1D3D" w:rsidP="004D6B43">
            <w:pPr>
              <w:ind w:left="-49"/>
              <w:rPr>
                <w:rFonts w:ascii="Calibri" w:hAnsi="Calibri"/>
                <w:sz w:val="21"/>
              </w:rPr>
            </w:pPr>
            <w:r w:rsidRPr="005908A3">
              <w:rPr>
                <w:rFonts w:ascii="Calibri" w:hAnsi="Calibri"/>
                <w:i/>
                <w:iCs/>
                <w:sz w:val="21"/>
              </w:rPr>
              <w:t xml:space="preserve">Excel </w:t>
            </w:r>
            <w:proofErr w:type="gramStart"/>
            <w:r w:rsidRPr="005908A3">
              <w:rPr>
                <w:rFonts w:ascii="Calibri" w:hAnsi="Calibri"/>
                <w:i/>
                <w:iCs/>
                <w:sz w:val="21"/>
              </w:rPr>
              <w:t>file</w:t>
            </w:r>
            <w:r w:rsidRPr="004D6B43">
              <w:rPr>
                <w:rFonts w:ascii="Calibri" w:hAnsi="Calibri"/>
                <w:sz w:val="21"/>
              </w:rPr>
              <w:t xml:space="preserve"> :</w:t>
            </w:r>
            <w:proofErr w:type="gramEnd"/>
            <w:r w:rsidRPr="004D6B43">
              <w:rPr>
                <w:rFonts w:ascii="Calibri" w:hAnsi="Calibri"/>
                <w:sz w:val="21"/>
              </w:rPr>
              <w:t xml:space="preserve"> A file saved in a Microsoft Excel compatible spreadsheet format (</w:t>
            </w:r>
            <w:proofErr w:type="spellStart"/>
            <w:r w:rsidRPr="004D6B43">
              <w:rPr>
                <w:rFonts w:ascii="Calibri" w:hAnsi="Calibri"/>
                <w:sz w:val="21"/>
              </w:rPr>
              <w:t>eg</w:t>
            </w:r>
            <w:proofErr w:type="spellEnd"/>
            <w:r w:rsidRPr="004D6B43">
              <w:rPr>
                <w:rFonts w:ascii="Calibri" w:hAnsi="Calibri"/>
                <w:sz w:val="21"/>
              </w:rPr>
              <w:t>. .</w:t>
            </w:r>
            <w:proofErr w:type="spellStart"/>
            <w:r w:rsidRPr="004D6B43">
              <w:rPr>
                <w:rFonts w:ascii="Calibri" w:hAnsi="Calibri"/>
                <w:sz w:val="21"/>
              </w:rPr>
              <w:t>xls</w:t>
            </w:r>
            <w:proofErr w:type="spellEnd"/>
            <w:r w:rsidRPr="004D6B43">
              <w:rPr>
                <w:rFonts w:ascii="Calibri" w:hAnsi="Calibri"/>
                <w:sz w:val="21"/>
              </w:rPr>
              <w:t>, .</w:t>
            </w:r>
            <w:proofErr w:type="spellStart"/>
            <w:r w:rsidRPr="004D6B43">
              <w:rPr>
                <w:rFonts w:ascii="Calibri" w:hAnsi="Calibri"/>
                <w:sz w:val="21"/>
              </w:rPr>
              <w:t>xlsx</w:t>
            </w:r>
            <w:proofErr w:type="spellEnd"/>
            <w:r w:rsidRPr="004D6B43">
              <w:rPr>
                <w:rFonts w:ascii="Calibri" w:hAnsi="Calibri"/>
                <w:sz w:val="21"/>
              </w:rPr>
              <w:t>)</w:t>
            </w:r>
          </w:p>
          <w:p w:rsidR="003140B5" w:rsidRDefault="003140B5" w:rsidP="003140B5">
            <w:pPr>
              <w:ind w:left="-49"/>
              <w:rPr>
                <w:rFonts w:ascii="Calibri" w:hAnsi="Calibri"/>
                <w:sz w:val="21"/>
              </w:rPr>
            </w:pPr>
            <w:proofErr w:type="gramStart"/>
            <w:r w:rsidRPr="005908A3">
              <w:rPr>
                <w:rFonts w:ascii="Calibri" w:hAnsi="Calibri"/>
                <w:i/>
                <w:iCs/>
                <w:sz w:val="21"/>
              </w:rPr>
              <w:t>yfdata@who.int</w:t>
            </w:r>
            <w:proofErr w:type="gramEnd"/>
            <w:r>
              <w:rPr>
                <w:rFonts w:ascii="Calibri" w:hAnsi="Calibri"/>
                <w:sz w:val="21"/>
              </w:rPr>
              <w:t xml:space="preserve"> : A generic email mailbox for receiving Yellow Fever outbreak related data</w:t>
            </w:r>
          </w:p>
          <w:p w:rsidR="00C2345E" w:rsidRPr="004D6B43" w:rsidRDefault="00704898" w:rsidP="004D6B43">
            <w:pPr>
              <w:ind w:left="-49"/>
              <w:rPr>
                <w:rFonts w:ascii="Calibri" w:hAnsi="Calibri"/>
                <w:sz w:val="21"/>
              </w:rPr>
            </w:pPr>
            <w:proofErr w:type="spellStart"/>
            <w:proofErr w:type="gramStart"/>
            <w:r w:rsidRPr="005908A3">
              <w:rPr>
                <w:rFonts w:ascii="Calibri" w:hAnsi="Calibri"/>
                <w:i/>
                <w:iCs/>
                <w:sz w:val="21"/>
              </w:rPr>
              <w:t>XM</w:t>
            </w:r>
            <w:r w:rsidR="008B1D3D" w:rsidRPr="005908A3">
              <w:rPr>
                <w:rFonts w:ascii="Calibri" w:hAnsi="Calibri"/>
                <w:i/>
                <w:iCs/>
                <w:sz w:val="21"/>
              </w:rPr>
              <w:t>art</w:t>
            </w:r>
            <w:proofErr w:type="spellEnd"/>
            <w:r w:rsidR="003140B5" w:rsidRPr="004D6B43">
              <w:rPr>
                <w:rFonts w:ascii="Calibri" w:hAnsi="Calibri"/>
                <w:sz w:val="21"/>
              </w:rPr>
              <w:t xml:space="preserve"> :</w:t>
            </w:r>
            <w:proofErr w:type="gramEnd"/>
            <w:r w:rsidR="003140B5" w:rsidRPr="004D6B43">
              <w:rPr>
                <w:rFonts w:ascii="Calibri" w:hAnsi="Calibri"/>
                <w:sz w:val="21"/>
              </w:rPr>
              <w:t xml:space="preserve"> </w:t>
            </w:r>
            <w:r w:rsidR="003140B5">
              <w:rPr>
                <w:rFonts w:ascii="Calibri" w:hAnsi="Calibri"/>
                <w:sz w:val="21"/>
              </w:rPr>
              <w:t>A</w:t>
            </w:r>
            <w:r w:rsidRPr="004D6B43">
              <w:rPr>
                <w:rFonts w:ascii="Calibri" w:hAnsi="Calibri"/>
                <w:sz w:val="21"/>
              </w:rPr>
              <w:t xml:space="preserve"> data centralization tool developed by WHO to harmonize and house data from multiple source files</w:t>
            </w:r>
          </w:p>
          <w:p w:rsidR="003140B5" w:rsidRPr="004D6B43" w:rsidRDefault="003140B5" w:rsidP="004D6B43">
            <w:pPr>
              <w:ind w:left="-49"/>
              <w:rPr>
                <w:rFonts w:ascii="Calibri" w:hAnsi="Calibri"/>
                <w:sz w:val="21"/>
              </w:rPr>
            </w:pPr>
            <w:proofErr w:type="gramStart"/>
            <w:r w:rsidRPr="005908A3">
              <w:rPr>
                <w:rFonts w:ascii="Calibri" w:hAnsi="Calibri"/>
                <w:i/>
                <w:iCs/>
                <w:sz w:val="21"/>
              </w:rPr>
              <w:t>WCO</w:t>
            </w:r>
            <w:r w:rsidRPr="004D6B43">
              <w:rPr>
                <w:rFonts w:ascii="Calibri" w:hAnsi="Calibri"/>
                <w:sz w:val="21"/>
              </w:rPr>
              <w:t xml:space="preserve"> :</w:t>
            </w:r>
            <w:proofErr w:type="gramEnd"/>
            <w:r w:rsidRPr="004D6B43">
              <w:rPr>
                <w:rFonts w:ascii="Calibri" w:hAnsi="Calibri"/>
                <w:sz w:val="21"/>
              </w:rPr>
              <w:t xml:space="preserve"> WHO </w:t>
            </w:r>
            <w:r w:rsidR="00C71F42">
              <w:rPr>
                <w:rFonts w:ascii="Calibri" w:hAnsi="Calibri"/>
                <w:sz w:val="21"/>
              </w:rPr>
              <w:t>C</w:t>
            </w:r>
            <w:r w:rsidRPr="004D6B43">
              <w:rPr>
                <w:rFonts w:ascii="Calibri" w:hAnsi="Calibri"/>
                <w:sz w:val="21"/>
              </w:rPr>
              <w:t xml:space="preserve">ountry </w:t>
            </w:r>
            <w:r w:rsidR="00C71F42">
              <w:rPr>
                <w:rFonts w:ascii="Calibri" w:hAnsi="Calibri"/>
                <w:sz w:val="21"/>
              </w:rPr>
              <w:t>O</w:t>
            </w:r>
            <w:r w:rsidRPr="004D6B43">
              <w:rPr>
                <w:rFonts w:ascii="Calibri" w:hAnsi="Calibri"/>
                <w:sz w:val="21"/>
              </w:rPr>
              <w:t>ffice</w:t>
            </w:r>
          </w:p>
          <w:p w:rsidR="003140B5" w:rsidRPr="004D6B43" w:rsidRDefault="003140B5" w:rsidP="00C71F42">
            <w:pPr>
              <w:ind w:left="-49"/>
              <w:rPr>
                <w:rFonts w:ascii="Calibri" w:hAnsi="Calibri"/>
                <w:sz w:val="21"/>
              </w:rPr>
            </w:pPr>
            <w:proofErr w:type="gramStart"/>
            <w:r w:rsidRPr="005908A3">
              <w:rPr>
                <w:rFonts w:ascii="Calibri" w:hAnsi="Calibri"/>
                <w:i/>
                <w:iCs/>
                <w:sz w:val="21"/>
              </w:rPr>
              <w:t>AFRO</w:t>
            </w:r>
            <w:r w:rsidRPr="004D6B43">
              <w:rPr>
                <w:rFonts w:ascii="Calibri" w:hAnsi="Calibri"/>
                <w:sz w:val="21"/>
              </w:rPr>
              <w:t xml:space="preserve"> :</w:t>
            </w:r>
            <w:proofErr w:type="gramEnd"/>
            <w:r w:rsidRPr="004D6B43">
              <w:rPr>
                <w:rFonts w:ascii="Calibri" w:hAnsi="Calibri"/>
                <w:sz w:val="21"/>
              </w:rPr>
              <w:t xml:space="preserve"> </w:t>
            </w:r>
            <w:r w:rsidR="00C71F42">
              <w:rPr>
                <w:rFonts w:ascii="Calibri" w:hAnsi="Calibri"/>
                <w:sz w:val="21"/>
              </w:rPr>
              <w:t>Regional Office for Africa</w:t>
            </w:r>
          </w:p>
          <w:p w:rsidR="003140B5" w:rsidRDefault="003140B5" w:rsidP="004D6B43">
            <w:pPr>
              <w:ind w:left="-49"/>
              <w:rPr>
                <w:rFonts w:ascii="Calibri" w:hAnsi="Calibri"/>
                <w:sz w:val="21"/>
              </w:rPr>
            </w:pPr>
            <w:proofErr w:type="gramStart"/>
            <w:r w:rsidRPr="005908A3">
              <w:rPr>
                <w:rFonts w:ascii="Calibri" w:hAnsi="Calibri"/>
                <w:i/>
                <w:iCs/>
                <w:sz w:val="21"/>
              </w:rPr>
              <w:t>HQ</w:t>
            </w:r>
            <w:r w:rsidRPr="004D6B43">
              <w:rPr>
                <w:rFonts w:ascii="Calibri" w:hAnsi="Calibri"/>
                <w:sz w:val="21"/>
              </w:rPr>
              <w:t xml:space="preserve"> :</w:t>
            </w:r>
            <w:proofErr w:type="gramEnd"/>
            <w:r w:rsidRPr="004D6B43">
              <w:rPr>
                <w:rFonts w:ascii="Calibri" w:hAnsi="Calibri"/>
                <w:sz w:val="21"/>
              </w:rPr>
              <w:t xml:space="preserve"> </w:t>
            </w:r>
            <w:r w:rsidR="00C71F42">
              <w:rPr>
                <w:rFonts w:ascii="Calibri" w:hAnsi="Calibri"/>
                <w:sz w:val="21"/>
              </w:rPr>
              <w:t xml:space="preserve">WHO </w:t>
            </w:r>
            <w:r w:rsidRPr="004D6B43">
              <w:rPr>
                <w:rFonts w:ascii="Calibri" w:hAnsi="Calibri"/>
                <w:sz w:val="21"/>
              </w:rPr>
              <w:t>Headquarters</w:t>
            </w:r>
          </w:p>
          <w:p w:rsidR="003140B5" w:rsidRPr="004D6B43" w:rsidRDefault="003140B5" w:rsidP="004D6B43">
            <w:pPr>
              <w:ind w:left="-49"/>
              <w:rPr>
                <w:rFonts w:ascii="Calibri" w:hAnsi="Calibri"/>
                <w:sz w:val="21"/>
              </w:rPr>
            </w:pPr>
          </w:p>
        </w:tc>
      </w:tr>
      <w:tr w:rsidR="003140B5" w:rsidRPr="004D6B43" w:rsidTr="004D6B43">
        <w:trPr>
          <w:trHeight w:val="841"/>
        </w:trPr>
        <w:tc>
          <w:tcPr>
            <w:tcW w:w="1384" w:type="dxa"/>
            <w:shd w:val="clear" w:color="auto" w:fill="auto"/>
          </w:tcPr>
          <w:p w:rsidR="00C2345E" w:rsidRPr="004D6B43" w:rsidRDefault="00C2345E" w:rsidP="004D6B43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4D6B43">
              <w:rPr>
                <w:b/>
                <w:bCs/>
                <w:color w:val="0070C0"/>
                <w:sz w:val="22"/>
                <w:szCs w:val="22"/>
              </w:rPr>
              <w:t>Process</w:t>
            </w:r>
            <w:r w:rsidRPr="004D6B43">
              <w:rPr>
                <w:rFonts w:ascii="Calibri" w:hAnsi="Calibri"/>
                <w:bCs/>
                <w:sz w:val="20"/>
                <w:szCs w:val="20"/>
              </w:rPr>
              <w:t>:</w:t>
            </w:r>
          </w:p>
        </w:tc>
        <w:tc>
          <w:tcPr>
            <w:tcW w:w="9072" w:type="dxa"/>
            <w:shd w:val="clear" w:color="auto" w:fill="auto"/>
          </w:tcPr>
          <w:p w:rsidR="00C2345E" w:rsidRPr="004D6B43" w:rsidRDefault="00C2345E" w:rsidP="003140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4D6B43">
              <w:rPr>
                <w:b/>
                <w:bCs/>
                <w:sz w:val="20"/>
                <w:szCs w:val="20"/>
              </w:rPr>
              <w:t>Summary of responsibilities</w:t>
            </w:r>
          </w:p>
          <w:p w:rsidR="00C2345E" w:rsidRPr="004D6B43" w:rsidRDefault="00C2345E" w:rsidP="003140B5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WCO</w:t>
            </w:r>
          </w:p>
          <w:p w:rsidR="00C2345E" w:rsidRPr="004D6B43" w:rsidRDefault="00C2345E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Create one centralized, consolidated database in the country</w:t>
            </w:r>
          </w:p>
          <w:p w:rsidR="00C2345E" w:rsidRPr="004D6B43" w:rsidRDefault="00C2345E" w:rsidP="00304797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Ensure data is complete and cleaned prior to being emailed</w:t>
            </w:r>
            <w:r w:rsidR="008B1D3D" w:rsidRPr="004D6B43">
              <w:rPr>
                <w:sz w:val="20"/>
                <w:szCs w:val="20"/>
              </w:rPr>
              <w:t xml:space="preserve"> as </w:t>
            </w:r>
            <w:r w:rsidR="00704898" w:rsidRPr="004D6B43">
              <w:rPr>
                <w:sz w:val="20"/>
                <w:szCs w:val="20"/>
              </w:rPr>
              <w:t>an Access</w:t>
            </w:r>
            <w:r w:rsidRPr="004D6B43">
              <w:rPr>
                <w:sz w:val="20"/>
                <w:szCs w:val="20"/>
              </w:rPr>
              <w:t xml:space="preserve"> file</w:t>
            </w:r>
          </w:p>
          <w:p w:rsidR="00304797" w:rsidRDefault="00304797" w:rsidP="00490632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Email </w:t>
            </w:r>
            <w:proofErr w:type="spellStart"/>
            <w:r>
              <w:rPr>
                <w:sz w:val="20"/>
                <w:szCs w:val="20"/>
              </w:rPr>
              <w:t>mdb</w:t>
            </w:r>
            <w:proofErr w:type="spellEnd"/>
            <w:r>
              <w:rPr>
                <w:sz w:val="20"/>
                <w:szCs w:val="20"/>
              </w:rPr>
              <w:t xml:space="preserve"> file via </w:t>
            </w:r>
            <w:hyperlink r:id="rId6" w:history="1">
              <w:r w:rsidRPr="002455EC">
                <w:rPr>
                  <w:rStyle w:val="Hyperlink"/>
                  <w:sz w:val="20"/>
                  <w:szCs w:val="20"/>
                </w:rPr>
                <w:t>yfdata@who.int</w:t>
              </w:r>
            </w:hyperlink>
            <w:r>
              <w:rPr>
                <w:sz w:val="20"/>
                <w:szCs w:val="20"/>
              </w:rPr>
              <w:t xml:space="preserve"> by (day, time)</w:t>
            </w:r>
          </w:p>
          <w:p w:rsidR="00304797" w:rsidRPr="004D6B43" w:rsidRDefault="00304797" w:rsidP="00304797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commentRangeStart w:id="1"/>
            <w:r>
              <w:rPr>
                <w:sz w:val="20"/>
                <w:szCs w:val="20"/>
              </w:rPr>
              <w:t xml:space="preserve">Upload data as an Excel file (or Access file when </w:t>
            </w:r>
            <w:proofErr w:type="spellStart"/>
            <w:r>
              <w:rPr>
                <w:sz w:val="20"/>
                <w:szCs w:val="20"/>
              </w:rPr>
              <w:t>XMart</w:t>
            </w:r>
            <w:proofErr w:type="spellEnd"/>
            <w:r>
              <w:rPr>
                <w:sz w:val="20"/>
                <w:szCs w:val="20"/>
              </w:rPr>
              <w:t xml:space="preserve"> is updated)</w:t>
            </w:r>
            <w:r w:rsidR="00BB402F">
              <w:rPr>
                <w:sz w:val="20"/>
                <w:szCs w:val="20"/>
              </w:rPr>
              <w:t xml:space="preserve"> and resolve upload issues within 24 hours of initial upload attempt. If this is not possible, request assistance from AFRO </w:t>
            </w:r>
            <w:proofErr w:type="gramStart"/>
            <w:r w:rsidR="00BB402F">
              <w:rPr>
                <w:sz w:val="20"/>
                <w:szCs w:val="20"/>
              </w:rPr>
              <w:t>colleagues :</w:t>
            </w:r>
            <w:proofErr w:type="gramEnd"/>
            <w:r w:rsidR="00BB402F">
              <w:rPr>
                <w:sz w:val="20"/>
                <w:szCs w:val="20"/>
              </w:rPr>
              <w:t xml:space="preserve"> X</w:t>
            </w:r>
            <w:commentRangeEnd w:id="1"/>
            <w:r w:rsidR="00BB402F">
              <w:rPr>
                <w:rStyle w:val="CommentReference"/>
                <w:rFonts w:eastAsiaTheme="minorEastAsia"/>
                <w:lang w:val="en-GB" w:eastAsia="zh-CN"/>
              </w:rPr>
              <w:commentReference w:id="1"/>
            </w:r>
          </w:p>
          <w:p w:rsidR="00C2345E" w:rsidRPr="004D6B43" w:rsidRDefault="00C2345E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Communicate data discrepancies, items awaiting follow up, changes to data flow, </w:t>
            </w:r>
            <w:proofErr w:type="spellStart"/>
            <w:r w:rsidRPr="004D6B43">
              <w:rPr>
                <w:sz w:val="20"/>
                <w:szCs w:val="20"/>
              </w:rPr>
              <w:t>etc</w:t>
            </w:r>
            <w:proofErr w:type="spellEnd"/>
            <w:r w:rsidR="002C0789">
              <w:rPr>
                <w:sz w:val="20"/>
                <w:szCs w:val="20"/>
              </w:rPr>
              <w:t xml:space="preserve"> to focal points</w:t>
            </w:r>
            <w:r w:rsidRPr="004D6B43">
              <w:rPr>
                <w:sz w:val="20"/>
                <w:szCs w:val="20"/>
              </w:rPr>
              <w:t>.</w:t>
            </w:r>
          </w:p>
          <w:p w:rsidR="00C2345E" w:rsidRPr="004D6B43" w:rsidRDefault="00C2345E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Ensure a designated focal point is always available to email data each week and available to reply to follow up questions</w:t>
            </w:r>
          </w:p>
          <w:p w:rsidR="00C2345E" w:rsidRPr="004D6B43" w:rsidRDefault="00C2345E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Communicate with AFRO if there will be a delay in emailing/uploading data </w:t>
            </w:r>
          </w:p>
          <w:p w:rsidR="00C2345E" w:rsidRPr="004D6B43" w:rsidRDefault="00553D26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 w:rsidR="00C2345E" w:rsidRPr="004D6B43">
              <w:rPr>
                <w:sz w:val="20"/>
                <w:szCs w:val="20"/>
              </w:rPr>
              <w:t xml:space="preserve"> AFRO identifies any issues with the data</w:t>
            </w:r>
            <w:r>
              <w:rPr>
                <w:sz w:val="20"/>
                <w:szCs w:val="20"/>
              </w:rPr>
              <w:t xml:space="preserve"> during the uploading process</w:t>
            </w:r>
            <w:r w:rsidR="00C2345E" w:rsidRPr="004D6B43">
              <w:rPr>
                <w:sz w:val="20"/>
                <w:szCs w:val="20"/>
              </w:rPr>
              <w:t xml:space="preserve">; resolve the issues in the </w:t>
            </w:r>
            <w:proofErr w:type="spellStart"/>
            <w:r w:rsidR="00C2345E" w:rsidRPr="004D6B43">
              <w:rPr>
                <w:sz w:val="20"/>
                <w:szCs w:val="20"/>
              </w:rPr>
              <w:t>EpiInfo</w:t>
            </w:r>
            <w:proofErr w:type="spellEnd"/>
            <w:r w:rsidR="00C2345E" w:rsidRPr="004D6B43">
              <w:rPr>
                <w:sz w:val="20"/>
                <w:szCs w:val="20"/>
              </w:rPr>
              <w:t xml:space="preserve"> database to ensure there will be no future issues with uploads. </w:t>
            </w:r>
          </w:p>
          <w:p w:rsidR="00C2345E" w:rsidRPr="004D6B43" w:rsidRDefault="00C2345E" w:rsidP="003140B5">
            <w:pPr>
              <w:pStyle w:val="ListParagraph"/>
              <w:ind w:left="141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 </w:t>
            </w:r>
          </w:p>
          <w:p w:rsidR="00C2345E" w:rsidRPr="004D6B43" w:rsidRDefault="00C2345E" w:rsidP="003140B5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AFRO</w:t>
            </w:r>
          </w:p>
          <w:p w:rsidR="00C2345E" w:rsidRPr="004D6B43" w:rsidRDefault="00C2345E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Ensure data is received </w:t>
            </w:r>
            <w:r w:rsidR="00490632">
              <w:rPr>
                <w:sz w:val="20"/>
                <w:szCs w:val="20"/>
              </w:rPr>
              <w:t xml:space="preserve">in </w:t>
            </w:r>
            <w:r w:rsidR="00EE535F">
              <w:rPr>
                <w:sz w:val="20"/>
                <w:szCs w:val="20"/>
              </w:rPr>
              <w:t xml:space="preserve">an </w:t>
            </w:r>
            <w:r w:rsidR="00490632">
              <w:rPr>
                <w:sz w:val="20"/>
                <w:szCs w:val="20"/>
              </w:rPr>
              <w:t xml:space="preserve">email </w:t>
            </w:r>
            <w:r w:rsidRPr="004D6B43">
              <w:rPr>
                <w:sz w:val="20"/>
                <w:szCs w:val="20"/>
              </w:rPr>
              <w:t>by scheduled date and follow up with WCO accordingly</w:t>
            </w:r>
          </w:p>
          <w:p w:rsidR="00C2345E" w:rsidRPr="004D6B43" w:rsidRDefault="00C2345E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Communicate/follow up on ongoing data quality issues with WCO</w:t>
            </w:r>
          </w:p>
          <w:p w:rsidR="00C2345E" w:rsidRPr="004D6B43" w:rsidRDefault="00C2345E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Communicate data discrepancies, follow up on items waiting additional information, follow up/confirm changes in data flow, etc. to WCO and HQ</w:t>
            </w:r>
          </w:p>
          <w:p w:rsidR="00C2345E" w:rsidRPr="004D6B43" w:rsidRDefault="00C2345E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Upload data and resolve upload issues within 24 hours after receiving data</w:t>
            </w:r>
            <w:r w:rsidR="00490632">
              <w:rPr>
                <w:sz w:val="20"/>
                <w:szCs w:val="20"/>
              </w:rPr>
              <w:t xml:space="preserve"> (if this has not </w:t>
            </w:r>
            <w:r w:rsidR="00EE535F">
              <w:rPr>
                <w:sz w:val="20"/>
                <w:szCs w:val="20"/>
              </w:rPr>
              <w:t xml:space="preserve">been </w:t>
            </w:r>
            <w:r w:rsidR="00490632">
              <w:rPr>
                <w:sz w:val="20"/>
                <w:szCs w:val="20"/>
              </w:rPr>
              <w:t>done by WCO)</w:t>
            </w:r>
            <w:r w:rsidRPr="004D6B43">
              <w:rPr>
                <w:sz w:val="20"/>
                <w:szCs w:val="20"/>
              </w:rPr>
              <w:t xml:space="preserve">.  If this is not possible, request assistance from HQ </w:t>
            </w:r>
            <w:proofErr w:type="gramStart"/>
            <w:r w:rsidRPr="004D6B43">
              <w:rPr>
                <w:sz w:val="20"/>
                <w:szCs w:val="20"/>
              </w:rPr>
              <w:t>colleagues :</w:t>
            </w:r>
            <w:proofErr w:type="gramEnd"/>
            <w:r w:rsidRPr="004D6B43">
              <w:rPr>
                <w:sz w:val="20"/>
                <w:szCs w:val="20"/>
              </w:rPr>
              <w:t xml:space="preserve"> X </w:t>
            </w:r>
          </w:p>
          <w:p w:rsidR="00C2345E" w:rsidRPr="004D6B43" w:rsidRDefault="00C2345E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If there is a delay in upload of data, communicate the problem with HQ and work together to develop solution, if necessary </w:t>
            </w:r>
          </w:p>
          <w:p w:rsidR="00C2345E" w:rsidRPr="004D6B43" w:rsidRDefault="00C2345E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commentRangeStart w:id="2"/>
            <w:r w:rsidRPr="004D6B43">
              <w:rPr>
                <w:sz w:val="20"/>
                <w:szCs w:val="20"/>
              </w:rPr>
              <w:t>Maintain list of user access and signed data operating rules</w:t>
            </w:r>
            <w:commentRangeEnd w:id="2"/>
            <w:r w:rsidRPr="004D6B43">
              <w:rPr>
                <w:rStyle w:val="CommentReference"/>
                <w:sz w:val="20"/>
                <w:szCs w:val="20"/>
              </w:rPr>
              <w:commentReference w:id="2"/>
            </w:r>
          </w:p>
          <w:p w:rsidR="00C2345E" w:rsidRPr="004D6B43" w:rsidRDefault="00C2345E" w:rsidP="003140B5">
            <w:pPr>
              <w:pStyle w:val="ListParagraph"/>
              <w:ind w:left="1418"/>
              <w:rPr>
                <w:sz w:val="20"/>
                <w:szCs w:val="20"/>
              </w:rPr>
            </w:pPr>
          </w:p>
          <w:p w:rsidR="00C2345E" w:rsidRPr="004D6B43" w:rsidRDefault="00C2345E" w:rsidP="003140B5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HQ</w:t>
            </w:r>
          </w:p>
          <w:p w:rsidR="00C2345E" w:rsidRPr="004D6B43" w:rsidRDefault="00C2345E" w:rsidP="007C3FDA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If AFRO is unable to </w:t>
            </w:r>
            <w:r w:rsidR="00553D26">
              <w:rPr>
                <w:sz w:val="20"/>
                <w:szCs w:val="20"/>
              </w:rPr>
              <w:t xml:space="preserve">perform loading of the data and </w:t>
            </w:r>
            <w:r w:rsidRPr="004D6B43">
              <w:rPr>
                <w:sz w:val="20"/>
                <w:szCs w:val="20"/>
              </w:rPr>
              <w:t>resolve unaddressed upload issues</w:t>
            </w:r>
            <w:r w:rsidR="007C3FDA">
              <w:rPr>
                <w:sz w:val="20"/>
                <w:szCs w:val="20"/>
              </w:rPr>
              <w:t>, HQ will assist in load of the data and resolution of issues</w:t>
            </w:r>
            <w:r w:rsidRPr="004D6B43">
              <w:rPr>
                <w:sz w:val="20"/>
                <w:szCs w:val="20"/>
              </w:rPr>
              <w:t xml:space="preserve"> </w:t>
            </w:r>
          </w:p>
          <w:p w:rsidR="00C2345E" w:rsidRPr="004D6B43" w:rsidRDefault="00C2345E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Communicate unresolved ongoing data issues with AFRO/WCO</w:t>
            </w:r>
          </w:p>
          <w:p w:rsidR="00C2345E" w:rsidRPr="004D6B43" w:rsidRDefault="00C2345E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Raise data issues needing IT developer intervention</w:t>
            </w:r>
          </w:p>
          <w:p w:rsidR="00C2345E" w:rsidRPr="004D6B43" w:rsidRDefault="00C2345E" w:rsidP="003140B5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Facilitate ad</w:t>
            </w:r>
            <w:r w:rsidR="00704898" w:rsidRPr="004D6B43">
              <w:rPr>
                <w:sz w:val="20"/>
                <w:szCs w:val="20"/>
              </w:rPr>
              <w:t xml:space="preserve">min of yfdata inbox access or </w:t>
            </w:r>
            <w:proofErr w:type="spellStart"/>
            <w:r w:rsidR="00704898" w:rsidRPr="004D6B43">
              <w:rPr>
                <w:sz w:val="20"/>
                <w:szCs w:val="20"/>
              </w:rPr>
              <w:t>XM</w:t>
            </w:r>
            <w:r w:rsidRPr="004D6B43">
              <w:rPr>
                <w:sz w:val="20"/>
                <w:szCs w:val="20"/>
              </w:rPr>
              <w:t>art</w:t>
            </w:r>
            <w:proofErr w:type="spellEnd"/>
            <w:r w:rsidRPr="004D6B43">
              <w:rPr>
                <w:sz w:val="20"/>
                <w:szCs w:val="20"/>
              </w:rPr>
              <w:t xml:space="preserve"> access as required</w:t>
            </w:r>
          </w:p>
          <w:p w:rsidR="004D6B43" w:rsidRPr="004D6B43" w:rsidRDefault="004D6B43" w:rsidP="004D6B43">
            <w:pPr>
              <w:pStyle w:val="ListParagraph"/>
              <w:ind w:left="1440"/>
              <w:rPr>
                <w:sz w:val="20"/>
                <w:szCs w:val="20"/>
              </w:rPr>
            </w:pPr>
          </w:p>
        </w:tc>
      </w:tr>
      <w:tr w:rsidR="004D6B43" w:rsidRPr="004D6B43" w:rsidTr="004D6B43">
        <w:trPr>
          <w:trHeight w:val="841"/>
        </w:trPr>
        <w:tc>
          <w:tcPr>
            <w:tcW w:w="1384" w:type="dxa"/>
            <w:shd w:val="clear" w:color="auto" w:fill="auto"/>
          </w:tcPr>
          <w:p w:rsidR="004D6B43" w:rsidRPr="004D6B43" w:rsidRDefault="004D6B43" w:rsidP="004D6B43">
            <w:pPr>
              <w:rPr>
                <w:b/>
                <w:bCs/>
                <w:color w:val="0070C0"/>
              </w:rPr>
            </w:pPr>
          </w:p>
        </w:tc>
        <w:tc>
          <w:tcPr>
            <w:tcW w:w="9072" w:type="dxa"/>
            <w:shd w:val="clear" w:color="auto" w:fill="auto"/>
          </w:tcPr>
          <w:p w:rsidR="004D6B43" w:rsidRPr="004D6B43" w:rsidRDefault="004D6B43" w:rsidP="004D6B4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4D6B43">
              <w:rPr>
                <w:b/>
                <w:bCs/>
                <w:sz w:val="20"/>
                <w:szCs w:val="20"/>
              </w:rPr>
              <w:t>Sign data operating rules</w:t>
            </w:r>
          </w:p>
          <w:p w:rsidR="004D6B43" w:rsidRPr="004D6B43" w:rsidRDefault="004D6B43" w:rsidP="004D6B4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All users of </w:t>
            </w:r>
            <w:proofErr w:type="spellStart"/>
            <w:r w:rsidRPr="004D6B43">
              <w:rPr>
                <w:sz w:val="20"/>
                <w:szCs w:val="20"/>
              </w:rPr>
              <w:t>yfdata</w:t>
            </w:r>
            <w:proofErr w:type="spellEnd"/>
            <w:r w:rsidRPr="004D6B43">
              <w:rPr>
                <w:sz w:val="20"/>
                <w:szCs w:val="20"/>
              </w:rPr>
              <w:t xml:space="preserve"> and </w:t>
            </w:r>
            <w:proofErr w:type="spellStart"/>
            <w:r w:rsidRPr="004D6B43">
              <w:rPr>
                <w:sz w:val="20"/>
                <w:szCs w:val="20"/>
              </w:rPr>
              <w:t>XMart</w:t>
            </w:r>
            <w:proofErr w:type="spellEnd"/>
            <w:r w:rsidRPr="004D6B43">
              <w:rPr>
                <w:sz w:val="20"/>
                <w:szCs w:val="20"/>
              </w:rPr>
              <w:t xml:space="preserve"> will need to agree to data operating rules that outline data sending, storage, and usage.</w:t>
            </w:r>
            <w:r w:rsidRPr="004D6B43">
              <w:rPr>
                <w:sz w:val="20"/>
                <w:szCs w:val="20"/>
              </w:rPr>
              <w:tab/>
            </w:r>
          </w:p>
          <w:p w:rsidR="004D6B43" w:rsidRPr="004D6B43" w:rsidRDefault="00155ECD" w:rsidP="004D6B43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hyperlink r:id="rId8" w:history="1">
              <w:r w:rsidR="004D6B43" w:rsidRPr="004D6B43">
                <w:rPr>
                  <w:rStyle w:val="Hyperlink"/>
                  <w:sz w:val="20"/>
                  <w:szCs w:val="20"/>
                </w:rPr>
                <w:t>yfdata@who.int</w:t>
              </w:r>
            </w:hyperlink>
            <w:r w:rsidR="004D6B43" w:rsidRPr="004D6B43">
              <w:rPr>
                <w:sz w:val="20"/>
                <w:szCs w:val="20"/>
              </w:rPr>
              <w:t xml:space="preserve"> access will only be data managers</w:t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Access to database will be given according to directorate of incident managers</w:t>
            </w:r>
          </w:p>
          <w:p w:rsidR="004D6B43" w:rsidRDefault="004D6B43" w:rsidP="004448EC">
            <w:pPr>
              <w:pStyle w:val="ListParagraph"/>
              <w:ind w:left="360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Violations of these rules</w:t>
            </w:r>
            <w:r w:rsidR="004448EC">
              <w:rPr>
                <w:sz w:val="20"/>
                <w:szCs w:val="20"/>
              </w:rPr>
              <w:t xml:space="preserve"> will</w:t>
            </w:r>
            <w:r w:rsidRPr="004D6B43">
              <w:rPr>
                <w:sz w:val="20"/>
                <w:szCs w:val="20"/>
              </w:rPr>
              <w:t xml:space="preserve"> result in access to </w:t>
            </w:r>
            <w:proofErr w:type="spellStart"/>
            <w:r w:rsidRPr="004D6B43">
              <w:rPr>
                <w:sz w:val="20"/>
                <w:szCs w:val="20"/>
              </w:rPr>
              <w:t>yfdata</w:t>
            </w:r>
            <w:proofErr w:type="spellEnd"/>
            <w:r w:rsidRPr="004D6B43">
              <w:rPr>
                <w:sz w:val="20"/>
                <w:szCs w:val="20"/>
              </w:rPr>
              <w:t xml:space="preserve"> inbox and </w:t>
            </w:r>
            <w:proofErr w:type="spellStart"/>
            <w:r w:rsidRPr="004D6B43">
              <w:rPr>
                <w:sz w:val="20"/>
                <w:szCs w:val="20"/>
              </w:rPr>
              <w:t>XMart</w:t>
            </w:r>
            <w:proofErr w:type="spellEnd"/>
            <w:r w:rsidR="004448EC">
              <w:rPr>
                <w:sz w:val="20"/>
                <w:szCs w:val="20"/>
              </w:rPr>
              <w:t xml:space="preserve"> being revoked</w:t>
            </w:r>
          </w:p>
          <w:p w:rsidR="004D6B43" w:rsidRPr="004D6B43" w:rsidRDefault="004D6B43" w:rsidP="004D6B43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4D6B43" w:rsidRPr="004D6B43" w:rsidTr="004D6B43">
        <w:trPr>
          <w:trHeight w:val="841"/>
        </w:trPr>
        <w:tc>
          <w:tcPr>
            <w:tcW w:w="1384" w:type="dxa"/>
            <w:shd w:val="clear" w:color="auto" w:fill="auto"/>
          </w:tcPr>
          <w:p w:rsidR="004D6B43" w:rsidRPr="004D6B43" w:rsidRDefault="004D6B43" w:rsidP="004D6B43">
            <w:pPr>
              <w:rPr>
                <w:b/>
                <w:bCs/>
                <w:color w:val="0070C0"/>
              </w:rPr>
            </w:pPr>
          </w:p>
        </w:tc>
        <w:tc>
          <w:tcPr>
            <w:tcW w:w="9072" w:type="dxa"/>
            <w:shd w:val="clear" w:color="auto" w:fill="auto"/>
          </w:tcPr>
          <w:p w:rsidR="004D6B43" w:rsidRPr="004D6B43" w:rsidRDefault="001F6C73" w:rsidP="001F6C73">
            <w:pPr>
              <w:pStyle w:val="ListParagraph"/>
              <w:numPr>
                <w:ilvl w:val="0"/>
                <w:numId w:val="1"/>
              </w:num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Send email with latest</w:t>
            </w:r>
            <w:r w:rsidR="00BB402F">
              <w:rPr>
                <w:rStyle w:val="Strong"/>
                <w:sz w:val="20"/>
                <w:szCs w:val="20"/>
              </w:rPr>
              <w:t xml:space="preserve"> </w:t>
            </w:r>
            <w:r w:rsidR="00E94A4E">
              <w:rPr>
                <w:rStyle w:val="Strong"/>
                <w:sz w:val="20"/>
                <w:szCs w:val="20"/>
              </w:rPr>
              <w:t xml:space="preserve">data from WHO to </w:t>
            </w:r>
            <w:hyperlink r:id="rId9" w:history="1">
              <w:r w:rsidR="004D6B43" w:rsidRPr="004D6B43">
                <w:rPr>
                  <w:rStyle w:val="Hyperlink"/>
                  <w:sz w:val="20"/>
                  <w:szCs w:val="20"/>
                </w:rPr>
                <w:t>yfdata@who.int</w:t>
              </w:r>
            </w:hyperlink>
          </w:p>
          <w:p w:rsidR="004D6B43" w:rsidRPr="004D6B43" w:rsidRDefault="004D6B43" w:rsidP="004D6B43">
            <w:pPr>
              <w:pStyle w:val="ListParagraph"/>
              <w:numPr>
                <w:ilvl w:val="1"/>
                <w:numId w:val="1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4D6B43">
              <w:rPr>
                <w:sz w:val="20"/>
                <w:szCs w:val="20"/>
              </w:rPr>
              <w:t xml:space="preserve">Email the latest </w:t>
            </w:r>
            <w:proofErr w:type="spellStart"/>
            <w:r w:rsidRPr="004D6B43">
              <w:rPr>
                <w:sz w:val="20"/>
                <w:szCs w:val="20"/>
              </w:rPr>
              <w:t>EpiInfo</w:t>
            </w:r>
            <w:proofErr w:type="spellEnd"/>
            <w:r w:rsidRPr="004D6B43">
              <w:rPr>
                <w:sz w:val="20"/>
                <w:szCs w:val="20"/>
              </w:rPr>
              <w:t xml:space="preserve"> database as an Access file </w:t>
            </w:r>
            <w:r w:rsidR="00E94A4E">
              <w:rPr>
                <w:sz w:val="20"/>
                <w:szCs w:val="20"/>
              </w:rPr>
              <w:t>(.</w:t>
            </w:r>
            <w:proofErr w:type="spellStart"/>
            <w:r w:rsidR="00E94A4E">
              <w:rPr>
                <w:sz w:val="20"/>
                <w:szCs w:val="20"/>
              </w:rPr>
              <w:t>mdb</w:t>
            </w:r>
            <w:proofErr w:type="spellEnd"/>
            <w:r w:rsidR="00E94A4E">
              <w:rPr>
                <w:sz w:val="20"/>
                <w:szCs w:val="20"/>
              </w:rPr>
              <w:t xml:space="preserve">) </w:t>
            </w:r>
            <w:r w:rsidRPr="004D6B43">
              <w:rPr>
                <w:sz w:val="20"/>
                <w:szCs w:val="20"/>
              </w:rPr>
              <w:t xml:space="preserve">from WHO email account to </w:t>
            </w:r>
            <w:hyperlink r:id="rId10" w:history="1">
              <w:r w:rsidRPr="004D6B43">
                <w:rPr>
                  <w:rStyle w:val="Hyperlink"/>
                  <w:sz w:val="20"/>
                  <w:szCs w:val="20"/>
                </w:rPr>
                <w:t>yfdata@who.int</w:t>
              </w:r>
            </w:hyperlink>
            <w:r w:rsidRPr="004D6B43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by </w:t>
            </w:r>
            <w:commentRangeStart w:id="3"/>
            <w:r w:rsidRPr="004D6B43">
              <w:rPr>
                <w:rStyle w:val="Hyperlink"/>
                <w:color w:val="auto"/>
                <w:sz w:val="20"/>
                <w:szCs w:val="20"/>
                <w:u w:val="none"/>
              </w:rPr>
              <w:t>(day, time)</w:t>
            </w:r>
            <w:commentRangeEnd w:id="3"/>
            <w:r w:rsidR="007C3FDA">
              <w:rPr>
                <w:rStyle w:val="CommentReference"/>
                <w:rFonts w:eastAsiaTheme="minorEastAsia"/>
                <w:lang w:val="en-GB" w:eastAsia="zh-CN"/>
              </w:rPr>
              <w:commentReference w:id="3"/>
            </w:r>
          </w:p>
          <w:p w:rsidR="004D6B43" w:rsidRPr="004D6B43" w:rsidRDefault="00FB2276" w:rsidP="00FB2276">
            <w:pPr>
              <w:pStyle w:val="ListParagraph"/>
              <w:numPr>
                <w:ilvl w:val="1"/>
                <w:numId w:val="1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commentRangeStart w:id="4"/>
            <w:r>
              <w:rPr>
                <w:rStyle w:val="Hyperlink"/>
                <w:color w:val="auto"/>
                <w:sz w:val="20"/>
                <w:szCs w:val="20"/>
                <w:u w:val="none"/>
              </w:rPr>
              <w:t>In subject line type: DRC_</w:t>
            </w:r>
            <w:proofErr w:type="gramStart"/>
            <w:r w:rsidRPr="00FB2276">
              <w:rPr>
                <w:rStyle w:val="Hyperlink"/>
                <w:i/>
                <w:iCs/>
                <w:color w:val="auto"/>
                <w:sz w:val="20"/>
                <w:szCs w:val="20"/>
                <w:u w:val="none"/>
              </w:rPr>
              <w:t>DATE</w:t>
            </w: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</w:t>
            </w:r>
            <w:commentRangeEnd w:id="4"/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or</w:t>
            </w:r>
            <w:proofErr w:type="gramEnd"/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ANG_</w:t>
            </w:r>
            <w:r w:rsidRPr="00FB2276">
              <w:rPr>
                <w:rStyle w:val="Hyperlink"/>
                <w:i/>
                <w:iCs/>
                <w:color w:val="auto"/>
                <w:sz w:val="20"/>
                <w:szCs w:val="20"/>
                <w:u w:val="none"/>
              </w:rPr>
              <w:t>DATE</w:t>
            </w:r>
            <w:r w:rsidRPr="00FB2276">
              <w:rPr>
                <w:rStyle w:val="CommentReference"/>
                <w:rFonts w:eastAsiaTheme="minorEastAsia"/>
                <w:i/>
                <w:iCs/>
                <w:lang w:val="en-GB" w:eastAsia="zh-CN"/>
              </w:rPr>
              <w:commentReference w:id="4"/>
            </w:r>
          </w:p>
          <w:p w:rsidR="004D6B43" w:rsidRPr="004D6B43" w:rsidRDefault="004D6B43" w:rsidP="004D6B43">
            <w:pPr>
              <w:pStyle w:val="ListParagraph"/>
              <w:numPr>
                <w:ilvl w:val="1"/>
                <w:numId w:val="1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commentRangeStart w:id="5"/>
            <w:r w:rsidRPr="004D6B43">
              <w:rPr>
                <w:rStyle w:val="Hyperlink"/>
                <w:color w:val="auto"/>
                <w:sz w:val="20"/>
                <w:szCs w:val="20"/>
                <w:u w:val="none"/>
              </w:rPr>
              <w:t>Include a brief summary in the main email body with:</w:t>
            </w:r>
          </w:p>
          <w:p w:rsidR="004D6B43" w:rsidRDefault="004D6B43" w:rsidP="001F6C73">
            <w:pPr>
              <w:pStyle w:val="ListParagraph"/>
              <w:numPr>
                <w:ilvl w:val="2"/>
                <w:numId w:val="6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4D6B43">
              <w:rPr>
                <w:rStyle w:val="Hyperlink"/>
                <w:color w:val="auto"/>
                <w:sz w:val="20"/>
                <w:szCs w:val="20"/>
                <w:u w:val="none"/>
              </w:rPr>
              <w:t>The number of total records</w:t>
            </w:r>
          </w:p>
          <w:p w:rsidR="004D6B43" w:rsidRPr="004D6B43" w:rsidRDefault="004D6B43" w:rsidP="001F6C73">
            <w:pPr>
              <w:pStyle w:val="ListParagraph"/>
              <w:numPr>
                <w:ilvl w:val="2"/>
                <w:numId w:val="6"/>
              </w:numPr>
              <w:rPr>
                <w:sz w:val="20"/>
                <w:szCs w:val="20"/>
              </w:rPr>
            </w:pPr>
            <w:r w:rsidRPr="004D6B43">
              <w:rPr>
                <w:rStyle w:val="Hyperlink"/>
                <w:color w:val="auto"/>
                <w:sz w:val="20"/>
                <w:szCs w:val="20"/>
                <w:u w:val="none"/>
              </w:rPr>
              <w:t>The number of records pending final confirmation</w:t>
            </w:r>
            <w:commentRangeEnd w:id="5"/>
            <w:r w:rsidR="007C3FDA">
              <w:rPr>
                <w:rStyle w:val="CommentReference"/>
                <w:rFonts w:eastAsiaTheme="minorEastAsia"/>
                <w:lang w:val="en-GB" w:eastAsia="zh-CN"/>
              </w:rPr>
              <w:commentReference w:id="5"/>
            </w:r>
          </w:p>
        </w:tc>
      </w:tr>
      <w:tr w:rsidR="004D6B43" w:rsidRPr="004D6B43" w:rsidTr="004D6B43">
        <w:trPr>
          <w:trHeight w:val="1274"/>
        </w:trPr>
        <w:tc>
          <w:tcPr>
            <w:tcW w:w="1384" w:type="dxa"/>
            <w:shd w:val="clear" w:color="auto" w:fill="auto"/>
          </w:tcPr>
          <w:p w:rsidR="004D6B43" w:rsidRPr="004D6B43" w:rsidRDefault="004D6B43" w:rsidP="004D6B43">
            <w:pPr>
              <w:rPr>
                <w:b/>
                <w:bCs/>
                <w:color w:val="0070C0"/>
              </w:rPr>
            </w:pPr>
          </w:p>
        </w:tc>
        <w:tc>
          <w:tcPr>
            <w:tcW w:w="9072" w:type="dxa"/>
            <w:shd w:val="clear" w:color="auto" w:fill="auto"/>
          </w:tcPr>
          <w:p w:rsidR="00FB2276" w:rsidRPr="00FB2276" w:rsidRDefault="004D6B43" w:rsidP="00C71F4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FB2276">
              <w:rPr>
                <w:rStyle w:val="Strong"/>
                <w:sz w:val="20"/>
                <w:szCs w:val="20"/>
              </w:rPr>
              <w:t xml:space="preserve">Manage emails and data received in </w:t>
            </w:r>
            <w:hyperlink r:id="rId11" w:history="1">
              <w:r w:rsidRPr="00FB2276">
                <w:rPr>
                  <w:rStyle w:val="Hyperlink"/>
                  <w:sz w:val="20"/>
                  <w:szCs w:val="20"/>
                </w:rPr>
                <w:t>yfdata@who.int</w:t>
              </w:r>
            </w:hyperlink>
            <w:r w:rsidR="00FB2276" w:rsidRPr="00FB2276">
              <w:rPr>
                <w:rStyle w:val="Hyperlink"/>
                <w:sz w:val="20"/>
                <w:szCs w:val="20"/>
              </w:rPr>
              <w:t xml:space="preserve"> </w:t>
            </w:r>
          </w:p>
          <w:p w:rsidR="004D6B43" w:rsidRPr="004D6B43" w:rsidRDefault="004D6B43" w:rsidP="004D6B4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AFRO</w:t>
            </w:r>
          </w:p>
          <w:p w:rsidR="004D6B43" w:rsidRPr="004D6B43" w:rsidRDefault="004D6B43" w:rsidP="007C3FDA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Access emails from all countries sent to the </w:t>
            </w:r>
            <w:hyperlink r:id="rId12" w:history="1">
              <w:r w:rsidR="007C3FDA" w:rsidRPr="002455EC">
                <w:rPr>
                  <w:rStyle w:val="Hyperlink"/>
                  <w:sz w:val="20"/>
                  <w:szCs w:val="20"/>
                </w:rPr>
                <w:t>yfdata@who.int</w:t>
              </w:r>
            </w:hyperlink>
            <w:r w:rsidR="007C3FDA">
              <w:rPr>
                <w:sz w:val="20"/>
                <w:szCs w:val="20"/>
              </w:rPr>
              <w:t xml:space="preserve"> </w:t>
            </w:r>
          </w:p>
          <w:p w:rsidR="00C71F42" w:rsidRDefault="004D6B43" w:rsidP="00C71F42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Review </w:t>
            </w:r>
            <w:r w:rsidR="00E62204">
              <w:rPr>
                <w:sz w:val="20"/>
                <w:szCs w:val="20"/>
              </w:rPr>
              <w:t xml:space="preserve">all </w:t>
            </w:r>
            <w:r w:rsidRPr="004D6B43">
              <w:rPr>
                <w:sz w:val="20"/>
                <w:szCs w:val="20"/>
              </w:rPr>
              <w:t xml:space="preserve">emails </w:t>
            </w:r>
            <w:r w:rsidR="00E62204">
              <w:rPr>
                <w:sz w:val="20"/>
                <w:szCs w:val="20"/>
              </w:rPr>
              <w:t xml:space="preserve">in general inbox </w:t>
            </w:r>
            <w:r w:rsidRPr="004D6B43">
              <w:rPr>
                <w:sz w:val="20"/>
                <w:szCs w:val="20"/>
              </w:rPr>
              <w:t xml:space="preserve">that </w:t>
            </w:r>
            <w:r w:rsidR="007C3FDA">
              <w:rPr>
                <w:sz w:val="20"/>
                <w:szCs w:val="20"/>
              </w:rPr>
              <w:t>were</w:t>
            </w:r>
            <w:r w:rsidRPr="004D6B43">
              <w:rPr>
                <w:sz w:val="20"/>
                <w:szCs w:val="20"/>
              </w:rPr>
              <w:t xml:space="preserve"> not automatically </w:t>
            </w:r>
            <w:r w:rsidR="00C71F42">
              <w:rPr>
                <w:sz w:val="20"/>
                <w:szCs w:val="20"/>
              </w:rPr>
              <w:t>moved to a country specific folder</w:t>
            </w:r>
            <w:r w:rsidR="00930BE9">
              <w:rPr>
                <w:sz w:val="20"/>
                <w:szCs w:val="20"/>
              </w:rPr>
              <w:t xml:space="preserve"> </w:t>
            </w:r>
            <w:r w:rsidR="00C71F42">
              <w:rPr>
                <w:sz w:val="20"/>
                <w:szCs w:val="20"/>
              </w:rPr>
              <w:t>(with rules to restrict access to data)</w:t>
            </w:r>
            <w:r w:rsidR="00C71F42" w:rsidRPr="004D6B43">
              <w:rPr>
                <w:sz w:val="20"/>
                <w:szCs w:val="20"/>
              </w:rPr>
              <w:t xml:space="preserve"> </w:t>
            </w:r>
            <w:r w:rsidR="00E62204">
              <w:rPr>
                <w:sz w:val="20"/>
                <w:szCs w:val="20"/>
              </w:rPr>
              <w:t xml:space="preserve">through Outlook rules.  </w:t>
            </w:r>
          </w:p>
          <w:p w:rsidR="004D6B43" w:rsidRPr="004D6B43" w:rsidRDefault="00E62204" w:rsidP="00C71F42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  <w:r w:rsidR="00C71F42">
              <w:rPr>
                <w:sz w:val="20"/>
                <w:szCs w:val="20"/>
              </w:rPr>
              <w:t xml:space="preserve"> emails</w:t>
            </w:r>
            <w:r>
              <w:rPr>
                <w:sz w:val="20"/>
                <w:szCs w:val="20"/>
              </w:rPr>
              <w:t xml:space="preserve"> to appropriate country level folder, when necessary.  </w:t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Check that the latest data file is:</w:t>
            </w:r>
          </w:p>
          <w:p w:rsidR="004D6B43" w:rsidRPr="004D6B43" w:rsidRDefault="004D6B43" w:rsidP="001F6C73">
            <w:pPr>
              <w:pStyle w:val="ListParagraph"/>
              <w:numPr>
                <w:ilvl w:val="3"/>
                <w:numId w:val="7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Received in </w:t>
            </w:r>
            <w:hyperlink r:id="rId13" w:history="1">
              <w:r w:rsidRPr="004D6B43">
                <w:rPr>
                  <w:rStyle w:val="Hyperlink"/>
                  <w:sz w:val="20"/>
                  <w:szCs w:val="20"/>
                </w:rPr>
                <w:t>yfdata@who.int</w:t>
              </w:r>
            </w:hyperlink>
            <w:r w:rsidRPr="004D6B43">
              <w:rPr>
                <w:sz w:val="20"/>
                <w:szCs w:val="20"/>
              </w:rPr>
              <w:t xml:space="preserve"> by (day, time) weekly</w:t>
            </w:r>
          </w:p>
          <w:p w:rsidR="004D6B43" w:rsidRPr="004D6B43" w:rsidRDefault="004D6B43" w:rsidP="001F6C73">
            <w:pPr>
              <w:pStyle w:val="ListParagraph"/>
              <w:numPr>
                <w:ilvl w:val="3"/>
                <w:numId w:val="7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Received successfully without errors, omitted information, inconsistent information, broken/corrupt file, etc.</w:t>
            </w:r>
          </w:p>
          <w:p w:rsidR="004D6B43" w:rsidRPr="004D6B43" w:rsidRDefault="004D6B43" w:rsidP="001F6C73">
            <w:pPr>
              <w:pStyle w:val="ListParagraph"/>
              <w:numPr>
                <w:ilvl w:val="3"/>
                <w:numId w:val="7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Data sent in the attachment corresponds with the last date of data entry as indicated in the subject line and file name</w:t>
            </w:r>
          </w:p>
          <w:p w:rsidR="004D6B43" w:rsidRPr="004D6B43" w:rsidRDefault="004D6B43" w:rsidP="001F6C73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Follow up with WCO sender</w:t>
            </w:r>
            <w:r w:rsidR="00E94A4E">
              <w:rPr>
                <w:sz w:val="20"/>
                <w:szCs w:val="20"/>
              </w:rPr>
              <w:t>,</w:t>
            </w:r>
            <w:r w:rsidRPr="004D6B43">
              <w:rPr>
                <w:sz w:val="20"/>
                <w:szCs w:val="20"/>
              </w:rPr>
              <w:t xml:space="preserve"> as necessary</w:t>
            </w:r>
            <w:r w:rsidR="00E94A4E">
              <w:rPr>
                <w:sz w:val="20"/>
                <w:szCs w:val="20"/>
              </w:rPr>
              <w:t>,</w:t>
            </w:r>
            <w:r w:rsidRPr="004D6B43">
              <w:rPr>
                <w:sz w:val="20"/>
                <w:szCs w:val="20"/>
              </w:rPr>
              <w:t xml:space="preserve"> to resolve </w:t>
            </w:r>
            <w:r w:rsidR="00E94A4E">
              <w:rPr>
                <w:sz w:val="20"/>
                <w:szCs w:val="20"/>
              </w:rPr>
              <w:t xml:space="preserve">any </w:t>
            </w:r>
            <w:r w:rsidRPr="004D6B43">
              <w:rPr>
                <w:sz w:val="20"/>
                <w:szCs w:val="20"/>
              </w:rPr>
              <w:t>issues from 4.</w:t>
            </w:r>
            <w:r w:rsidR="001F6C73">
              <w:rPr>
                <w:sz w:val="20"/>
                <w:szCs w:val="20"/>
              </w:rPr>
              <w:t>1.4</w:t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Archive yfdata inbox weekly by (</w:t>
            </w:r>
            <w:proofErr w:type="spellStart"/>
            <w:r w:rsidRPr="004D6B43">
              <w:rPr>
                <w:sz w:val="20"/>
                <w:szCs w:val="20"/>
              </w:rPr>
              <w:t>day</w:t>
            </w:r>
            <w:proofErr w:type="gramStart"/>
            <w:r w:rsidRPr="004D6B43">
              <w:rPr>
                <w:sz w:val="20"/>
                <w:szCs w:val="20"/>
              </w:rPr>
              <w:t>,time</w:t>
            </w:r>
            <w:proofErr w:type="spellEnd"/>
            <w:proofErr w:type="gramEnd"/>
            <w:r w:rsidRPr="004D6B43">
              <w:rPr>
                <w:sz w:val="20"/>
                <w:szCs w:val="20"/>
              </w:rPr>
              <w:t xml:space="preserve">) in </w:t>
            </w:r>
            <w:commentRangeStart w:id="6"/>
            <w:r w:rsidRPr="004D6B43">
              <w:rPr>
                <w:sz w:val="20"/>
                <w:szCs w:val="20"/>
              </w:rPr>
              <w:t>AFRO file location: (…)</w:t>
            </w:r>
            <w:commentRangeEnd w:id="6"/>
            <w:r w:rsidRPr="004D6B43">
              <w:rPr>
                <w:rStyle w:val="CommentReference"/>
                <w:sz w:val="20"/>
                <w:szCs w:val="20"/>
              </w:rPr>
              <w:commentReference w:id="6"/>
            </w:r>
          </w:p>
          <w:p w:rsidR="004D6B43" w:rsidRPr="004D6B43" w:rsidRDefault="004D6B43" w:rsidP="004D6B4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HQ</w:t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commentRangeStart w:id="7"/>
            <w:r w:rsidRPr="004D6B43">
              <w:rPr>
                <w:sz w:val="20"/>
                <w:szCs w:val="20"/>
              </w:rPr>
              <w:t>Archive yfdata inbox weekly by (day, time) in HQ file location: (…)</w:t>
            </w:r>
            <w:commentRangeEnd w:id="7"/>
            <w:r w:rsidR="00E94A4E">
              <w:rPr>
                <w:rStyle w:val="CommentReference"/>
                <w:rFonts w:eastAsiaTheme="minorEastAsia"/>
                <w:lang w:val="en-GB" w:eastAsia="zh-CN"/>
              </w:rPr>
              <w:commentReference w:id="7"/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Facilitate admin of yfdata inbox access according to the user access list and signed operating rules as provided by AFRO</w:t>
            </w:r>
          </w:p>
          <w:p w:rsidR="004D6B43" w:rsidRPr="004D6B43" w:rsidRDefault="004D6B43" w:rsidP="004D6B4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Send and delete emails from yfdata</w:t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commentRangeStart w:id="8"/>
            <w:r w:rsidRPr="004D6B43">
              <w:rPr>
                <w:sz w:val="20"/>
                <w:szCs w:val="20"/>
              </w:rPr>
              <w:t>Sending from yfdata is restricted to (…)</w:t>
            </w:r>
            <w:commentRangeEnd w:id="8"/>
            <w:r w:rsidRPr="004D6B43">
              <w:rPr>
                <w:rStyle w:val="CommentReference"/>
                <w:sz w:val="20"/>
                <w:szCs w:val="20"/>
              </w:rPr>
              <w:commentReference w:id="8"/>
            </w:r>
          </w:p>
          <w:p w:rsidR="004D6B43" w:rsidRPr="004D6B43" w:rsidRDefault="004D6B43" w:rsidP="00E94A4E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commentRangeStart w:id="9"/>
            <w:r w:rsidRPr="004D6B43">
              <w:rPr>
                <w:sz w:val="20"/>
                <w:szCs w:val="20"/>
              </w:rPr>
              <w:t xml:space="preserve">Email a request </w:t>
            </w:r>
            <w:commentRangeEnd w:id="9"/>
            <w:r w:rsidRPr="004D6B43">
              <w:rPr>
                <w:rStyle w:val="CommentReference"/>
                <w:sz w:val="20"/>
                <w:szCs w:val="20"/>
              </w:rPr>
              <w:commentReference w:id="9"/>
            </w:r>
            <w:r w:rsidRPr="004D6B43">
              <w:rPr>
                <w:sz w:val="20"/>
                <w:szCs w:val="20"/>
              </w:rPr>
              <w:t>to Etienne and Kara to delete an email from yfdata</w:t>
            </w:r>
          </w:p>
          <w:p w:rsidR="004D6B43" w:rsidRPr="004D6B43" w:rsidRDefault="004D6B43" w:rsidP="004D6B43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4D6B43" w:rsidRPr="004D6B43" w:rsidTr="004D6B43">
        <w:trPr>
          <w:trHeight w:val="1274"/>
        </w:trPr>
        <w:tc>
          <w:tcPr>
            <w:tcW w:w="1384" w:type="dxa"/>
            <w:shd w:val="clear" w:color="auto" w:fill="auto"/>
          </w:tcPr>
          <w:p w:rsidR="004D6B43" w:rsidRPr="004D6B43" w:rsidRDefault="004D6B43" w:rsidP="004D6B43">
            <w:pPr>
              <w:rPr>
                <w:b/>
                <w:bCs/>
                <w:color w:val="0070C0"/>
              </w:rPr>
            </w:pPr>
          </w:p>
        </w:tc>
        <w:tc>
          <w:tcPr>
            <w:tcW w:w="9072" w:type="dxa"/>
            <w:shd w:val="clear" w:color="auto" w:fill="auto"/>
          </w:tcPr>
          <w:p w:rsidR="004D6B43" w:rsidRPr="004D6B43" w:rsidRDefault="004D6B43" w:rsidP="001F6C7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4D6B43">
              <w:rPr>
                <w:b/>
                <w:bCs/>
                <w:sz w:val="20"/>
                <w:szCs w:val="20"/>
              </w:rPr>
              <w:t xml:space="preserve">Upload data to </w:t>
            </w:r>
            <w:proofErr w:type="spellStart"/>
            <w:r w:rsidRPr="004D6B43">
              <w:rPr>
                <w:b/>
                <w:bCs/>
                <w:sz w:val="20"/>
                <w:szCs w:val="20"/>
              </w:rPr>
              <w:t>XMart</w:t>
            </w:r>
            <w:proofErr w:type="spellEnd"/>
          </w:p>
          <w:p w:rsidR="001F6C73" w:rsidRDefault="001F6C73" w:rsidP="001F6C7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uploading from WCO, skip to step 5.3; if uploading from AFRO or HQ, proceed to step 5.2</w:t>
            </w:r>
          </w:p>
          <w:p w:rsidR="004D6B43" w:rsidRPr="004D6B43" w:rsidRDefault="004D6B43" w:rsidP="004D6B4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commentRangeStart w:id="10"/>
            <w:r w:rsidRPr="004D6B43">
              <w:rPr>
                <w:sz w:val="20"/>
                <w:szCs w:val="20"/>
              </w:rPr>
              <w:t>Download Access file from email to folder location: AFRO (…)</w:t>
            </w:r>
            <w:proofErr w:type="gramStart"/>
            <w:r w:rsidRPr="004D6B43">
              <w:rPr>
                <w:sz w:val="20"/>
                <w:szCs w:val="20"/>
              </w:rPr>
              <w:t>;</w:t>
            </w:r>
            <w:proofErr w:type="gramEnd"/>
            <w:r w:rsidRPr="004D6B43">
              <w:rPr>
                <w:sz w:val="20"/>
                <w:szCs w:val="20"/>
              </w:rPr>
              <w:t xml:space="preserve"> HQ (…)</w:t>
            </w:r>
            <w:commentRangeEnd w:id="10"/>
            <w:r w:rsidRPr="004D6B43">
              <w:rPr>
                <w:rStyle w:val="CommentReference"/>
                <w:sz w:val="20"/>
                <w:szCs w:val="20"/>
              </w:rPr>
              <w:commentReference w:id="10"/>
            </w:r>
          </w:p>
          <w:p w:rsidR="004D6B43" w:rsidRPr="004D6B43" w:rsidRDefault="00E62204" w:rsidP="00E62204">
            <w:pPr>
              <w:pStyle w:val="ListParagraph"/>
              <w:ind w:left="7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NOTE: </w:t>
            </w:r>
            <w:r w:rsidR="004D6B43" w:rsidRPr="004D6B43">
              <w:rPr>
                <w:sz w:val="20"/>
                <w:szCs w:val="20"/>
              </w:rPr>
              <w:t>Be sure not to alter any value in file after downloading the file from the email</w:t>
            </w:r>
            <w:r>
              <w:rPr>
                <w:sz w:val="20"/>
                <w:szCs w:val="20"/>
              </w:rPr>
              <w:t xml:space="preserve"> to ensure data integrity</w:t>
            </w:r>
          </w:p>
          <w:p w:rsidR="004D6B43" w:rsidRPr="004D6B43" w:rsidRDefault="004D6B43" w:rsidP="004D6B4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Export the database as an Excel file prior to upload</w:t>
            </w:r>
            <w:r w:rsidR="004979BD">
              <w:rPr>
                <w:sz w:val="20"/>
                <w:szCs w:val="20"/>
              </w:rPr>
              <w:t>ing</w:t>
            </w:r>
            <w:r w:rsidRPr="004D6B43">
              <w:rPr>
                <w:sz w:val="20"/>
                <w:szCs w:val="20"/>
              </w:rPr>
              <w:t xml:space="preserve"> to </w:t>
            </w:r>
            <w:proofErr w:type="spellStart"/>
            <w:r w:rsidRPr="004D6B43">
              <w:rPr>
                <w:sz w:val="20"/>
                <w:szCs w:val="20"/>
              </w:rPr>
              <w:t>XMart</w:t>
            </w:r>
            <w:proofErr w:type="spellEnd"/>
            <w:r w:rsidRPr="004D6B43">
              <w:rPr>
                <w:sz w:val="20"/>
                <w:szCs w:val="20"/>
              </w:rPr>
              <w:t xml:space="preserve"> (*temporary step until </w:t>
            </w:r>
            <w:proofErr w:type="spellStart"/>
            <w:r w:rsidRPr="004D6B43">
              <w:rPr>
                <w:sz w:val="20"/>
                <w:szCs w:val="20"/>
              </w:rPr>
              <w:t>Xmart</w:t>
            </w:r>
            <w:proofErr w:type="spellEnd"/>
            <w:r w:rsidRPr="004D6B43">
              <w:rPr>
                <w:sz w:val="20"/>
                <w:szCs w:val="20"/>
              </w:rPr>
              <w:t xml:space="preserve"> is updated </w:t>
            </w:r>
            <w:r w:rsidR="00FA312A">
              <w:rPr>
                <w:sz w:val="20"/>
                <w:szCs w:val="20"/>
              </w:rPr>
              <w:t>to allow upload from .</w:t>
            </w:r>
            <w:proofErr w:type="spellStart"/>
            <w:r w:rsidR="00FA312A">
              <w:rPr>
                <w:sz w:val="20"/>
                <w:szCs w:val="20"/>
              </w:rPr>
              <w:t>mdb</w:t>
            </w:r>
            <w:proofErr w:type="spellEnd"/>
            <w:r w:rsidR="00FA312A">
              <w:rPr>
                <w:sz w:val="20"/>
                <w:szCs w:val="20"/>
              </w:rPr>
              <w:t xml:space="preserve"> files</w:t>
            </w:r>
            <w:r w:rsidRPr="004D6B43">
              <w:rPr>
                <w:sz w:val="20"/>
                <w:szCs w:val="20"/>
              </w:rPr>
              <w:t>)</w:t>
            </w:r>
          </w:p>
          <w:p w:rsidR="004D6B43" w:rsidRPr="004D6B43" w:rsidRDefault="004D6B43" w:rsidP="00FA312A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Open the .</w:t>
            </w:r>
            <w:proofErr w:type="spellStart"/>
            <w:r w:rsidRPr="004D6B43">
              <w:rPr>
                <w:sz w:val="20"/>
                <w:szCs w:val="20"/>
              </w:rPr>
              <w:t>mdb</w:t>
            </w:r>
            <w:proofErr w:type="spellEnd"/>
            <w:r w:rsidRPr="004D6B43">
              <w:rPr>
                <w:sz w:val="20"/>
                <w:szCs w:val="20"/>
              </w:rPr>
              <w:t xml:space="preserve"> file </w:t>
            </w:r>
            <w:r w:rsidR="00FA312A">
              <w:rPr>
                <w:sz w:val="20"/>
                <w:szCs w:val="20"/>
              </w:rPr>
              <w:t>to</w:t>
            </w:r>
            <w:r w:rsidRPr="004D6B43">
              <w:rPr>
                <w:sz w:val="20"/>
                <w:szCs w:val="20"/>
              </w:rPr>
              <w:t xml:space="preserve"> be uploaded</w:t>
            </w:r>
          </w:p>
          <w:p w:rsidR="004D6B43" w:rsidRPr="004D6B43" w:rsidRDefault="004D6B43" w:rsidP="00FA312A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Select the table </w:t>
            </w:r>
            <w:r w:rsidR="00FA312A">
              <w:rPr>
                <w:sz w:val="20"/>
                <w:szCs w:val="20"/>
              </w:rPr>
              <w:t>to</w:t>
            </w:r>
            <w:r w:rsidRPr="004D6B43">
              <w:rPr>
                <w:sz w:val="20"/>
                <w:szCs w:val="20"/>
              </w:rPr>
              <w:t xml:space="preserve"> be exported</w:t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Select the “External Data” tab </w:t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Select “Export to Excel worksheet”</w:t>
            </w:r>
          </w:p>
          <w:p w:rsidR="004D6B43" w:rsidRPr="004D6B43" w:rsidRDefault="00FA312A" w:rsidP="00FA312A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4D6B43">
              <w:rPr>
                <w:sz w:val="20"/>
                <w:szCs w:val="20"/>
              </w:rPr>
              <w:t xml:space="preserve">dd the date of last data entry </w:t>
            </w:r>
            <w:r>
              <w:rPr>
                <w:sz w:val="20"/>
                <w:szCs w:val="20"/>
              </w:rPr>
              <w:t>t</w:t>
            </w:r>
            <w:r w:rsidR="004D6B43" w:rsidRPr="004D6B43">
              <w:rPr>
                <w:sz w:val="20"/>
                <w:szCs w:val="20"/>
              </w:rPr>
              <w:t xml:space="preserve">o the end of the file name </w:t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Ensure the file export saves to the same folder location where the .</w:t>
            </w:r>
            <w:proofErr w:type="spellStart"/>
            <w:r w:rsidRPr="004D6B43">
              <w:rPr>
                <w:sz w:val="20"/>
                <w:szCs w:val="20"/>
              </w:rPr>
              <w:t>mdb</w:t>
            </w:r>
            <w:proofErr w:type="spellEnd"/>
            <w:r w:rsidRPr="004D6B43">
              <w:rPr>
                <w:sz w:val="20"/>
                <w:szCs w:val="20"/>
              </w:rPr>
              <w:t xml:space="preserve"> file was downloaded </w:t>
            </w:r>
          </w:p>
          <w:p w:rsid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Select “Export data with formatting and layout”</w:t>
            </w:r>
          </w:p>
          <w:p w:rsidR="0001170A" w:rsidRPr="004D6B43" w:rsidRDefault="0001170A" w:rsidP="004D6B43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“OK”</w:t>
            </w:r>
          </w:p>
          <w:p w:rsidR="004D6B43" w:rsidRPr="0001170A" w:rsidRDefault="004D6B43" w:rsidP="0001170A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01170A">
              <w:rPr>
                <w:sz w:val="20"/>
                <w:szCs w:val="20"/>
              </w:rPr>
              <w:t xml:space="preserve">Log into </w:t>
            </w:r>
            <w:proofErr w:type="spellStart"/>
            <w:r w:rsidRPr="0001170A">
              <w:rPr>
                <w:sz w:val="20"/>
                <w:szCs w:val="20"/>
              </w:rPr>
              <w:t>XMart</w:t>
            </w:r>
            <w:proofErr w:type="spellEnd"/>
            <w:r w:rsidRPr="0001170A">
              <w:rPr>
                <w:sz w:val="20"/>
                <w:szCs w:val="20"/>
              </w:rPr>
              <w:t xml:space="preserve"> to upload the Excel file: (link to </w:t>
            </w:r>
            <w:proofErr w:type="spellStart"/>
            <w:r w:rsidRPr="0001170A">
              <w:rPr>
                <w:sz w:val="20"/>
                <w:szCs w:val="20"/>
              </w:rPr>
              <w:t>XMart</w:t>
            </w:r>
            <w:proofErr w:type="spellEnd"/>
            <w:r w:rsidRPr="0001170A">
              <w:rPr>
                <w:sz w:val="20"/>
                <w:szCs w:val="20"/>
              </w:rPr>
              <w:t>)</w:t>
            </w:r>
          </w:p>
          <w:p w:rsidR="004D6B43" w:rsidRPr="004D6B43" w:rsidRDefault="004D6B43" w:rsidP="0001170A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Upload Angola and DRC </w:t>
            </w:r>
            <w:proofErr w:type="gramStart"/>
            <w:r w:rsidRPr="004D6B43">
              <w:rPr>
                <w:sz w:val="20"/>
                <w:szCs w:val="20"/>
              </w:rPr>
              <w:t>data  to</w:t>
            </w:r>
            <w:proofErr w:type="gramEnd"/>
            <w:r w:rsidRPr="004D6B43">
              <w:rPr>
                <w:sz w:val="20"/>
                <w:szCs w:val="20"/>
              </w:rPr>
              <w:t xml:space="preserve"> separate tables</w:t>
            </w:r>
          </w:p>
          <w:p w:rsidR="004D6B43" w:rsidRPr="004D6B43" w:rsidRDefault="004D6B43" w:rsidP="008B5F3E">
            <w:pPr>
              <w:pStyle w:val="ListParagraph"/>
              <w:numPr>
                <w:ilvl w:val="2"/>
                <w:numId w:val="1"/>
              </w:numPr>
              <w:ind w:left="1451" w:hanging="731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Use (cite table specific information) for DRC data</w:t>
            </w:r>
          </w:p>
          <w:p w:rsidR="004D6B43" w:rsidRPr="004D6B43" w:rsidRDefault="004D6B43" w:rsidP="008B5F3E">
            <w:pPr>
              <w:pStyle w:val="ListParagraph"/>
              <w:numPr>
                <w:ilvl w:val="2"/>
                <w:numId w:val="1"/>
              </w:numPr>
              <w:ind w:left="1451" w:hanging="731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Use (cite table specific information) for Angola data</w:t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commentRangeStart w:id="11"/>
            <w:r w:rsidRPr="004D6B43">
              <w:rPr>
                <w:sz w:val="20"/>
                <w:szCs w:val="20"/>
              </w:rPr>
              <w:t>Select upload and select file from file location</w:t>
            </w:r>
            <w:commentRangeEnd w:id="11"/>
            <w:r w:rsidRPr="004D6B43">
              <w:rPr>
                <w:rStyle w:val="CommentReference"/>
                <w:sz w:val="20"/>
                <w:szCs w:val="20"/>
              </w:rPr>
              <w:commentReference w:id="11"/>
            </w:r>
          </w:p>
          <w:p w:rsidR="004D6B43" w:rsidRPr="004D6B43" w:rsidRDefault="004D6B43" w:rsidP="004D6B4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If upload fails, </w:t>
            </w:r>
            <w:commentRangeStart w:id="12"/>
            <w:r w:rsidRPr="004D6B43">
              <w:rPr>
                <w:sz w:val="20"/>
                <w:szCs w:val="20"/>
              </w:rPr>
              <w:t>review data upload failure report</w:t>
            </w:r>
            <w:commentRangeEnd w:id="12"/>
            <w:r w:rsidRPr="004D6B43">
              <w:rPr>
                <w:rStyle w:val="CommentReference"/>
                <w:sz w:val="20"/>
                <w:szCs w:val="20"/>
              </w:rPr>
              <w:commentReference w:id="12"/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Check data upload failure report for records that caused upload failure</w:t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Identify record to be fixed in the file that will be uploaded</w:t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Correct the issues as mentioned by upload failure report in the Excel file that was uploaded</w:t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Resolve upload issues and ensure the file has been successfully uploaded by (day, time)</w:t>
            </w:r>
          </w:p>
          <w:p w:rsidR="004D6B43" w:rsidRPr="004D6B43" w:rsidRDefault="004D6B43" w:rsidP="004D6B43">
            <w:pPr>
              <w:pStyle w:val="ListParagraph"/>
              <w:numPr>
                <w:ilvl w:val="2"/>
                <w:numId w:val="1"/>
              </w:numPr>
              <w:ind w:left="1418" w:hanging="709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If upload issues cannot be resolved, notify </w:t>
            </w:r>
            <w:r w:rsidR="002B60E1">
              <w:rPr>
                <w:sz w:val="20"/>
                <w:szCs w:val="20"/>
              </w:rPr>
              <w:t>relevant WCO/</w:t>
            </w:r>
            <w:r w:rsidRPr="004D6B43">
              <w:rPr>
                <w:sz w:val="20"/>
                <w:szCs w:val="20"/>
              </w:rPr>
              <w:t xml:space="preserve">AFRO/HQ focal points by email </w:t>
            </w:r>
            <w:r w:rsidRPr="004D6B43">
              <w:rPr>
                <w:sz w:val="20"/>
                <w:szCs w:val="20"/>
              </w:rPr>
              <w:lastRenderedPageBreak/>
              <w:t>(cc: yfdata@who.int) with the following information:</w:t>
            </w:r>
          </w:p>
          <w:p w:rsidR="004D6B43" w:rsidRPr="004D6B43" w:rsidRDefault="004D6B43" w:rsidP="001F6C73">
            <w:pPr>
              <w:pStyle w:val="ListParagraph"/>
              <w:numPr>
                <w:ilvl w:val="3"/>
                <w:numId w:val="8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Name of the person who attempted upload (if it is not the email sender)</w:t>
            </w:r>
          </w:p>
          <w:p w:rsidR="004D6B43" w:rsidRPr="004D6B43" w:rsidRDefault="004D6B43" w:rsidP="001F6C73">
            <w:pPr>
              <w:pStyle w:val="ListParagraph"/>
              <w:numPr>
                <w:ilvl w:val="3"/>
                <w:numId w:val="8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File name that will be uploaded</w:t>
            </w:r>
          </w:p>
          <w:p w:rsidR="004D6B43" w:rsidRPr="004D6B43" w:rsidRDefault="004D6B43" w:rsidP="001F6C73">
            <w:pPr>
              <w:pStyle w:val="ListParagraph"/>
              <w:numPr>
                <w:ilvl w:val="3"/>
                <w:numId w:val="8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Date and time of upload (this should correspond with the upload failure report)</w:t>
            </w:r>
          </w:p>
          <w:p w:rsidR="004D6B43" w:rsidRPr="004D6B43" w:rsidRDefault="004D6B43" w:rsidP="001F6C73">
            <w:pPr>
              <w:pStyle w:val="ListParagraph"/>
              <w:numPr>
                <w:ilvl w:val="3"/>
                <w:numId w:val="8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Number of times upload was attempted </w:t>
            </w:r>
          </w:p>
          <w:p w:rsidR="004D6B43" w:rsidRPr="004D6B43" w:rsidRDefault="004D6B43" w:rsidP="002B60E1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 xml:space="preserve">Resolve upload issues </w:t>
            </w:r>
            <w:r w:rsidR="002B60E1">
              <w:rPr>
                <w:sz w:val="20"/>
                <w:szCs w:val="20"/>
              </w:rPr>
              <w:t xml:space="preserve">within 24 hours from receipt of data </w:t>
            </w:r>
            <w:r w:rsidRPr="004D6B43">
              <w:rPr>
                <w:sz w:val="20"/>
                <w:szCs w:val="20"/>
              </w:rPr>
              <w:t xml:space="preserve">and email a report to all those on </w:t>
            </w:r>
            <w:r w:rsidR="002B60E1">
              <w:rPr>
                <w:sz w:val="20"/>
                <w:szCs w:val="20"/>
              </w:rPr>
              <w:t>t</w:t>
            </w:r>
            <w:r w:rsidRPr="004D6B43">
              <w:rPr>
                <w:sz w:val="20"/>
                <w:szCs w:val="20"/>
              </w:rPr>
              <w:t>he original email with the following information:</w:t>
            </w:r>
          </w:p>
          <w:p w:rsidR="004D6B43" w:rsidRPr="004D6B43" w:rsidRDefault="004D6B43" w:rsidP="001F6C73">
            <w:pPr>
              <w:pStyle w:val="ListParagraph"/>
              <w:numPr>
                <w:ilvl w:val="3"/>
                <w:numId w:val="9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Name of the person who resolved the upload failures (if it is not the email sender)</w:t>
            </w:r>
          </w:p>
          <w:p w:rsidR="004D6B43" w:rsidRPr="004D6B43" w:rsidRDefault="004D6B43" w:rsidP="001F6C73">
            <w:pPr>
              <w:pStyle w:val="ListParagraph"/>
              <w:numPr>
                <w:ilvl w:val="3"/>
                <w:numId w:val="9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How each upload failure was resolved</w:t>
            </w:r>
          </w:p>
          <w:p w:rsidR="004D6B43" w:rsidRPr="004D6B43" w:rsidRDefault="004D6B43" w:rsidP="001F6C73">
            <w:pPr>
              <w:pStyle w:val="ListParagraph"/>
              <w:numPr>
                <w:ilvl w:val="3"/>
                <w:numId w:val="9"/>
              </w:numPr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Additional details/description for resolving issues in WCO consolidated database</w:t>
            </w:r>
          </w:p>
          <w:p w:rsidR="004D6B43" w:rsidRDefault="004D6B43" w:rsidP="008A79D9">
            <w:pPr>
              <w:pStyle w:val="ListParagraph"/>
              <w:numPr>
                <w:ilvl w:val="2"/>
                <w:numId w:val="1"/>
              </w:numPr>
              <w:ind w:left="1418" w:hanging="698"/>
              <w:rPr>
                <w:sz w:val="20"/>
                <w:szCs w:val="20"/>
              </w:rPr>
            </w:pPr>
            <w:r w:rsidRPr="004D6B43">
              <w:rPr>
                <w:sz w:val="20"/>
                <w:szCs w:val="20"/>
              </w:rPr>
              <w:t>I</w:t>
            </w:r>
            <w:r w:rsidR="008A79D9">
              <w:rPr>
                <w:sz w:val="20"/>
                <w:szCs w:val="20"/>
              </w:rPr>
              <w:t xml:space="preserve">f it is likely that time from receipt of data to resolving all issues will take longer than 24 hours, </w:t>
            </w:r>
            <w:r w:rsidRPr="004D6B43">
              <w:rPr>
                <w:sz w:val="20"/>
                <w:szCs w:val="20"/>
              </w:rPr>
              <w:t xml:space="preserve">use the yfdata contact list to </w:t>
            </w:r>
            <w:r w:rsidR="008A79D9">
              <w:rPr>
                <w:sz w:val="20"/>
                <w:szCs w:val="20"/>
              </w:rPr>
              <w:t>notify</w:t>
            </w:r>
            <w:r w:rsidRPr="004D6B43">
              <w:rPr>
                <w:sz w:val="20"/>
                <w:szCs w:val="20"/>
              </w:rPr>
              <w:t xml:space="preserve"> focal point</w:t>
            </w:r>
            <w:r w:rsidR="008A79D9">
              <w:rPr>
                <w:sz w:val="20"/>
                <w:szCs w:val="20"/>
              </w:rPr>
              <w:t>s</w:t>
            </w:r>
          </w:p>
          <w:p w:rsidR="004D6B43" w:rsidRPr="004D6B43" w:rsidRDefault="004D6B43" w:rsidP="004D6B43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4D6B43" w:rsidRPr="004D6B43" w:rsidTr="004D6B43">
        <w:trPr>
          <w:trHeight w:val="804"/>
        </w:trPr>
        <w:tc>
          <w:tcPr>
            <w:tcW w:w="1384" w:type="dxa"/>
            <w:shd w:val="clear" w:color="auto" w:fill="auto"/>
          </w:tcPr>
          <w:p w:rsidR="004D6B43" w:rsidRPr="004D6B43" w:rsidRDefault="004D6B43" w:rsidP="003140B5">
            <w:pPr>
              <w:rPr>
                <w:b/>
                <w:bCs/>
                <w:color w:val="0070C0"/>
              </w:rPr>
            </w:pPr>
          </w:p>
        </w:tc>
        <w:tc>
          <w:tcPr>
            <w:tcW w:w="9072" w:type="dxa"/>
            <w:shd w:val="clear" w:color="auto" w:fill="auto"/>
          </w:tcPr>
          <w:p w:rsidR="004D6B43" w:rsidRPr="00224CFF" w:rsidRDefault="004D6B43" w:rsidP="004D6B4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224CFF">
              <w:rPr>
                <w:b/>
                <w:bCs/>
                <w:sz w:val="20"/>
                <w:szCs w:val="20"/>
              </w:rPr>
              <w:t>Review issues with the team</w:t>
            </w:r>
          </w:p>
          <w:p w:rsidR="004D6B43" w:rsidRPr="004D6B43" w:rsidRDefault="004D6B43" w:rsidP="004D6B43">
            <w:pPr>
              <w:pStyle w:val="ListParagraph"/>
              <w:numPr>
                <w:ilvl w:val="1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224CFF">
              <w:rPr>
                <w:sz w:val="20"/>
                <w:szCs w:val="20"/>
              </w:rPr>
              <w:t xml:space="preserve">Attend </w:t>
            </w:r>
            <w:r w:rsidR="008A79D9">
              <w:rPr>
                <w:sz w:val="20"/>
                <w:szCs w:val="20"/>
              </w:rPr>
              <w:t xml:space="preserve">weekly </w:t>
            </w:r>
            <w:r w:rsidRPr="00224CFF">
              <w:rPr>
                <w:sz w:val="20"/>
                <w:szCs w:val="20"/>
              </w:rPr>
              <w:t>call with data managers on (day, time) to review data flow and quality issues from prior week</w:t>
            </w:r>
          </w:p>
        </w:tc>
      </w:tr>
    </w:tbl>
    <w:p w:rsidR="00FE6E11" w:rsidRDefault="00FE6E11" w:rsidP="004D6B43">
      <w:pPr>
        <w:pStyle w:val="ListParagraph"/>
        <w:ind w:left="792"/>
      </w:pPr>
    </w:p>
    <w:p w:rsidR="00C2345E" w:rsidRDefault="00C2345E" w:rsidP="004D6B43">
      <w:pPr>
        <w:pStyle w:val="ListParagraph"/>
        <w:ind w:left="360"/>
      </w:pPr>
    </w:p>
    <w:sectPr w:rsidR="00C2345E" w:rsidSect="004D6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INGARAVELU, Shalini" w:date="2016-08-18T11:20:00Z" w:initials="SS">
    <w:p w:rsidR="00BB402F" w:rsidRDefault="00BB402F" w:rsidP="00490632">
      <w:pPr>
        <w:pStyle w:val="CommentText"/>
      </w:pPr>
      <w:r>
        <w:rPr>
          <w:rStyle w:val="CommentReference"/>
        </w:rPr>
        <w:annotationRef/>
      </w:r>
      <w:r w:rsidR="00490632">
        <w:t>Etienne – do you want the country to upload or AFRO?  This will slightly change the following steps depending on your preference</w:t>
      </w:r>
    </w:p>
  </w:comment>
  <w:comment w:id="2" w:author="DURSKI, Kara Nicole" w:date="2016-08-17T10:37:00Z" w:initials="durskik">
    <w:p w:rsidR="00C2345E" w:rsidRDefault="00C2345E" w:rsidP="00C2345E">
      <w:pPr>
        <w:pStyle w:val="CommentText"/>
      </w:pPr>
      <w:r>
        <w:rPr>
          <w:rStyle w:val="CommentReference"/>
        </w:rPr>
        <w:annotationRef/>
      </w:r>
      <w:r>
        <w:t xml:space="preserve">Etienne, do you prefer this or do you prefer I do this? </w:t>
      </w:r>
    </w:p>
  </w:comment>
  <w:comment w:id="3" w:author="DURSKI, Kara Nicole" w:date="2016-08-17T14:03:00Z" w:initials="durskik">
    <w:p w:rsidR="007C3FDA" w:rsidRDefault="007C3FDA">
      <w:pPr>
        <w:pStyle w:val="CommentText"/>
      </w:pPr>
      <w:r>
        <w:rPr>
          <w:rStyle w:val="CommentReference"/>
        </w:rPr>
        <w:annotationRef/>
      </w:r>
      <w:r>
        <w:t>Etienne, please advise</w:t>
      </w:r>
    </w:p>
  </w:comment>
  <w:comment w:id="4" w:author="DURSKI, Kara Nicole" w:date="2016-08-17T14:47:00Z" w:initials="durskik">
    <w:p w:rsidR="00FB2276" w:rsidRDefault="00FB2276">
      <w:pPr>
        <w:pStyle w:val="CommentText"/>
      </w:pPr>
      <w:r>
        <w:rPr>
          <w:rStyle w:val="CommentReference"/>
        </w:rPr>
        <w:annotationRef/>
      </w:r>
      <w:r>
        <w:t>Etienne, please feel free to change, we just tried to standardize</w:t>
      </w:r>
    </w:p>
  </w:comment>
  <w:comment w:id="5" w:author="DURSKI, Kara Nicole" w:date="2016-08-17T14:48:00Z" w:initials="durskik">
    <w:p w:rsidR="007C3FDA" w:rsidRDefault="007C3FDA" w:rsidP="00FB2276">
      <w:pPr>
        <w:pStyle w:val="CommentText"/>
      </w:pPr>
      <w:r>
        <w:rPr>
          <w:rStyle w:val="CommentReference"/>
        </w:rPr>
        <w:annotationRef/>
      </w:r>
      <w:r w:rsidR="00FB2276">
        <w:t xml:space="preserve">This would be used to double check the upload to make sure the correct date was uploaded </w:t>
      </w:r>
    </w:p>
  </w:comment>
  <w:comment w:id="6" w:author="SINGARAVELU, Shalini" w:date="2016-08-17T11:06:00Z" w:initials="SS">
    <w:p w:rsidR="004D6B43" w:rsidRDefault="004D6B43" w:rsidP="004D6B43">
      <w:pPr>
        <w:pStyle w:val="CommentText"/>
      </w:pPr>
      <w:r>
        <w:rPr>
          <w:rStyle w:val="CommentReference"/>
        </w:rPr>
        <w:annotationRef/>
      </w:r>
      <w:r>
        <w:t>Need to check with IT if it is possible to have a shared location (like L drive or SharePoint) between HQ and AFRO</w:t>
      </w:r>
    </w:p>
  </w:comment>
  <w:comment w:id="7" w:author="DURSKI, Kara Nicole" w:date="2016-08-17T14:56:00Z" w:initials="durskik">
    <w:p w:rsidR="00E94A4E" w:rsidRDefault="00E94A4E" w:rsidP="00E62204">
      <w:pPr>
        <w:pStyle w:val="CommentText"/>
      </w:pPr>
      <w:r>
        <w:rPr>
          <w:rStyle w:val="CommentReference"/>
        </w:rPr>
        <w:annotationRef/>
      </w:r>
      <w:r w:rsidR="00E62204">
        <w:t xml:space="preserve">Etienne, do you think one archive of </w:t>
      </w:r>
      <w:proofErr w:type="spellStart"/>
      <w:r w:rsidR="00E62204">
        <w:t>yf</w:t>
      </w:r>
      <w:proofErr w:type="spellEnd"/>
      <w:r w:rsidR="00E62204">
        <w:t xml:space="preserve"> data is sufficient or should we do this on our end as well? </w:t>
      </w:r>
    </w:p>
  </w:comment>
  <w:comment w:id="8" w:author="SINGARAVELU, Shalini" w:date="2016-08-17T14:57:00Z" w:initials="SS">
    <w:p w:rsidR="004D6B43" w:rsidRDefault="004D6B43" w:rsidP="00E62204">
      <w:pPr>
        <w:pStyle w:val="CommentText"/>
      </w:pPr>
      <w:r>
        <w:rPr>
          <w:rStyle w:val="CommentReference"/>
        </w:rPr>
        <w:annotationRef/>
      </w:r>
      <w:r>
        <w:t xml:space="preserve">Etienne </w:t>
      </w:r>
      <w:r w:rsidR="00E62204">
        <w:t xml:space="preserve">who do you prefer?  All data managers at AFRO and HQ who have access to yfdata inbox? </w:t>
      </w:r>
    </w:p>
  </w:comment>
  <w:comment w:id="9" w:author="SINGARAVELU, Shalini" w:date="2016-08-17T11:06:00Z" w:initials="SS">
    <w:p w:rsidR="004D6B43" w:rsidRDefault="004D6B43" w:rsidP="004D6B43">
      <w:pPr>
        <w:pStyle w:val="CommentText"/>
      </w:pPr>
      <w:r>
        <w:rPr>
          <w:rStyle w:val="CommentReference"/>
        </w:rPr>
        <w:annotationRef/>
      </w:r>
      <w:r>
        <w:t>Specific steps will be updated following input from IT on assigning mailbox admins</w:t>
      </w:r>
    </w:p>
  </w:comment>
  <w:comment w:id="10" w:author="SINGARAVELU, Shalini" w:date="2016-08-17T11:06:00Z" w:initials="SS">
    <w:p w:rsidR="004D6B43" w:rsidRDefault="004D6B43" w:rsidP="004D6B43">
      <w:pPr>
        <w:pStyle w:val="CommentText"/>
      </w:pPr>
      <w:r>
        <w:rPr>
          <w:rStyle w:val="CommentReference"/>
        </w:rPr>
        <w:annotationRef/>
      </w:r>
      <w:r>
        <w:t>Need to check with IT if it is possible to have a shared location (like L drive or SharePoint) between HQ and AFRO</w:t>
      </w:r>
    </w:p>
  </w:comment>
  <w:comment w:id="11" w:author="SINGARAVELU, Shalini" w:date="2016-08-17T11:06:00Z" w:initials="SS">
    <w:p w:rsidR="004D6B43" w:rsidRDefault="004D6B43" w:rsidP="004D6B43">
      <w:pPr>
        <w:pStyle w:val="CommentText"/>
      </w:pPr>
      <w:r>
        <w:t xml:space="preserve">Specific </w:t>
      </w:r>
      <w:r>
        <w:rPr>
          <w:rStyle w:val="CommentReference"/>
        </w:rPr>
        <w:annotationRef/>
      </w:r>
      <w:r>
        <w:t xml:space="preserve">steps to upload data will be updated following training from IT on using </w:t>
      </w:r>
      <w:proofErr w:type="spellStart"/>
      <w:r>
        <w:t>XMart</w:t>
      </w:r>
      <w:proofErr w:type="spellEnd"/>
      <w:r>
        <w:t xml:space="preserve"> system</w:t>
      </w:r>
    </w:p>
  </w:comment>
  <w:comment w:id="12" w:author="SINGARAVELU, Shalini" w:date="2016-08-17T11:06:00Z" w:initials="SS">
    <w:p w:rsidR="004D6B43" w:rsidRDefault="004D6B43" w:rsidP="004D6B43">
      <w:pPr>
        <w:pStyle w:val="CommentText"/>
      </w:pPr>
      <w:r>
        <w:rPr>
          <w:rStyle w:val="CommentReference"/>
        </w:rPr>
        <w:annotationRef/>
      </w:r>
      <w:r>
        <w:t xml:space="preserve">Specific steps to resolve upload failures will be updated following training from IT on using </w:t>
      </w:r>
      <w:proofErr w:type="spellStart"/>
      <w:r>
        <w:t>XMart</w:t>
      </w:r>
      <w:proofErr w:type="spellEnd"/>
      <w:r>
        <w:t xml:space="preserve"> system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334C"/>
    <w:multiLevelType w:val="hybridMultilevel"/>
    <w:tmpl w:val="583678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296B4E"/>
    <w:multiLevelType w:val="multilevel"/>
    <w:tmpl w:val="DF38014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166688"/>
    <w:multiLevelType w:val="hybridMultilevel"/>
    <w:tmpl w:val="13AC232C"/>
    <w:lvl w:ilvl="0" w:tplc="5FFCD2E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C5A6127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2812C8C8">
      <w:start w:val="1"/>
      <w:numFmt w:val="lowerRoman"/>
      <w:lvlText w:val="%3."/>
      <w:lvlJc w:val="right"/>
      <w:pPr>
        <w:ind w:left="1260" w:hanging="180"/>
      </w:pPr>
      <w:rPr>
        <w:b w:val="0"/>
      </w:rPr>
    </w:lvl>
    <w:lvl w:ilvl="3" w:tplc="A76C7718">
      <w:start w:val="1"/>
      <w:numFmt w:val="decimal"/>
      <w:lvlText w:val="%4."/>
      <w:lvlJc w:val="left"/>
      <w:pPr>
        <w:ind w:left="162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D71358"/>
    <w:multiLevelType w:val="multilevel"/>
    <w:tmpl w:val="7BD04FD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445ECE"/>
    <w:multiLevelType w:val="hybridMultilevel"/>
    <w:tmpl w:val="49EEBE04"/>
    <w:lvl w:ilvl="0" w:tplc="7700AD02">
      <w:start w:val="1"/>
      <w:numFmt w:val="decimal"/>
      <w:lvlText w:val="%1."/>
      <w:lvlJc w:val="left"/>
      <w:pPr>
        <w:ind w:left="360" w:hanging="360"/>
      </w:pPr>
      <w:rPr>
        <w:i w:val="0"/>
        <w:iCs/>
        <w:color w:val="auto"/>
      </w:rPr>
    </w:lvl>
    <w:lvl w:ilvl="1" w:tplc="440C05BA">
      <w:start w:val="1"/>
      <w:numFmt w:val="lowerLetter"/>
      <w:lvlText w:val="%2."/>
      <w:lvlJc w:val="left"/>
      <w:pPr>
        <w:ind w:left="1080" w:hanging="360"/>
      </w:pPr>
      <w:rPr>
        <w:i w:val="0"/>
        <w:iCs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6A1408"/>
    <w:multiLevelType w:val="multilevel"/>
    <w:tmpl w:val="754AF5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2F25231"/>
    <w:multiLevelType w:val="multilevel"/>
    <w:tmpl w:val="CD9095A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3F64E9"/>
    <w:multiLevelType w:val="hybridMultilevel"/>
    <w:tmpl w:val="13AC232C"/>
    <w:lvl w:ilvl="0" w:tplc="5FFCD2E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C5A6127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2812C8C8">
      <w:start w:val="1"/>
      <w:numFmt w:val="lowerRoman"/>
      <w:lvlText w:val="%3."/>
      <w:lvlJc w:val="right"/>
      <w:pPr>
        <w:ind w:left="1260" w:hanging="180"/>
      </w:pPr>
      <w:rPr>
        <w:b w:val="0"/>
      </w:rPr>
    </w:lvl>
    <w:lvl w:ilvl="3" w:tplc="A76C7718">
      <w:start w:val="1"/>
      <w:numFmt w:val="decimal"/>
      <w:lvlText w:val="%4."/>
      <w:lvlJc w:val="left"/>
      <w:pPr>
        <w:ind w:left="162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0F74B3"/>
    <w:multiLevelType w:val="multilevel"/>
    <w:tmpl w:val="79E81D0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B15"/>
    <w:rsid w:val="00005E26"/>
    <w:rsid w:val="0001170A"/>
    <w:rsid w:val="00012C0C"/>
    <w:rsid w:val="000E43B1"/>
    <w:rsid w:val="00155ECD"/>
    <w:rsid w:val="001A17B8"/>
    <w:rsid w:val="001F6C73"/>
    <w:rsid w:val="002B60E1"/>
    <w:rsid w:val="002C0789"/>
    <w:rsid w:val="00304797"/>
    <w:rsid w:val="003140B5"/>
    <w:rsid w:val="003A25E1"/>
    <w:rsid w:val="004448EC"/>
    <w:rsid w:val="00490632"/>
    <w:rsid w:val="004979BD"/>
    <w:rsid w:val="004D4AEC"/>
    <w:rsid w:val="004D6B43"/>
    <w:rsid w:val="00553D26"/>
    <w:rsid w:val="005611CF"/>
    <w:rsid w:val="005803CC"/>
    <w:rsid w:val="005908A3"/>
    <w:rsid w:val="00625164"/>
    <w:rsid w:val="00694008"/>
    <w:rsid w:val="006B5B8E"/>
    <w:rsid w:val="00704898"/>
    <w:rsid w:val="00726C1E"/>
    <w:rsid w:val="007A3F3B"/>
    <w:rsid w:val="007C3FDA"/>
    <w:rsid w:val="007D3E8E"/>
    <w:rsid w:val="007E4A47"/>
    <w:rsid w:val="00851997"/>
    <w:rsid w:val="00881102"/>
    <w:rsid w:val="008A79D9"/>
    <w:rsid w:val="008B1D3D"/>
    <w:rsid w:val="008B5F3E"/>
    <w:rsid w:val="008C0425"/>
    <w:rsid w:val="00922D87"/>
    <w:rsid w:val="00930BE9"/>
    <w:rsid w:val="009863D1"/>
    <w:rsid w:val="00997CF5"/>
    <w:rsid w:val="009D3044"/>
    <w:rsid w:val="00A171D9"/>
    <w:rsid w:val="00A228E6"/>
    <w:rsid w:val="00A615E8"/>
    <w:rsid w:val="00A734A9"/>
    <w:rsid w:val="00A746BB"/>
    <w:rsid w:val="00A813BD"/>
    <w:rsid w:val="00AB048B"/>
    <w:rsid w:val="00AF4CF2"/>
    <w:rsid w:val="00B46712"/>
    <w:rsid w:val="00B534A7"/>
    <w:rsid w:val="00B7368C"/>
    <w:rsid w:val="00BB27C5"/>
    <w:rsid w:val="00BB402F"/>
    <w:rsid w:val="00BC28CD"/>
    <w:rsid w:val="00BC6B15"/>
    <w:rsid w:val="00C2345E"/>
    <w:rsid w:val="00C71F42"/>
    <w:rsid w:val="00C910EF"/>
    <w:rsid w:val="00C92C1F"/>
    <w:rsid w:val="00CF49F3"/>
    <w:rsid w:val="00D4103C"/>
    <w:rsid w:val="00DD1F1E"/>
    <w:rsid w:val="00E42C2B"/>
    <w:rsid w:val="00E52AFD"/>
    <w:rsid w:val="00E62204"/>
    <w:rsid w:val="00E676A1"/>
    <w:rsid w:val="00E94A4E"/>
    <w:rsid w:val="00EB14DD"/>
    <w:rsid w:val="00EE535F"/>
    <w:rsid w:val="00F34D8F"/>
    <w:rsid w:val="00F36F1D"/>
    <w:rsid w:val="00F4698C"/>
    <w:rsid w:val="00F57678"/>
    <w:rsid w:val="00F85E01"/>
    <w:rsid w:val="00FA312A"/>
    <w:rsid w:val="00FB2276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0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B1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4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5199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D4AEC"/>
    <w:rPr>
      <w:b/>
      <w:bCs/>
    </w:rPr>
  </w:style>
  <w:style w:type="table" w:styleId="TableGrid">
    <w:name w:val="Table Grid"/>
    <w:basedOn w:val="TableNormal"/>
    <w:uiPriority w:val="59"/>
    <w:rsid w:val="00C2345E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140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40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0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B1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4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5199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D4AEC"/>
    <w:rPr>
      <w:b/>
      <w:bCs/>
    </w:rPr>
  </w:style>
  <w:style w:type="table" w:styleId="TableGrid">
    <w:name w:val="Table Grid"/>
    <w:basedOn w:val="TableNormal"/>
    <w:uiPriority w:val="59"/>
    <w:rsid w:val="00C2345E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140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40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yfdata@who.int" TargetMode="External"/><Relationship Id="rId12" Type="http://schemas.openxmlformats.org/officeDocument/2006/relationships/hyperlink" Target="mailto:yfdata@who.int" TargetMode="External"/><Relationship Id="rId13" Type="http://schemas.openxmlformats.org/officeDocument/2006/relationships/hyperlink" Target="mailto:yfdata@who.int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fdata@who.int" TargetMode="External"/><Relationship Id="rId7" Type="http://schemas.openxmlformats.org/officeDocument/2006/relationships/comments" Target="comments.xml"/><Relationship Id="rId8" Type="http://schemas.openxmlformats.org/officeDocument/2006/relationships/hyperlink" Target="mailto:yfdata@who.int" TargetMode="External"/><Relationship Id="rId9" Type="http://schemas.openxmlformats.org/officeDocument/2006/relationships/hyperlink" Target="mailto:yfdata@who.int" TargetMode="External"/><Relationship Id="rId10" Type="http://schemas.openxmlformats.org/officeDocument/2006/relationships/hyperlink" Target="mailto:yfdata@who.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1063</Words>
  <Characters>6060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SINGARAVELU, Shalini</dc:creator>
  <cp:lastModifiedBy>Jonathan Polonsky</cp:lastModifiedBy>
  <cp:revision>2</cp:revision>
  <dcterms:created xsi:type="dcterms:W3CDTF">2016-08-21T20:15:00Z</dcterms:created>
  <dcterms:modified xsi:type="dcterms:W3CDTF">2016-08-21T20:15:00Z</dcterms:modified>
</cp:coreProperties>
</file>