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66" w:rsidRDefault="008C2066" w:rsidP="00CA1B84">
      <w:pPr>
        <w:jc w:val="center"/>
        <w:rPr>
          <w:rFonts w:ascii="Arial" w:hAnsi="Arial" w:cs="Arial"/>
          <w:sz w:val="28"/>
          <w:szCs w:val="28"/>
        </w:rPr>
      </w:pPr>
      <w:r w:rsidRPr="00CA1B84">
        <w:rPr>
          <w:rFonts w:ascii="Arial" w:hAnsi="Arial" w:cs="Arial"/>
          <w:sz w:val="28"/>
          <w:szCs w:val="28"/>
        </w:rPr>
        <w:t>User Volume Table</w:t>
      </w:r>
      <w:r w:rsidR="00CA1B84" w:rsidRPr="00CA1B84">
        <w:rPr>
          <w:rFonts w:ascii="Arial" w:hAnsi="Arial" w:cs="Arial"/>
          <w:sz w:val="28"/>
          <w:szCs w:val="28"/>
        </w:rPr>
        <w:t xml:space="preserve"> </w:t>
      </w:r>
    </w:p>
    <w:p w:rsidR="00467BE6" w:rsidRPr="00CA1B84" w:rsidRDefault="000B2581" w:rsidP="00467B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table below shows the list of user groups who will use the system.</w:t>
      </w:r>
    </w:p>
    <w:tbl>
      <w:tblPr>
        <w:tblStyle w:val="TableGrid"/>
        <w:tblpPr w:leftFromText="180" w:rightFromText="180" w:vertAnchor="text" w:horzAnchor="margin" w:tblpXSpec="center" w:tblpY="354"/>
        <w:tblW w:w="9827" w:type="dxa"/>
        <w:jc w:val="center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8C2066" w:rsidTr="00CA1B84">
        <w:trPr>
          <w:trHeight w:val="917"/>
          <w:jc w:val="center"/>
        </w:trPr>
        <w:tc>
          <w:tcPr>
            <w:tcW w:w="3275" w:type="dxa"/>
            <w:vAlign w:val="center"/>
          </w:tcPr>
          <w:p w:rsidR="008C2066" w:rsidRPr="008C2066" w:rsidRDefault="008C2066" w:rsidP="008C20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Group</w:t>
            </w:r>
          </w:p>
        </w:tc>
        <w:tc>
          <w:tcPr>
            <w:tcW w:w="3276" w:type="dxa"/>
            <w:vAlign w:val="center"/>
          </w:tcPr>
          <w:p w:rsidR="008C2066" w:rsidRPr="008C2066" w:rsidRDefault="008C2066" w:rsidP="008C20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Country/Location/Count</w:t>
            </w:r>
          </w:p>
        </w:tc>
        <w:tc>
          <w:tcPr>
            <w:tcW w:w="3276" w:type="dxa"/>
            <w:vAlign w:val="center"/>
          </w:tcPr>
          <w:p w:rsidR="008C2066" w:rsidRPr="008C2066" w:rsidRDefault="008C2066" w:rsidP="008C20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8C2066" w:rsidTr="00CA1B84">
        <w:trPr>
          <w:trHeight w:val="917"/>
          <w:jc w:val="center"/>
        </w:trPr>
        <w:tc>
          <w:tcPr>
            <w:tcW w:w="3275" w:type="dxa"/>
            <w:vAlign w:val="center"/>
          </w:tcPr>
          <w:p w:rsidR="008C2066" w:rsidRPr="008C2066" w:rsidRDefault="008C2066" w:rsidP="00CA1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 Manager</w:t>
            </w:r>
          </w:p>
        </w:tc>
        <w:tc>
          <w:tcPr>
            <w:tcW w:w="3276" w:type="dxa"/>
            <w:vAlign w:val="center"/>
          </w:tcPr>
          <w:p w:rsidR="008C2066" w:rsidRPr="008C2066" w:rsidRDefault="00CA1B84" w:rsidP="003C0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Singapore/Office</w:t>
            </w:r>
            <w:r w:rsidR="004578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/01</w:t>
            </w:r>
          </w:p>
        </w:tc>
        <w:tc>
          <w:tcPr>
            <w:tcW w:w="3276" w:type="dxa"/>
            <w:vAlign w:val="center"/>
          </w:tcPr>
          <w:p w:rsidR="008C2066" w:rsidRPr="008C2066" w:rsidRDefault="00CA1B84" w:rsidP="00994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 Mana</w:t>
            </w:r>
            <w:r w:rsidR="00994EAC">
              <w:rPr>
                <w:rFonts w:ascii="Arial" w:hAnsi="Arial" w:cs="Arial"/>
                <w:sz w:val="24"/>
                <w:szCs w:val="24"/>
              </w:rPr>
              <w:t>ger is stationed at the office and needs to use the system frequently.</w:t>
            </w:r>
          </w:p>
        </w:tc>
      </w:tr>
      <w:tr w:rsidR="008C2066" w:rsidTr="00CA1B84">
        <w:trPr>
          <w:trHeight w:val="917"/>
          <w:jc w:val="center"/>
        </w:trPr>
        <w:tc>
          <w:tcPr>
            <w:tcW w:w="3275" w:type="dxa"/>
            <w:vAlign w:val="center"/>
          </w:tcPr>
          <w:p w:rsidR="008C2066" w:rsidRPr="008C2066" w:rsidRDefault="00CA1B84" w:rsidP="00CA1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Promoter</w:t>
            </w:r>
          </w:p>
        </w:tc>
        <w:tc>
          <w:tcPr>
            <w:tcW w:w="3276" w:type="dxa"/>
            <w:vAlign w:val="center"/>
          </w:tcPr>
          <w:p w:rsidR="008C2066" w:rsidRPr="008C2066" w:rsidRDefault="00355BB2" w:rsidP="003C0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Singapore/Supermarket/10 per shift</w:t>
            </w:r>
          </w:p>
        </w:tc>
        <w:tc>
          <w:tcPr>
            <w:tcW w:w="3276" w:type="dxa"/>
            <w:vAlign w:val="center"/>
          </w:tcPr>
          <w:p w:rsidR="008C2066" w:rsidRPr="008C2066" w:rsidRDefault="00994EAC" w:rsidP="00355B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Promoters </w:t>
            </w:r>
            <w:r w:rsidR="00843671">
              <w:rPr>
                <w:rFonts w:ascii="Arial" w:hAnsi="Arial" w:cs="Arial"/>
                <w:sz w:val="24"/>
                <w:szCs w:val="24"/>
              </w:rPr>
              <w:t xml:space="preserve">are in charge of </w:t>
            </w:r>
            <w:r w:rsidR="00355BB2">
              <w:rPr>
                <w:rFonts w:ascii="Arial" w:hAnsi="Arial" w:cs="Arial"/>
                <w:sz w:val="24"/>
                <w:szCs w:val="24"/>
              </w:rPr>
              <w:t>a set of products and designated</w:t>
            </w:r>
            <w:r w:rsidR="007F5CE2">
              <w:rPr>
                <w:rFonts w:ascii="Arial" w:hAnsi="Arial" w:cs="Arial"/>
                <w:sz w:val="24"/>
                <w:szCs w:val="24"/>
              </w:rPr>
              <w:t xml:space="preserve"> shelves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355BB2">
              <w:rPr>
                <w:rFonts w:ascii="Arial" w:hAnsi="Arial" w:cs="Arial"/>
                <w:sz w:val="24"/>
                <w:szCs w:val="24"/>
              </w:rPr>
              <w:t xml:space="preserve">in the shift </w:t>
            </w:r>
            <w:r>
              <w:rPr>
                <w:rFonts w:ascii="Arial" w:hAnsi="Arial" w:cs="Arial"/>
                <w:sz w:val="24"/>
                <w:szCs w:val="24"/>
              </w:rPr>
              <w:t>sometimes need to access the system.</w:t>
            </w:r>
          </w:p>
        </w:tc>
      </w:tr>
      <w:tr w:rsidR="008C2066" w:rsidTr="00CA1B84">
        <w:trPr>
          <w:trHeight w:val="917"/>
          <w:jc w:val="center"/>
        </w:trPr>
        <w:tc>
          <w:tcPr>
            <w:tcW w:w="3275" w:type="dxa"/>
            <w:vAlign w:val="center"/>
          </w:tcPr>
          <w:p w:rsidR="008C2066" w:rsidRPr="008C2066" w:rsidRDefault="00CA1B84" w:rsidP="00CA1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Cashier</w:t>
            </w:r>
          </w:p>
        </w:tc>
        <w:tc>
          <w:tcPr>
            <w:tcW w:w="3276" w:type="dxa"/>
            <w:vAlign w:val="center"/>
          </w:tcPr>
          <w:p w:rsidR="008C2066" w:rsidRPr="008C2066" w:rsidRDefault="00CA1B84" w:rsidP="003C0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Singapore/ </w:t>
            </w:r>
            <w:r w:rsidR="007F5CE2">
              <w:rPr>
                <w:rFonts w:ascii="Arial" w:hAnsi="Arial" w:cs="Arial"/>
                <w:sz w:val="24"/>
                <w:szCs w:val="24"/>
              </w:rPr>
              <w:t>Cash Counter</w:t>
            </w:r>
            <w:r w:rsidR="00355BB2">
              <w:rPr>
                <w:rFonts w:ascii="Arial" w:hAnsi="Arial" w:cs="Arial"/>
                <w:sz w:val="24"/>
                <w:szCs w:val="24"/>
              </w:rPr>
              <w:t>/03 per shift</w:t>
            </w:r>
          </w:p>
        </w:tc>
        <w:tc>
          <w:tcPr>
            <w:tcW w:w="3276" w:type="dxa"/>
            <w:vAlign w:val="center"/>
          </w:tcPr>
          <w:p w:rsidR="008C2066" w:rsidRPr="008C2066" w:rsidRDefault="00994EAC" w:rsidP="007F5C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Cashiers are stationed at the </w:t>
            </w:r>
            <w:r w:rsidR="007F5CE2">
              <w:rPr>
                <w:rFonts w:ascii="Arial" w:hAnsi="Arial" w:cs="Arial"/>
                <w:sz w:val="24"/>
                <w:szCs w:val="24"/>
              </w:rPr>
              <w:t xml:space="preserve">cash counter </w:t>
            </w:r>
            <w:r w:rsidR="00355BB2">
              <w:rPr>
                <w:rFonts w:ascii="Arial" w:hAnsi="Arial" w:cs="Arial"/>
                <w:sz w:val="24"/>
                <w:szCs w:val="24"/>
              </w:rPr>
              <w:t xml:space="preserve">and in the shift </w:t>
            </w:r>
            <w:r>
              <w:rPr>
                <w:rFonts w:ascii="Arial" w:hAnsi="Arial" w:cs="Arial"/>
                <w:sz w:val="24"/>
                <w:szCs w:val="24"/>
              </w:rPr>
              <w:t>need to use the system every day.</w:t>
            </w:r>
          </w:p>
        </w:tc>
      </w:tr>
      <w:tr w:rsidR="008C2066" w:rsidTr="00CA1B84">
        <w:trPr>
          <w:trHeight w:val="917"/>
          <w:jc w:val="center"/>
        </w:trPr>
        <w:tc>
          <w:tcPr>
            <w:tcW w:w="3275" w:type="dxa"/>
            <w:vAlign w:val="center"/>
          </w:tcPr>
          <w:p w:rsidR="008C2066" w:rsidRPr="008C2066" w:rsidRDefault="00CA1B84" w:rsidP="00CA1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 Man</w:t>
            </w:r>
          </w:p>
        </w:tc>
        <w:tc>
          <w:tcPr>
            <w:tcW w:w="3276" w:type="dxa"/>
            <w:vAlign w:val="center"/>
          </w:tcPr>
          <w:p w:rsidR="008C2066" w:rsidRPr="008C2066" w:rsidRDefault="00355BB2" w:rsidP="003C0F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Singapore/Storage/02 per shift</w:t>
            </w:r>
          </w:p>
        </w:tc>
        <w:tc>
          <w:tcPr>
            <w:tcW w:w="3276" w:type="dxa"/>
            <w:vAlign w:val="center"/>
          </w:tcPr>
          <w:p w:rsidR="008C2066" w:rsidRPr="008C2066" w:rsidRDefault="00994EAC" w:rsidP="00994E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 men are stationed at the storage and</w:t>
            </w:r>
            <w:r w:rsidR="00355BB2">
              <w:rPr>
                <w:rFonts w:ascii="Arial" w:hAnsi="Arial" w:cs="Arial"/>
                <w:sz w:val="24"/>
                <w:szCs w:val="24"/>
              </w:rPr>
              <w:t xml:space="preserve"> in the shift </w:t>
            </w:r>
            <w:r>
              <w:rPr>
                <w:rFonts w:ascii="Arial" w:hAnsi="Arial" w:cs="Arial"/>
                <w:sz w:val="24"/>
                <w:szCs w:val="24"/>
              </w:rPr>
              <w:t>need to use the system every day.</w:t>
            </w:r>
          </w:p>
        </w:tc>
      </w:tr>
      <w:tr w:rsidR="00CA1B84" w:rsidTr="00CA1B84">
        <w:trPr>
          <w:trHeight w:val="917"/>
          <w:jc w:val="center"/>
        </w:trPr>
        <w:tc>
          <w:tcPr>
            <w:tcW w:w="3275" w:type="dxa"/>
            <w:vAlign w:val="center"/>
          </w:tcPr>
          <w:p w:rsidR="00CA1B84" w:rsidRDefault="00CA1B84" w:rsidP="00CA1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3276" w:type="dxa"/>
            <w:vAlign w:val="center"/>
          </w:tcPr>
          <w:p w:rsidR="00CA1B84" w:rsidRPr="008C2066" w:rsidRDefault="00CA1B84" w:rsidP="00457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Singapore/</w:t>
            </w:r>
            <w:r w:rsidR="00226E44">
              <w:rPr>
                <w:rFonts w:ascii="Arial" w:hAnsi="Arial" w:cs="Arial"/>
                <w:sz w:val="24"/>
                <w:szCs w:val="24"/>
              </w:rPr>
              <w:t>Office</w:t>
            </w:r>
            <w:r>
              <w:rPr>
                <w:rFonts w:ascii="Arial" w:hAnsi="Arial" w:cs="Arial"/>
                <w:sz w:val="24"/>
                <w:szCs w:val="24"/>
              </w:rPr>
              <w:t>/01</w:t>
            </w:r>
          </w:p>
        </w:tc>
        <w:tc>
          <w:tcPr>
            <w:tcW w:w="3276" w:type="dxa"/>
            <w:vAlign w:val="center"/>
          </w:tcPr>
          <w:p w:rsidR="00CA1B84" w:rsidRPr="008C2066" w:rsidRDefault="00994EAC" w:rsidP="00743D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Owner is not </w:t>
            </w:r>
            <w:r w:rsidR="00743DEB">
              <w:rPr>
                <w:rFonts w:ascii="Arial" w:hAnsi="Arial" w:cs="Arial"/>
                <w:sz w:val="24"/>
                <w:szCs w:val="24"/>
              </w:rPr>
              <w:t>office bounded and sometimes needs to use the system.</w:t>
            </w:r>
          </w:p>
        </w:tc>
      </w:tr>
    </w:tbl>
    <w:p w:rsidR="008C2066" w:rsidRDefault="008C2066">
      <w:pPr>
        <w:rPr>
          <w:rFonts w:ascii="Arial" w:hAnsi="Arial" w:cs="Arial"/>
          <w:sz w:val="24"/>
          <w:szCs w:val="24"/>
        </w:rPr>
      </w:pPr>
    </w:p>
    <w:p w:rsidR="00CA1B84" w:rsidRDefault="00654C55">
      <w:pPr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bookmarkStart w:id="0" w:name="_GoBack"/>
      <w:bookmarkEnd w:id="0"/>
    </w:p>
    <w:p w:rsidR="00355BB2" w:rsidRDefault="00355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When it comes to user volume requirement, the number of user is the number of concurrent users. In </w:t>
      </w:r>
      <w:proofErr w:type="spellStart"/>
      <w:r>
        <w:rPr>
          <w:rFonts w:ascii="Arial" w:hAnsi="Arial" w:cs="Arial"/>
          <w:sz w:val="24"/>
          <w:szCs w:val="24"/>
        </w:rPr>
        <w:t>GetFreshFood</w:t>
      </w:r>
      <w:proofErr w:type="spellEnd"/>
      <w:r>
        <w:rPr>
          <w:rFonts w:ascii="Arial" w:hAnsi="Arial" w:cs="Arial"/>
          <w:sz w:val="24"/>
          <w:szCs w:val="24"/>
        </w:rPr>
        <w:t xml:space="preserve"> Supermarket, there are two shif</w:t>
      </w:r>
      <w:r w:rsidR="00467BE6">
        <w:rPr>
          <w:rFonts w:ascii="Arial" w:hAnsi="Arial" w:cs="Arial"/>
          <w:sz w:val="24"/>
          <w:szCs w:val="24"/>
        </w:rPr>
        <w:t xml:space="preserve">ts, 7am to 3pm and 3pm to 10pm. And here assumes that every staff worked on the same floor-level 1 of the </w:t>
      </w:r>
      <w:proofErr w:type="spellStart"/>
      <w:r w:rsidR="00467BE6">
        <w:rPr>
          <w:rFonts w:ascii="Arial" w:hAnsi="Arial" w:cs="Arial"/>
          <w:sz w:val="24"/>
          <w:szCs w:val="24"/>
        </w:rPr>
        <w:t>GetFreshFood</w:t>
      </w:r>
      <w:proofErr w:type="spellEnd"/>
      <w:r w:rsidR="00467BE6">
        <w:rPr>
          <w:rFonts w:ascii="Arial" w:hAnsi="Arial" w:cs="Arial"/>
          <w:sz w:val="24"/>
          <w:szCs w:val="24"/>
        </w:rPr>
        <w:t xml:space="preserve"> Supermarket</w:t>
      </w:r>
      <w:r w:rsidR="00AC0667">
        <w:rPr>
          <w:rFonts w:ascii="Arial" w:hAnsi="Arial" w:cs="Arial"/>
          <w:sz w:val="24"/>
          <w:szCs w:val="24"/>
        </w:rPr>
        <w:t>.</w:t>
      </w:r>
    </w:p>
    <w:p w:rsidR="00CA1B84" w:rsidRPr="008C2066" w:rsidRDefault="00CA1B84">
      <w:pPr>
        <w:rPr>
          <w:rFonts w:ascii="Arial" w:hAnsi="Arial" w:cs="Arial"/>
          <w:sz w:val="24"/>
          <w:szCs w:val="24"/>
        </w:rPr>
      </w:pPr>
    </w:p>
    <w:sectPr w:rsidR="00CA1B84" w:rsidRPr="008C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66"/>
    <w:rsid w:val="000B2581"/>
    <w:rsid w:val="00226E44"/>
    <w:rsid w:val="00355BB2"/>
    <w:rsid w:val="003C0F26"/>
    <w:rsid w:val="0045787A"/>
    <w:rsid w:val="00457A21"/>
    <w:rsid w:val="00467BE6"/>
    <w:rsid w:val="00554CF4"/>
    <w:rsid w:val="00654C55"/>
    <w:rsid w:val="00743DEB"/>
    <w:rsid w:val="007F5CE2"/>
    <w:rsid w:val="00843671"/>
    <w:rsid w:val="008C2066"/>
    <w:rsid w:val="00994EAC"/>
    <w:rsid w:val="00A8261F"/>
    <w:rsid w:val="00AC0667"/>
    <w:rsid w:val="00CA1B84"/>
    <w:rsid w:val="00E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CECA-9D7F-4F80-989C-E94EAAB1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JUAN</dc:creator>
  <cp:keywords/>
  <dc:description/>
  <cp:lastModifiedBy>Summer Wang</cp:lastModifiedBy>
  <cp:revision>16</cp:revision>
  <dcterms:created xsi:type="dcterms:W3CDTF">2015-08-27T10:43:00Z</dcterms:created>
  <dcterms:modified xsi:type="dcterms:W3CDTF">2015-08-29T03:38:00Z</dcterms:modified>
</cp:coreProperties>
</file>