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CB267" w14:textId="77777777" w:rsidR="00807F76" w:rsidRDefault="00000000">
      <w:pPr>
        <w:pStyle w:val="Title"/>
      </w:pPr>
      <w:r>
        <w:t>Lab Environment Setup</w:t>
      </w:r>
    </w:p>
    <w:p w14:paraId="0CD4D271" w14:textId="77777777" w:rsidR="00807F76" w:rsidRDefault="00000000">
      <w:pPr>
        <w:pStyle w:val="Subtitle"/>
      </w:pPr>
      <w:r>
        <w:t>Business Analyst Happy Path · Pentaho Data Catalog 11.0.0</w:t>
      </w:r>
    </w:p>
    <w:p w14:paraId="5B99F54B" w14:textId="77777777" w:rsidR="00807F76" w:rsidRDefault="00000000">
      <w:pPr>
        <w:pStyle w:val="BlockText"/>
      </w:pPr>
      <w:r>
        <w:rPr>
          <w:b/>
          <w:bCs/>
        </w:rPr>
        <w:t>Shared demo lab</w:t>
      </w:r>
      <w:r>
        <w:t xml:space="preserve"> · one PostgreSQL + one MinIO · four scenarios: </w:t>
      </w:r>
      <w:r>
        <w:rPr>
          <w:b/>
          <w:bCs/>
        </w:rPr>
        <w:t>CSCU</w:t>
      </w:r>
      <w:r>
        <w:t xml:space="preserve"> · </w:t>
      </w:r>
      <w:r>
        <w:rPr>
          <w:b/>
          <w:bCs/>
        </w:rPr>
        <w:t>RETAIL</w:t>
      </w:r>
      <w:r>
        <w:t xml:space="preserve"> · </w:t>
      </w:r>
      <w:r>
        <w:rPr>
          <w:b/>
          <w:bCs/>
        </w:rPr>
        <w:t>HEALTH</w:t>
      </w:r>
      <w:r>
        <w:t xml:space="preserve"> · </w:t>
      </w:r>
      <w:r>
        <w:rPr>
          <w:b/>
          <w:bCs/>
        </w:rPr>
        <w:t>MFG</w:t>
      </w:r>
    </w:p>
    <w:p w14:paraId="3C641996" w14:textId="77777777" w:rsidR="00807F76" w:rsidRDefault="00000000">
      <w:pPr>
        <w:pStyle w:val="FirstParagraph"/>
      </w:pPr>
      <w:r>
        <w:t xml:space="preserve">The single, consolidated guide for installing and configuring the lab. It opens with two quick starts — </w:t>
      </w:r>
      <w:r>
        <w:rPr>
          <w:b/>
          <w:bCs/>
        </w:rPr>
        <w:t>Quick start 1</w:t>
      </w:r>
      <w:r>
        <w:t xml:space="preserve"> installs and configures everything inside the Ubuntu VM; </w:t>
      </w:r>
      <w:r>
        <w:rPr>
          <w:b/>
          <w:bCs/>
        </w:rPr>
        <w:t>Quick start 2</w:t>
      </w:r>
      <w:r>
        <w:t xml:space="preserve"> covers the standard lab, where the PDC-Demo checkout (the Glossary Generator) runs on the Windows 11 host instead. The reference parts that follow hold the full detail: get the repository, set up the network once, stand up the shared stack, load a training scenario, configure and run the Glossary Generator, and connect both data sources to Pentaho Data Catalog before Workshop 1. The same steps serve all four scenarios; </w:t>
      </w:r>
      <w:r>
        <w:rPr>
          <w:b/>
          <w:bCs/>
        </w:rPr>
        <w:t>CSCU is used as the worked example throughout</w:t>
      </w:r>
      <w:r>
        <w:t>.</w:t>
      </w:r>
    </w:p>
    <w:p w14:paraId="67365313" w14:textId="77777777" w:rsidR="00807F76" w:rsidRDefault="00000000">
      <w:pPr>
        <w:pStyle w:val="Heading1"/>
      </w:pPr>
      <w:bookmarkStart w:id="0" w:name="contents"/>
      <w:r>
        <w:rPr>
          <w:b/>
          <w:bCs/>
        </w:rPr>
        <w:lastRenderedPageBreak/>
        <w:t>Contents</w:t>
      </w:r>
    </w:p>
    <w:tbl>
      <w:tblPr>
        <w:tblStyle w:val="Table"/>
        <w:tblW w:w="5000" w:type="pct"/>
        <w:tblLook w:val="0020" w:firstRow="1" w:lastRow="0" w:firstColumn="0" w:lastColumn="0" w:noHBand="0" w:noVBand="0"/>
      </w:tblPr>
      <w:tblGrid>
        <w:gridCol w:w="5096"/>
        <w:gridCol w:w="4984"/>
      </w:tblGrid>
      <w:tr w:rsidR="00807F76" w14:paraId="560DA60A" w14:textId="77777777" w:rsidTr="00807F76">
        <w:trPr>
          <w:cnfStyle w:val="100000000000" w:firstRow="1" w:lastRow="0" w:firstColumn="0" w:lastColumn="0" w:oddVBand="0" w:evenVBand="0" w:oddHBand="0" w:evenHBand="0" w:firstRowFirstColumn="0" w:firstRowLastColumn="0" w:lastRowFirstColumn="0" w:lastRowLastColumn="0"/>
          <w:tblHeader/>
        </w:trPr>
        <w:tc>
          <w:tcPr>
            <w:tcW w:w="0" w:type="auto"/>
          </w:tcPr>
          <w:p w14:paraId="2A1DF9F6" w14:textId="77777777" w:rsidR="00807F76" w:rsidRDefault="00000000">
            <w:pPr>
              <w:pStyle w:val="Compact"/>
            </w:pPr>
            <w:r>
              <w:rPr>
                <w:bCs/>
              </w:rPr>
              <w:t>Section</w:t>
            </w:r>
          </w:p>
        </w:tc>
        <w:tc>
          <w:tcPr>
            <w:tcW w:w="0" w:type="auto"/>
          </w:tcPr>
          <w:p w14:paraId="5B0B2815" w14:textId="77777777" w:rsidR="00807F76" w:rsidRDefault="00000000">
            <w:pPr>
              <w:pStyle w:val="Compact"/>
            </w:pPr>
            <w:r>
              <w:rPr>
                <w:bCs/>
              </w:rPr>
              <w:t>What it covers</w:t>
            </w:r>
          </w:p>
        </w:tc>
      </w:tr>
      <w:tr w:rsidR="00807F76" w14:paraId="1FCE73AD" w14:textId="77777777">
        <w:tc>
          <w:tcPr>
            <w:tcW w:w="0" w:type="auto"/>
          </w:tcPr>
          <w:p w14:paraId="64A7A380" w14:textId="77777777" w:rsidR="00807F76" w:rsidRDefault="00807F76">
            <w:pPr>
              <w:pStyle w:val="Compact"/>
            </w:pPr>
            <w:hyperlink w:anchor="overview">
              <w:r>
                <w:rPr>
                  <w:rStyle w:val="Hyperlink"/>
                </w:rPr>
                <w:t>Overview</w:t>
              </w:r>
            </w:hyperlink>
          </w:p>
        </w:tc>
        <w:tc>
          <w:tcPr>
            <w:tcW w:w="0" w:type="auto"/>
          </w:tcPr>
          <w:p w14:paraId="0E38457D" w14:textId="77777777" w:rsidR="00807F76" w:rsidRDefault="00000000">
            <w:pPr>
              <w:pStyle w:val="Compact"/>
            </w:pPr>
            <w:r>
              <w:t>What the lab is, topology, scenario layout</w:t>
            </w:r>
          </w:p>
        </w:tc>
      </w:tr>
      <w:tr w:rsidR="00807F76" w14:paraId="3BA101FC" w14:textId="77777777">
        <w:tc>
          <w:tcPr>
            <w:tcW w:w="0" w:type="auto"/>
          </w:tcPr>
          <w:p w14:paraId="4E386E37" w14:textId="77777777" w:rsidR="00807F76" w:rsidRDefault="00807F76">
            <w:pPr>
              <w:pStyle w:val="Compact"/>
            </w:pPr>
            <w:hyperlink w:anchor="prerequisites">
              <w:r>
                <w:rPr>
                  <w:rStyle w:val="Hyperlink"/>
                </w:rPr>
                <w:t>Prerequisites</w:t>
              </w:r>
            </w:hyperlink>
          </w:p>
        </w:tc>
        <w:tc>
          <w:tcPr>
            <w:tcW w:w="0" w:type="auto"/>
          </w:tcPr>
          <w:p w14:paraId="65E920ED" w14:textId="77777777" w:rsidR="00807F76" w:rsidRDefault="00000000">
            <w:pPr>
              <w:pStyle w:val="Compact"/>
            </w:pPr>
            <w:r>
              <w:t>What must be in place first</w:t>
            </w:r>
          </w:p>
        </w:tc>
      </w:tr>
      <w:tr w:rsidR="00807F76" w14:paraId="059E9C3E" w14:textId="77777777">
        <w:tc>
          <w:tcPr>
            <w:tcW w:w="0" w:type="auto"/>
          </w:tcPr>
          <w:p w14:paraId="2AD5EAE1" w14:textId="77777777" w:rsidR="00807F76" w:rsidRDefault="00807F76">
            <w:pPr>
              <w:pStyle w:val="Compact"/>
            </w:pPr>
            <w:hyperlink w:anchor="quick-start-clean-slate-rebuild-vm">
              <w:r>
                <w:rPr>
                  <w:rStyle w:val="Hyperlink"/>
                </w:rPr>
                <w:t>Quick start 1 — Install and configure in the VM</w:t>
              </w:r>
            </w:hyperlink>
          </w:p>
        </w:tc>
        <w:tc>
          <w:tcPr>
            <w:tcW w:w="0" w:type="auto"/>
          </w:tcPr>
          <w:p w14:paraId="6BA07468" w14:textId="77777777" w:rsidR="00807F76" w:rsidRDefault="00000000">
            <w:pPr>
              <w:pStyle w:val="Compact"/>
            </w:pPr>
            <w:r>
              <w:t>Fastest path to a working CSCU lab, end to end</w:t>
            </w:r>
          </w:p>
        </w:tc>
      </w:tr>
      <w:tr w:rsidR="00807F76" w14:paraId="4D7C30CE" w14:textId="77777777">
        <w:tc>
          <w:tcPr>
            <w:tcW w:w="0" w:type="auto"/>
          </w:tcPr>
          <w:p w14:paraId="30DC9DB6" w14:textId="77777777" w:rsidR="00807F76" w:rsidRDefault="00807F76">
            <w:pPr>
              <w:pStyle w:val="Compact"/>
            </w:pPr>
            <w:hyperlink w:anchor="Xf59b3a8198588ae95535afaacea4c4d9cba561d">
              <w:r>
                <w:rPr>
                  <w:rStyle w:val="Hyperlink"/>
                </w:rPr>
                <w:t>Quick start 2 — PDC-Demo on the Windows 11 host</w:t>
              </w:r>
            </w:hyperlink>
          </w:p>
        </w:tc>
        <w:tc>
          <w:tcPr>
            <w:tcW w:w="0" w:type="auto"/>
          </w:tcPr>
          <w:p w14:paraId="1A9B28E2" w14:textId="77777777" w:rsidR="00807F76" w:rsidRDefault="00000000">
            <w:pPr>
              <w:pStyle w:val="Compact"/>
            </w:pPr>
            <w:r>
              <w:t>The standard lab: app on the host, PDC in the VM</w:t>
            </w:r>
          </w:p>
        </w:tc>
      </w:tr>
      <w:tr w:rsidR="00807F76" w14:paraId="50FA7A59" w14:textId="77777777">
        <w:tc>
          <w:tcPr>
            <w:tcW w:w="0" w:type="auto"/>
          </w:tcPr>
          <w:p w14:paraId="30692C59" w14:textId="77777777" w:rsidR="00807F76" w:rsidRDefault="00807F76">
            <w:pPr>
              <w:pStyle w:val="Compact"/>
            </w:pPr>
            <w:hyperlink w:anchor="part-a--get-the-repository">
              <w:r>
                <w:rPr>
                  <w:rStyle w:val="Hyperlink"/>
                </w:rPr>
                <w:t>Part A — Get the repository</w:t>
              </w:r>
            </w:hyperlink>
          </w:p>
        </w:tc>
        <w:tc>
          <w:tcPr>
            <w:tcW w:w="0" w:type="auto"/>
          </w:tcPr>
          <w:p w14:paraId="4DD7202F" w14:textId="77777777" w:rsidR="00807F76" w:rsidRDefault="00000000">
            <w:pPr>
              <w:pStyle w:val="Compact"/>
            </w:pPr>
            <w:r>
              <w:t>Clone / update on VM and Windows host</w:t>
            </w:r>
          </w:p>
        </w:tc>
      </w:tr>
      <w:tr w:rsidR="00807F76" w14:paraId="56BE7794" w14:textId="77777777">
        <w:tc>
          <w:tcPr>
            <w:tcW w:w="0" w:type="auto"/>
          </w:tcPr>
          <w:p w14:paraId="343488EA" w14:textId="77777777" w:rsidR="00807F76" w:rsidRDefault="00807F76">
            <w:pPr>
              <w:pStyle w:val="Compact"/>
            </w:pPr>
            <w:hyperlink w:anchor="X8bd786867b9d7065a63016ee6dc3b2547d046d9">
              <w:r>
                <w:rPr>
                  <w:rStyle w:val="Hyperlink"/>
                </w:rPr>
                <w:t>Part B — One-time network setup</w:t>
              </w:r>
            </w:hyperlink>
          </w:p>
        </w:tc>
        <w:tc>
          <w:tcPr>
            <w:tcW w:w="0" w:type="auto"/>
          </w:tcPr>
          <w:p w14:paraId="5E755804" w14:textId="77777777" w:rsidR="00807F76" w:rsidRDefault="00000000">
            <w:pPr>
              <w:pStyle w:val="Compact"/>
            </w:pPr>
            <w:r>
              <w:t>Static IP, firewall, hosts file, reachability</w:t>
            </w:r>
          </w:p>
        </w:tc>
      </w:tr>
      <w:tr w:rsidR="00807F76" w14:paraId="5B6C4D51" w14:textId="77777777">
        <w:tc>
          <w:tcPr>
            <w:tcW w:w="0" w:type="auto"/>
          </w:tcPr>
          <w:p w14:paraId="63FE58B5" w14:textId="77777777" w:rsidR="00807F76" w:rsidRDefault="00807F76">
            <w:pPr>
              <w:pStyle w:val="Compact"/>
            </w:pPr>
            <w:hyperlink w:anchor="X5eb76e019a376a3e1d17c67a8d728b1bda45054">
              <w:r>
                <w:rPr>
                  <w:rStyle w:val="Hyperlink"/>
                </w:rPr>
                <w:t>Part C — Stand up the lab and load the scenario</w:t>
              </w:r>
            </w:hyperlink>
          </w:p>
        </w:tc>
        <w:tc>
          <w:tcPr>
            <w:tcW w:w="0" w:type="auto"/>
          </w:tcPr>
          <w:p w14:paraId="2F9DFFD5" w14:textId="77777777" w:rsidR="00807F76" w:rsidRDefault="00000000">
            <w:pPr>
              <w:pStyle w:val="Compact"/>
            </w:pPr>
            <w:r>
              <w:t>make up · make load</w:t>
            </w:r>
          </w:p>
        </w:tc>
      </w:tr>
      <w:tr w:rsidR="00807F76" w14:paraId="36DA8BE7" w14:textId="77777777">
        <w:tc>
          <w:tcPr>
            <w:tcW w:w="0" w:type="auto"/>
          </w:tcPr>
          <w:p w14:paraId="64DF0C71" w14:textId="77777777" w:rsidR="00807F76" w:rsidRDefault="00807F76">
            <w:pPr>
              <w:pStyle w:val="Compact"/>
            </w:pPr>
            <w:hyperlink w:anchor="part-d-verify-and-manage-the-lab">
              <w:r>
                <w:rPr>
                  <w:rStyle w:val="Hyperlink"/>
                </w:rPr>
                <w:t>Part D — Verify and manage the lab</w:t>
              </w:r>
            </w:hyperlink>
          </w:p>
        </w:tc>
        <w:tc>
          <w:tcPr>
            <w:tcW w:w="0" w:type="auto"/>
          </w:tcPr>
          <w:p w14:paraId="5BED3A18" w14:textId="77777777" w:rsidR="00807F76" w:rsidRDefault="00000000">
            <w:pPr>
              <w:pStyle w:val="Compact"/>
            </w:pPr>
            <w:r>
              <w:t>The make command reference</w:t>
            </w:r>
          </w:p>
        </w:tc>
      </w:tr>
      <w:tr w:rsidR="00807F76" w14:paraId="59153E57" w14:textId="77777777">
        <w:tc>
          <w:tcPr>
            <w:tcW w:w="0" w:type="auto"/>
          </w:tcPr>
          <w:p w14:paraId="7935E6F2" w14:textId="77777777" w:rsidR="00807F76" w:rsidRDefault="00807F76">
            <w:pPr>
              <w:pStyle w:val="Compact"/>
            </w:pPr>
            <w:hyperlink w:anchor="load-the-scenario-users-into-keycloak">
              <w:r>
                <w:rPr>
                  <w:rStyle w:val="Hyperlink"/>
                </w:rPr>
                <w:t>Load the scenario users into Keycloak</w:t>
              </w:r>
            </w:hyperlink>
          </w:p>
        </w:tc>
        <w:tc>
          <w:tcPr>
            <w:tcW w:w="0" w:type="auto"/>
          </w:tcPr>
          <w:p w14:paraId="23E9BD70" w14:textId="77777777" w:rsidR="00807F76" w:rsidRDefault="00000000">
            <w:pPr>
              <w:pStyle w:val="Compact"/>
            </w:pPr>
            <w:r>
              <w:t>Scenario cast and roles — re-run after every rebuild</w:t>
            </w:r>
          </w:p>
        </w:tc>
      </w:tr>
      <w:tr w:rsidR="00807F76" w14:paraId="0667098E" w14:textId="77777777">
        <w:tc>
          <w:tcPr>
            <w:tcW w:w="0" w:type="auto"/>
          </w:tcPr>
          <w:p w14:paraId="1F05627A" w14:textId="77777777" w:rsidR="00807F76" w:rsidRDefault="00807F76">
            <w:pPr>
              <w:pStyle w:val="Compact"/>
            </w:pPr>
            <w:hyperlink w:anchor="Xba40b9835ed03ba0fb4e36c6f248f28a5414976">
              <w:r>
                <w:rPr>
                  <w:rStyle w:val="Hyperlink"/>
                </w:rPr>
                <w:t>Part E — Configure and run the Glossary Generator</w:t>
              </w:r>
            </w:hyperlink>
          </w:p>
        </w:tc>
        <w:tc>
          <w:tcPr>
            <w:tcW w:w="0" w:type="auto"/>
          </w:tcPr>
          <w:p w14:paraId="2C9FB81D" w14:textId="77777777" w:rsidR="00807F76" w:rsidRDefault="00000000">
            <w:pPr>
              <w:pStyle w:val="Compact"/>
            </w:pPr>
            <w:r>
              <w:t>Scenario installer, running, updating, persistence</w:t>
            </w:r>
          </w:p>
        </w:tc>
      </w:tr>
      <w:tr w:rsidR="00807F76" w14:paraId="5F23FD3E" w14:textId="77777777">
        <w:tc>
          <w:tcPr>
            <w:tcW w:w="0" w:type="auto"/>
          </w:tcPr>
          <w:p w14:paraId="39E637F8" w14:textId="77777777" w:rsidR="00807F76" w:rsidRDefault="00807F76">
            <w:pPr>
              <w:pStyle w:val="Compact"/>
            </w:pPr>
            <w:hyperlink w:anchor="part-f-connect-pentaho-data-catalog">
              <w:r>
                <w:rPr>
                  <w:rStyle w:val="Hyperlink"/>
                </w:rPr>
                <w:t>Part F — Connect Pentaho Data Catalog</w:t>
              </w:r>
            </w:hyperlink>
          </w:p>
        </w:tc>
        <w:tc>
          <w:tcPr>
            <w:tcW w:w="0" w:type="auto"/>
          </w:tcPr>
          <w:p w14:paraId="4FFE0573" w14:textId="77777777" w:rsidR="00807F76" w:rsidRDefault="00000000">
            <w:pPr>
              <w:pStyle w:val="Compact"/>
            </w:pPr>
            <w:r>
              <w:t>Bulk loader + manual connection values</w:t>
            </w:r>
          </w:p>
        </w:tc>
      </w:tr>
      <w:tr w:rsidR="00807F76" w14:paraId="1E4CC9ED" w14:textId="77777777">
        <w:tc>
          <w:tcPr>
            <w:tcW w:w="0" w:type="auto"/>
          </w:tcPr>
          <w:p w14:paraId="02B72605" w14:textId="77777777" w:rsidR="00807F76" w:rsidRDefault="00807F76">
            <w:pPr>
              <w:pStyle w:val="Compact"/>
            </w:pPr>
            <w:hyperlink w:anchor="part-g-rebuild-troubleshooting">
              <w:r>
                <w:rPr>
                  <w:rStyle w:val="Hyperlink"/>
                </w:rPr>
                <w:t>Part G — Rebuild troubleshooting</w:t>
              </w:r>
            </w:hyperlink>
          </w:p>
        </w:tc>
        <w:tc>
          <w:tcPr>
            <w:tcW w:w="0" w:type="auto"/>
          </w:tcPr>
          <w:p w14:paraId="473A2FE9" w14:textId="77777777" w:rsidR="00807F76" w:rsidRDefault="00000000">
            <w:pPr>
              <w:pStyle w:val="Compact"/>
            </w:pPr>
            <w:r>
              <w:t>G1–G4: the four known rebuild failures</w:t>
            </w:r>
          </w:p>
        </w:tc>
      </w:tr>
      <w:tr w:rsidR="00807F76" w14:paraId="4AB698C2" w14:textId="77777777">
        <w:tc>
          <w:tcPr>
            <w:tcW w:w="0" w:type="auto"/>
          </w:tcPr>
          <w:p w14:paraId="02EB5022" w14:textId="77777777" w:rsidR="00807F76" w:rsidRDefault="00807F76">
            <w:pPr>
              <w:pStyle w:val="Compact"/>
            </w:pPr>
            <w:hyperlink w:anchor="X852838592b779d62802e5377bc5224a23890e24">
              <w:r>
                <w:rPr>
                  <w:rStyle w:val="Hyperlink"/>
                </w:rPr>
                <w:t>Part H — (Optional) Capture PDC email with MailHog</w:t>
              </w:r>
            </w:hyperlink>
          </w:p>
        </w:tc>
        <w:tc>
          <w:tcPr>
            <w:tcW w:w="0" w:type="auto"/>
          </w:tcPr>
          <w:p w14:paraId="186DE353" w14:textId="77777777" w:rsidR="00807F76" w:rsidRDefault="00000000">
            <w:pPr>
              <w:pStyle w:val="Compact"/>
            </w:pPr>
            <w:r>
              <w:t>Lab inbox for notifications</w:t>
            </w:r>
          </w:p>
        </w:tc>
      </w:tr>
      <w:tr w:rsidR="00807F76" w14:paraId="5F3C301C" w14:textId="77777777">
        <w:tc>
          <w:tcPr>
            <w:tcW w:w="0" w:type="auto"/>
          </w:tcPr>
          <w:p w14:paraId="5A0F1E65" w14:textId="77777777" w:rsidR="00807F76" w:rsidRDefault="00807F76">
            <w:pPr>
              <w:pStyle w:val="Compact"/>
            </w:pPr>
            <w:hyperlink w:anchor="part-i-optional-offline-licensing">
              <w:r>
                <w:rPr>
                  <w:rStyle w:val="Hyperlink"/>
                </w:rPr>
                <w:t>Part I — (Optional) Offline licensing</w:t>
              </w:r>
            </w:hyperlink>
          </w:p>
        </w:tc>
        <w:tc>
          <w:tcPr>
            <w:tcW w:w="0" w:type="auto"/>
          </w:tcPr>
          <w:p w14:paraId="110DF351" w14:textId="77777777" w:rsidR="00807F76" w:rsidRDefault="00000000">
            <w:pPr>
              <w:pStyle w:val="Compact"/>
            </w:pPr>
            <w:r>
              <w:t>Air-gapped license activation</w:t>
            </w:r>
          </w:p>
        </w:tc>
      </w:tr>
    </w:tbl>
    <w:p w14:paraId="230E792A" w14:textId="77777777" w:rsidR="00807F76" w:rsidRDefault="00000000">
      <w:pPr>
        <w:pStyle w:val="Heading1"/>
      </w:pPr>
      <w:bookmarkStart w:id="1" w:name="overview"/>
      <w:bookmarkEnd w:id="0"/>
      <w:r>
        <w:rPr>
          <w:b/>
          <w:bCs/>
        </w:rPr>
        <w:lastRenderedPageBreak/>
        <w:t>Overview</w:t>
      </w:r>
    </w:p>
    <w:p w14:paraId="0A4B0867" w14:textId="77777777" w:rsidR="00242440" w:rsidRDefault="00000000" w:rsidP="00242440">
      <w:pPr>
        <w:pStyle w:val="FirstParagraph"/>
      </w:pPr>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so the four course scenarios — </w:t>
      </w:r>
      <w:r>
        <w:rPr>
          <w:b/>
          <w:bCs/>
        </w:rPr>
        <w:t>CSCU</w:t>
      </w:r>
      <w:r>
        <w:t xml:space="preserve"> (Copper State Credit Union, financial), </w:t>
      </w:r>
      <w:r>
        <w:rPr>
          <w:b/>
          <w:bCs/>
        </w:rPr>
        <w:t>RETAIL</w:t>
      </w:r>
      <w:r>
        <w:t xml:space="preserve"> (Canyon Trail Outfitters), </w:t>
      </w:r>
      <w:r>
        <w:rPr>
          <w:b/>
          <w:bCs/>
        </w:rPr>
        <w:t>HEALTH</w:t>
      </w:r>
      <w:r>
        <w:t xml:space="preserve"> (Lakeshore Health Partners) and </w:t>
      </w:r>
      <w:r>
        <w:rPr>
          <w:b/>
          <w:bCs/>
        </w:rPr>
        <w:t>MFG</w:t>
      </w:r>
      <w:r>
        <w:t xml:space="preserve"> (Cascade Precision Components) — coexist side by side with no port conflicts. A provided Makefile brings the stack up, and a loader script creates, populates and verifies each scenario on demand.</w:t>
      </w:r>
      <w:bookmarkStart w:id="2" w:name="prerequisites"/>
      <w:bookmarkEnd w:id="1"/>
    </w:p>
    <w:p w14:paraId="48AC38C0" w14:textId="4B5145A3" w:rsidR="00242440" w:rsidRPr="00242440" w:rsidRDefault="00242440" w:rsidP="00242440">
      <w:pPr>
        <w:pStyle w:val="Heading1"/>
      </w:pPr>
      <w:r>
        <w:lastRenderedPageBreak/>
        <w:t>Prerequisites</w:t>
      </w:r>
    </w:p>
    <w:p w14:paraId="55520398" w14:textId="77777777" w:rsidR="00242440" w:rsidRDefault="00242440" w:rsidP="00242440">
      <w:pPr>
        <w:numPr>
          <w:ilvl w:val="0"/>
          <w:numId w:val="9"/>
        </w:numPr>
      </w:pPr>
      <w:r>
        <w:rPr>
          <w:b/>
          <w:bCs/>
        </w:rPr>
        <w:t>Docker Engine</w:t>
      </w:r>
      <w:r>
        <w:t xml:space="preserve"> (or Docker Desktop) 24+ installed and running, with the Compose plugin (docker compose).</w:t>
      </w:r>
    </w:p>
    <w:p w14:paraId="4660CCBD" w14:textId="77777777" w:rsidR="00242440" w:rsidRDefault="00242440" w:rsidP="00242440">
      <w:pPr>
        <w:numPr>
          <w:ilvl w:val="0"/>
          <w:numId w:val="9"/>
        </w:numPr>
      </w:pPr>
      <w:r>
        <w:rPr>
          <w:b/>
          <w:bCs/>
        </w:rPr>
        <w:t>GNU make</w:t>
      </w:r>
      <w:r>
        <w:t xml:space="preserve"> and </w:t>
      </w:r>
      <w:r>
        <w:rPr>
          <w:b/>
          <w:bCs/>
        </w:rPr>
        <w:t>git</w:t>
      </w:r>
      <w:r>
        <w:t xml:space="preserve"> (both pre-installed on the Ubuntu 24.04 lab VM).</w:t>
      </w:r>
    </w:p>
    <w:p w14:paraId="0A9B456E" w14:textId="77777777" w:rsidR="00242440" w:rsidRDefault="00242440" w:rsidP="00242440">
      <w:pPr>
        <w:numPr>
          <w:ilvl w:val="0"/>
          <w:numId w:val="9"/>
        </w:numPr>
      </w:pPr>
      <w:r>
        <w:t xml:space="preserve">Access to a </w:t>
      </w:r>
      <w:r>
        <w:rPr>
          <w:b/>
          <w:bCs/>
        </w:rPr>
        <w:t>Pentaho Data Catalog 11.0.0</w:t>
      </w:r>
      <w:r>
        <w:t xml:space="preserve"> instance with a Data Steward or IT Administrator login. In the standard lab, PDC runs in the same Ubuntu VM (static IP 192.168.1.200) and is served at https://pentaho.io.</w:t>
      </w:r>
    </w:p>
    <w:p w14:paraId="01C34D7A" w14:textId="77777777" w:rsidR="00242440" w:rsidRDefault="00242440" w:rsidP="00242440">
      <w:pPr>
        <w:numPr>
          <w:ilvl w:val="0"/>
          <w:numId w:val="9"/>
        </w:numPr>
      </w:pPr>
      <w:r>
        <w:t xml:space="preserve">Roughly </w:t>
      </w:r>
      <w:r>
        <w:rPr>
          <w:b/>
          <w:bCs/>
        </w:rPr>
        <w:t>2 GB of free disk</w:t>
      </w:r>
      <w:r>
        <w:t xml:space="preserve">, and host ports </w:t>
      </w:r>
      <w:r>
        <w:rPr>
          <w:b/>
          <w:bCs/>
        </w:rPr>
        <w:t>5433</w:t>
      </w:r>
      <w:r>
        <w:t xml:space="preserve"> (PostgreSQL — 5432 already belongs to PDC's own database on the VM), </w:t>
      </w:r>
      <w:r>
        <w:rPr>
          <w:b/>
          <w:bCs/>
        </w:rPr>
        <w:t>9000</w:t>
      </w:r>
      <w:r>
        <w:t xml:space="preserve"> and </w:t>
      </w:r>
      <w:r>
        <w:rPr>
          <w:b/>
          <w:bCs/>
        </w:rPr>
        <w:t>9001</w:t>
      </w:r>
      <w:r>
        <w:t xml:space="preserve"> (</w:t>
      </w:r>
      <w:proofErr w:type="spellStart"/>
      <w:r>
        <w:t>MinIO</w:t>
      </w:r>
      <w:proofErr w:type="spellEnd"/>
      <w:r>
        <w:t>) free.</w:t>
      </w:r>
    </w:p>
    <w:p w14:paraId="3C8003DB" w14:textId="77777777" w:rsidR="00242440" w:rsidRDefault="00242440" w:rsidP="00242440">
      <w:pPr>
        <w:numPr>
          <w:ilvl w:val="0"/>
          <w:numId w:val="9"/>
        </w:numPr>
      </w:pPr>
      <w:r>
        <w:t xml:space="preserve">On the </w:t>
      </w:r>
      <w:r>
        <w:rPr>
          <w:b/>
          <w:bCs/>
        </w:rPr>
        <w:t>Windows 11 host</w:t>
      </w:r>
      <w:r>
        <w:t xml:space="preserve"> (where the Glossary Generator runs in the standard lab): Python 3.9+ and PowerShell. Optional: a local Ollama on port 11434 for LLM-enriched definitions — the app is fully functional without it.</w:t>
      </w:r>
    </w:p>
    <w:p w14:paraId="1FFE530F" w14:textId="77777777" w:rsidR="00242440" w:rsidRDefault="00242440" w:rsidP="00242440">
      <w:pPr>
        <w:pStyle w:val="FirstParagraph"/>
      </w:pPr>
    </w:p>
    <w:p w14:paraId="7BA7CF68" w14:textId="77777777" w:rsidR="00242440" w:rsidRDefault="00242440" w:rsidP="00242440">
      <w:pPr>
        <w:pStyle w:val="FirstParagraph"/>
      </w:pPr>
    </w:p>
    <w:p w14:paraId="1C75923F" w14:textId="77777777" w:rsidR="00242440" w:rsidRDefault="00242440" w:rsidP="00242440">
      <w:pPr>
        <w:pStyle w:val="FirstParagraph"/>
      </w:pPr>
    </w:p>
    <w:p w14:paraId="51E4916F" w14:textId="77777777" w:rsidR="00242440" w:rsidRDefault="00242440" w:rsidP="00242440">
      <w:pPr>
        <w:pStyle w:val="FirstParagraph"/>
      </w:pPr>
    </w:p>
    <w:p w14:paraId="1F5E0A42" w14:textId="77777777" w:rsidR="00242440" w:rsidRDefault="00242440" w:rsidP="00242440">
      <w:pPr>
        <w:pStyle w:val="FirstParagraph"/>
      </w:pPr>
    </w:p>
    <w:p w14:paraId="1856DB2A" w14:textId="796F658D" w:rsidR="00EA61EB" w:rsidRDefault="00EA61EB" w:rsidP="00EA61EB">
      <w:pPr>
        <w:pStyle w:val="Heading1"/>
      </w:pPr>
      <w:bookmarkStart w:id="3" w:name="X8bd786867b9d7065a63016ee6dc3b2547d046d9"/>
      <w:r>
        <w:rPr>
          <w:b/>
          <w:bCs/>
        </w:rPr>
        <w:lastRenderedPageBreak/>
        <w:t xml:space="preserve">Part </w:t>
      </w:r>
      <w:r>
        <w:rPr>
          <w:b/>
          <w:bCs/>
        </w:rPr>
        <w:t>A</w:t>
      </w:r>
      <w:r>
        <w:rPr>
          <w:b/>
          <w:bCs/>
        </w:rPr>
        <w:t xml:space="preserve"> — One-time network setup (host and VM)</w:t>
      </w:r>
    </w:p>
    <w:p w14:paraId="57228F62" w14:textId="77777777" w:rsidR="00EA61EB" w:rsidRDefault="00EA61EB" w:rsidP="00EA61EB">
      <w:pPr>
        <w:pStyle w:val="FirstParagraph"/>
      </w:pPr>
      <w:r>
        <w:t xml:space="preserve">The standard topology: the Glossary Generator runs on the </w:t>
      </w:r>
      <w:r>
        <w:rPr>
          <w:b/>
          <w:bCs/>
        </w:rPr>
        <w:t>Windows 11 bare-metal host</w:t>
      </w:r>
      <w:r>
        <w:t xml:space="preserve">, while PDC and the shared lab stack run inside an </w:t>
      </w:r>
      <w:r>
        <w:rPr>
          <w:b/>
          <w:bCs/>
        </w:rPr>
        <w:t>Ubuntu 24.04 VM</w:t>
      </w:r>
      <w:r>
        <w:t xml:space="preserve"> with the static IP 192.168.1.200, PDC served at https://pentaho.io. Do these four steps once per machine pair.</w:t>
      </w:r>
    </w:p>
    <w:p w14:paraId="63E3741F" w14:textId="77777777" w:rsidR="00EA61EB" w:rsidRDefault="00EA61EB" w:rsidP="00EA61EB">
      <w:pPr>
        <w:pStyle w:val="Heading2"/>
      </w:pPr>
      <w:bookmarkStart w:id="4" w:name="give-the-vm-a-static-ip"/>
      <w:r>
        <w:rPr>
          <w:b/>
          <w:bCs/>
        </w:rPr>
        <w:t>1 · Give the VM a static IP</w:t>
      </w:r>
    </w:p>
    <w:p w14:paraId="27EABB14" w14:textId="77777777" w:rsidR="00EA61EB" w:rsidRDefault="00EA61EB" w:rsidP="00EA61EB">
      <w:pPr>
        <w:pStyle w:val="FirstParagraph"/>
      </w:pPr>
      <w:r>
        <w:t xml:space="preserve">Use a </w:t>
      </w:r>
      <w:r>
        <w:rPr>
          <w:b/>
          <w:bCs/>
        </w:rPr>
        <w:t>bridged</w:t>
      </w:r>
      <w:r>
        <w:t xml:space="preserve"> network adapter and assign the VM 192.168.1.200, so the Windows host and the VM sit on the same LAN segment and can reach each other directly.</w:t>
      </w:r>
    </w:p>
    <w:p w14:paraId="7317C4BB" w14:textId="77777777" w:rsidR="00EA61EB" w:rsidRDefault="00EA61EB" w:rsidP="00EA61EB">
      <w:pPr>
        <w:pStyle w:val="Heading2"/>
        <w:rPr>
          <w:b/>
          <w:bCs/>
        </w:rPr>
      </w:pPr>
      <w:bookmarkStart w:id="5" w:name="open-the-vm-firewall-if-ufw-is-enabled"/>
      <w:bookmarkEnd w:id="4"/>
      <w:r>
        <w:rPr>
          <w:b/>
          <w:bCs/>
        </w:rPr>
        <w:t xml:space="preserve">2 · Open the VM firewall (if </w:t>
      </w:r>
      <w:proofErr w:type="spellStart"/>
      <w:r>
        <w:rPr>
          <w:b/>
          <w:bCs/>
        </w:rPr>
        <w:t>ufw</w:t>
      </w:r>
      <w:proofErr w:type="spellEnd"/>
      <w:r>
        <w:rPr>
          <w:b/>
          <w:bCs/>
        </w:rPr>
        <w:t xml:space="preserve"> is enabled)</w:t>
      </w:r>
    </w:p>
    <w:p w14:paraId="67A84793" w14:textId="77777777" w:rsidR="00B26DF8" w:rsidRPr="00B26DF8" w:rsidRDefault="00B26DF8" w:rsidP="00B26DF8">
      <w:pPr>
        <w:pStyle w:val="SourceCode"/>
        <w:rPr>
          <w:color w:val="9A3050"/>
        </w:rPr>
      </w:pPr>
      <w:proofErr w:type="spellStart"/>
      <w:r w:rsidRPr="00B26DF8">
        <w:rPr>
          <w:color w:val="9A3050"/>
        </w:rPr>
        <w:t>sudo</w:t>
      </w:r>
      <w:proofErr w:type="spellEnd"/>
      <w:r w:rsidRPr="00B26DF8">
        <w:rPr>
          <w:color w:val="9A3050"/>
        </w:rPr>
        <w:t xml:space="preserve"> </w:t>
      </w:r>
      <w:proofErr w:type="spellStart"/>
      <w:r w:rsidRPr="00B26DF8">
        <w:rPr>
          <w:color w:val="9A3050"/>
        </w:rPr>
        <w:t>ufw</w:t>
      </w:r>
      <w:proofErr w:type="spellEnd"/>
      <w:r w:rsidRPr="00B26DF8">
        <w:rPr>
          <w:color w:val="9A3050"/>
        </w:rPr>
        <w:t xml:space="preserve"> allow 5433/</w:t>
      </w:r>
      <w:proofErr w:type="spellStart"/>
      <w:r w:rsidRPr="00B26DF8">
        <w:rPr>
          <w:color w:val="9A3050"/>
        </w:rPr>
        <w:t>tcp</w:t>
      </w:r>
      <w:proofErr w:type="spellEnd"/>
      <w:r w:rsidRPr="00B26DF8">
        <w:rPr>
          <w:color w:val="9A3050"/>
        </w:rPr>
        <w:t xml:space="preserve"> # demo-lab PostgreSQL (app + PDC)</w:t>
      </w:r>
    </w:p>
    <w:p w14:paraId="3DCEC258" w14:textId="77777777" w:rsidR="00B26DF8" w:rsidRPr="00B26DF8" w:rsidRDefault="00B26DF8" w:rsidP="00B26DF8">
      <w:pPr>
        <w:pStyle w:val="SourceCode"/>
        <w:rPr>
          <w:color w:val="9A3050"/>
        </w:rPr>
      </w:pPr>
      <w:proofErr w:type="spellStart"/>
      <w:r w:rsidRPr="00B26DF8">
        <w:rPr>
          <w:color w:val="9A3050"/>
        </w:rPr>
        <w:t>sudo</w:t>
      </w:r>
      <w:proofErr w:type="spellEnd"/>
      <w:r w:rsidRPr="00B26DF8">
        <w:rPr>
          <w:color w:val="9A3050"/>
        </w:rPr>
        <w:t xml:space="preserve"> </w:t>
      </w:r>
      <w:proofErr w:type="spellStart"/>
      <w:r w:rsidRPr="00B26DF8">
        <w:rPr>
          <w:color w:val="9A3050"/>
        </w:rPr>
        <w:t>ufw</w:t>
      </w:r>
      <w:proofErr w:type="spellEnd"/>
      <w:r w:rsidRPr="00B26DF8">
        <w:rPr>
          <w:color w:val="9A3050"/>
        </w:rPr>
        <w:t xml:space="preserve"> allow 9000/</w:t>
      </w:r>
      <w:proofErr w:type="spellStart"/>
      <w:r w:rsidRPr="00B26DF8">
        <w:rPr>
          <w:color w:val="9A3050"/>
        </w:rPr>
        <w:t>tcp</w:t>
      </w:r>
      <w:proofErr w:type="spellEnd"/>
      <w:r w:rsidRPr="00B26DF8">
        <w:rPr>
          <w:color w:val="9A3050"/>
        </w:rPr>
        <w:t xml:space="preserve"> # </w:t>
      </w:r>
      <w:proofErr w:type="spellStart"/>
      <w:r w:rsidRPr="00B26DF8">
        <w:rPr>
          <w:color w:val="9A3050"/>
        </w:rPr>
        <w:t>MinIO</w:t>
      </w:r>
      <w:proofErr w:type="spellEnd"/>
      <w:r w:rsidRPr="00B26DF8">
        <w:rPr>
          <w:color w:val="9A3050"/>
        </w:rPr>
        <w:t xml:space="preserve"> S3 API (app + PDC)</w:t>
      </w:r>
    </w:p>
    <w:p w14:paraId="4002920B" w14:textId="77777777" w:rsidR="00B26DF8" w:rsidRPr="00B26DF8" w:rsidRDefault="00B26DF8" w:rsidP="00B26DF8">
      <w:pPr>
        <w:pStyle w:val="SourceCode"/>
        <w:rPr>
          <w:color w:val="9A3050"/>
        </w:rPr>
      </w:pPr>
      <w:proofErr w:type="spellStart"/>
      <w:r w:rsidRPr="00B26DF8">
        <w:rPr>
          <w:color w:val="9A3050"/>
        </w:rPr>
        <w:t>sudo</w:t>
      </w:r>
      <w:proofErr w:type="spellEnd"/>
      <w:r w:rsidRPr="00B26DF8">
        <w:rPr>
          <w:color w:val="9A3050"/>
        </w:rPr>
        <w:t xml:space="preserve"> </w:t>
      </w:r>
      <w:proofErr w:type="spellStart"/>
      <w:r w:rsidRPr="00B26DF8">
        <w:rPr>
          <w:color w:val="9A3050"/>
        </w:rPr>
        <w:t>ufw</w:t>
      </w:r>
      <w:proofErr w:type="spellEnd"/>
      <w:r w:rsidRPr="00B26DF8">
        <w:rPr>
          <w:color w:val="9A3050"/>
        </w:rPr>
        <w:t xml:space="preserve"> allow 9001/</w:t>
      </w:r>
      <w:proofErr w:type="spellStart"/>
      <w:r w:rsidRPr="00B26DF8">
        <w:rPr>
          <w:color w:val="9A3050"/>
        </w:rPr>
        <w:t>tcp</w:t>
      </w:r>
      <w:proofErr w:type="spellEnd"/>
      <w:r w:rsidRPr="00B26DF8">
        <w:rPr>
          <w:color w:val="9A3050"/>
        </w:rPr>
        <w:t xml:space="preserve"> # </w:t>
      </w:r>
      <w:proofErr w:type="spellStart"/>
      <w:r w:rsidRPr="00B26DF8">
        <w:rPr>
          <w:color w:val="9A3050"/>
        </w:rPr>
        <w:t>MinIO</w:t>
      </w:r>
      <w:proofErr w:type="spellEnd"/>
      <w:r w:rsidRPr="00B26DF8">
        <w:rPr>
          <w:color w:val="9A3050"/>
        </w:rPr>
        <w:t xml:space="preserve"> console (optional, browser only)</w:t>
      </w:r>
    </w:p>
    <w:p w14:paraId="0EAB2D5A" w14:textId="3DA9954D" w:rsidR="00B26DF8" w:rsidRPr="00B26DF8" w:rsidRDefault="00B26DF8" w:rsidP="00B26DF8">
      <w:pPr>
        <w:pStyle w:val="SourceCode"/>
        <w:rPr>
          <w:color w:val="9A3050"/>
        </w:rPr>
      </w:pPr>
      <w:proofErr w:type="spellStart"/>
      <w:r w:rsidRPr="00B26DF8">
        <w:rPr>
          <w:color w:val="9A3050"/>
        </w:rPr>
        <w:t>sudo</w:t>
      </w:r>
      <w:proofErr w:type="spellEnd"/>
      <w:r w:rsidRPr="00B26DF8">
        <w:rPr>
          <w:color w:val="9A3050"/>
        </w:rPr>
        <w:t xml:space="preserve"> </w:t>
      </w:r>
      <w:proofErr w:type="spellStart"/>
      <w:r w:rsidRPr="00B26DF8">
        <w:rPr>
          <w:color w:val="9A3050"/>
        </w:rPr>
        <w:t>ufw</w:t>
      </w:r>
      <w:proofErr w:type="spellEnd"/>
      <w:r w:rsidRPr="00B26DF8">
        <w:rPr>
          <w:color w:val="9A3050"/>
        </w:rPr>
        <w:t xml:space="preserve"> allow 443/</w:t>
      </w:r>
      <w:proofErr w:type="spellStart"/>
      <w:r w:rsidRPr="00B26DF8">
        <w:rPr>
          <w:color w:val="9A3050"/>
        </w:rPr>
        <w:t>tcp</w:t>
      </w:r>
      <w:proofErr w:type="spellEnd"/>
      <w:r w:rsidRPr="00B26DF8">
        <w:rPr>
          <w:color w:val="9A3050"/>
        </w:rPr>
        <w:t xml:space="preserve"> # PDC (https://pentaho.io)</w:t>
      </w:r>
    </w:p>
    <w:p w14:paraId="3300FC12" w14:textId="77777777" w:rsidR="00EA61EB" w:rsidRDefault="00EA61EB" w:rsidP="00EA61EB">
      <w:pPr>
        <w:pStyle w:val="Heading2"/>
      </w:pPr>
      <w:bookmarkStart w:id="6" w:name="map-pentaho.io-on-the-windows-host"/>
      <w:bookmarkEnd w:id="5"/>
      <w:r>
        <w:rPr>
          <w:b/>
          <w:bCs/>
        </w:rPr>
        <w:t>3 · Map pentaho.io on the Windows host</w:t>
      </w:r>
    </w:p>
    <w:p w14:paraId="07E866A3" w14:textId="77777777" w:rsidR="007C4921" w:rsidRPr="00EA61EB" w:rsidRDefault="007C4921" w:rsidP="007C4921">
      <w:pPr>
        <w:spacing w:after="120"/>
      </w:pPr>
      <w:r w:rsidRPr="00EA61EB">
        <w:t xml:space="preserve">pentaho.io is a lab hostname, not public DNS. Map it to the VM in the hosts file, in an </w:t>
      </w:r>
      <w:r w:rsidRPr="00EA61EB">
        <w:rPr>
          <w:b/>
          <w:bCs/>
        </w:rPr>
        <w:t>elevated</w:t>
      </w:r>
      <w:r w:rsidRPr="00EA61EB">
        <w:t xml:space="preserve"> PowerShell:</w:t>
      </w:r>
    </w:p>
    <w:p w14:paraId="79B62A6B" w14:textId="77777777" w:rsidR="007C4921" w:rsidRPr="00EA61EB" w:rsidRDefault="007C4921" w:rsidP="007C4921">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sz w:val="18"/>
          <w:szCs w:val="18"/>
        </w:rPr>
      </w:pPr>
      <w:r w:rsidRPr="00EA61EB">
        <w:rPr>
          <w:rFonts w:ascii="Consolas" w:hAnsi="Consolas" w:cs="Consolas"/>
          <w:color w:val="9A3050"/>
          <w:sz w:val="18"/>
          <w:szCs w:val="18"/>
          <w:shd w:val="clear" w:color="auto" w:fill="F5F5F5"/>
        </w:rPr>
        <w:t>Add-Content C:\Windows\System32\drivers\etc\hosts "192.168.1.200 pentaho.io"</w:t>
      </w:r>
    </w:p>
    <w:p w14:paraId="5C863558" w14:textId="77777777" w:rsidR="007C4921" w:rsidRDefault="007C4921" w:rsidP="007C4921">
      <w:pPr>
        <w:spacing w:after="120"/>
      </w:pPr>
      <w:r w:rsidRPr="00EA61EB">
        <w:t>Then verify the host can reach all three services in the VM:</w:t>
      </w:r>
    </w:p>
    <w:p w14:paraId="672EDF18" w14:textId="77777777" w:rsidR="00B26DF8" w:rsidRPr="00B26DF8" w:rsidRDefault="00B26DF8" w:rsidP="00B26DF8">
      <w:pPr>
        <w:pStyle w:val="SourceCode"/>
        <w:rPr>
          <w:color w:val="9A3050"/>
        </w:rPr>
      </w:pPr>
      <w:r w:rsidRPr="00B26DF8">
        <w:rPr>
          <w:color w:val="9A3050"/>
        </w:rPr>
        <w:t>Test-</w:t>
      </w:r>
      <w:proofErr w:type="spellStart"/>
      <w:r w:rsidRPr="00B26DF8">
        <w:rPr>
          <w:color w:val="9A3050"/>
        </w:rPr>
        <w:t>NetConnection</w:t>
      </w:r>
      <w:proofErr w:type="spellEnd"/>
      <w:r w:rsidRPr="00B26DF8">
        <w:rPr>
          <w:color w:val="9A3050"/>
        </w:rPr>
        <w:t xml:space="preserve"> 192.168.1.200 -Port 5433 # PostgreSQL</w:t>
      </w:r>
    </w:p>
    <w:p w14:paraId="0C317AA8" w14:textId="77777777" w:rsidR="00B26DF8" w:rsidRPr="00B26DF8" w:rsidRDefault="00B26DF8" w:rsidP="00B26DF8">
      <w:pPr>
        <w:pStyle w:val="SourceCode"/>
        <w:rPr>
          <w:color w:val="9A3050"/>
        </w:rPr>
      </w:pPr>
      <w:r w:rsidRPr="00B26DF8">
        <w:rPr>
          <w:color w:val="9A3050"/>
        </w:rPr>
        <w:t>curl.exe http://192.168.1.200:9000/minio/health/live -</w:t>
      </w:r>
      <w:proofErr w:type="spellStart"/>
      <w:r w:rsidRPr="00B26DF8">
        <w:rPr>
          <w:color w:val="9A3050"/>
        </w:rPr>
        <w:t>i</w:t>
      </w:r>
      <w:proofErr w:type="spellEnd"/>
      <w:r w:rsidRPr="00B26DF8">
        <w:rPr>
          <w:color w:val="9A3050"/>
        </w:rPr>
        <w:t xml:space="preserve"> # </w:t>
      </w:r>
      <w:proofErr w:type="spellStart"/>
      <w:r w:rsidRPr="00B26DF8">
        <w:rPr>
          <w:color w:val="9A3050"/>
        </w:rPr>
        <w:t>MinIO</w:t>
      </w:r>
      <w:proofErr w:type="spellEnd"/>
      <w:r w:rsidRPr="00B26DF8">
        <w:rPr>
          <w:color w:val="9A3050"/>
        </w:rPr>
        <w:t xml:space="preserve"> -&gt; 200</w:t>
      </w:r>
    </w:p>
    <w:p w14:paraId="67144717" w14:textId="613B37D3" w:rsidR="00B26DF8" w:rsidRPr="00B26DF8" w:rsidRDefault="00B26DF8" w:rsidP="00B26DF8">
      <w:pPr>
        <w:pStyle w:val="SourceCode"/>
        <w:rPr>
          <w:color w:val="9A3050"/>
        </w:rPr>
      </w:pPr>
      <w:r w:rsidRPr="00B26DF8">
        <w:rPr>
          <w:color w:val="9A3050"/>
        </w:rPr>
        <w:t>curl.exe -k https://pentaho.io/ -I # PDC UI</w:t>
      </w:r>
    </w:p>
    <w:p w14:paraId="171E715F" w14:textId="77777777" w:rsidR="007C4921" w:rsidRDefault="007C4921" w:rsidP="007C4921">
      <w:pPr>
        <w:spacing w:after="120"/>
      </w:pPr>
      <w:r w:rsidRPr="00EA61EB">
        <w:t xml:space="preserve">If any check fails, work through </w:t>
      </w:r>
      <w:hyperlink w:anchor="X8bd786867b9d7065a63016ee6dc3b2547d046d9">
        <w:r w:rsidRPr="00EA61EB">
          <w:rPr>
            <w:color w:val="0563C1"/>
            <w:u w:val="single"/>
          </w:rPr>
          <w:t>Part B</w:t>
        </w:r>
      </w:hyperlink>
      <w:r w:rsidRPr="00EA61EB">
        <w:t xml:space="preserve"> (static IP, </w:t>
      </w:r>
      <w:proofErr w:type="spellStart"/>
      <w:r w:rsidRPr="00EA61EB">
        <w:t>ufw</w:t>
      </w:r>
      <w:proofErr w:type="spellEnd"/>
      <w:r w:rsidRPr="00EA61EB">
        <w:t xml:space="preserve"> rules, hosts mappings on both machines).</w:t>
      </w:r>
    </w:p>
    <w:p w14:paraId="03B2A300" w14:textId="77777777" w:rsidR="007C4921" w:rsidRDefault="007C4921" w:rsidP="00CD3531">
      <w:pPr>
        <w:pStyle w:val="BlockText"/>
        <w:ind w:left="720"/>
      </w:pPr>
      <w:r>
        <w:t xml:space="preserve">⚠️ On the VM itself, /etc/hosts must map pentaho.io to 192.168.1.200 as well — </w:t>
      </w:r>
      <w:r>
        <w:rPr>
          <w:b/>
          <w:bCs/>
        </w:rPr>
        <w:t>NOT</w:t>
      </w:r>
      <w:r>
        <w:t xml:space="preserve"> to 127.0.0.1. A loopback mapping strands the whole PDC stack; see troubleshooting item </w:t>
      </w:r>
      <w:hyperlink w:anchor="Xefa6dec7cc4757288209fe61c8a137f347ddd90">
        <w:r>
          <w:rPr>
            <w:rStyle w:val="Hyperlink"/>
          </w:rPr>
          <w:t>G2</w:t>
        </w:r>
      </w:hyperlink>
      <w:r>
        <w:t>.</w:t>
      </w:r>
    </w:p>
    <w:p w14:paraId="32D1BD5C" w14:textId="77777777" w:rsidR="007C4921" w:rsidRPr="007C4921" w:rsidRDefault="007C4921" w:rsidP="007C4921">
      <w:pPr>
        <w:keepNext/>
        <w:keepLines/>
        <w:spacing w:before="280" w:after="120"/>
        <w:outlineLvl w:val="1"/>
        <w:rPr>
          <w:color w:val="2E74B5"/>
          <w:sz w:val="27"/>
          <w:szCs w:val="27"/>
        </w:rPr>
      </w:pPr>
      <w:r w:rsidRPr="007C4921">
        <w:rPr>
          <w:b/>
          <w:bCs/>
          <w:color w:val="2E74B5"/>
          <w:sz w:val="27"/>
          <w:szCs w:val="27"/>
        </w:rPr>
        <w:t>4 · Verify reachability from Windows</w:t>
      </w:r>
    </w:p>
    <w:p w14:paraId="2A1C8A6C" w14:textId="77777777" w:rsidR="00B26DF8" w:rsidRPr="00B26DF8" w:rsidRDefault="00B26DF8" w:rsidP="00B26DF8">
      <w:pPr>
        <w:pStyle w:val="SourceCode"/>
        <w:rPr>
          <w:color w:val="9A3050"/>
        </w:rPr>
      </w:pPr>
      <w:r w:rsidRPr="00B26DF8">
        <w:rPr>
          <w:color w:val="9A3050"/>
        </w:rPr>
        <w:t>Test-</w:t>
      </w:r>
      <w:proofErr w:type="spellStart"/>
      <w:r w:rsidRPr="00B26DF8">
        <w:rPr>
          <w:color w:val="9A3050"/>
        </w:rPr>
        <w:t>NetConnection</w:t>
      </w:r>
      <w:proofErr w:type="spellEnd"/>
      <w:r w:rsidRPr="00B26DF8">
        <w:rPr>
          <w:color w:val="9A3050"/>
        </w:rPr>
        <w:t xml:space="preserve"> 192.168.1.200 -Port 5433 # PostgreSQL</w:t>
      </w:r>
    </w:p>
    <w:p w14:paraId="23F7193E" w14:textId="77777777" w:rsidR="00B26DF8" w:rsidRPr="00B26DF8" w:rsidRDefault="00B26DF8" w:rsidP="00B26DF8">
      <w:pPr>
        <w:pStyle w:val="SourceCode"/>
        <w:rPr>
          <w:color w:val="9A3050"/>
        </w:rPr>
      </w:pPr>
      <w:r w:rsidRPr="00B26DF8">
        <w:rPr>
          <w:color w:val="9A3050"/>
        </w:rPr>
        <w:t>curl.exe http://192.168.1.200:9000/minio/health/live -</w:t>
      </w:r>
      <w:proofErr w:type="spellStart"/>
      <w:r w:rsidRPr="00B26DF8">
        <w:rPr>
          <w:color w:val="9A3050"/>
        </w:rPr>
        <w:t>i</w:t>
      </w:r>
      <w:proofErr w:type="spellEnd"/>
      <w:r w:rsidRPr="00B26DF8">
        <w:rPr>
          <w:color w:val="9A3050"/>
        </w:rPr>
        <w:t xml:space="preserve"> # </w:t>
      </w:r>
      <w:proofErr w:type="spellStart"/>
      <w:r w:rsidRPr="00B26DF8">
        <w:rPr>
          <w:color w:val="9A3050"/>
        </w:rPr>
        <w:t>MinIO</w:t>
      </w:r>
      <w:proofErr w:type="spellEnd"/>
      <w:r w:rsidRPr="00B26DF8">
        <w:rPr>
          <w:color w:val="9A3050"/>
        </w:rPr>
        <w:t xml:space="preserve"> -&gt; 200</w:t>
      </w:r>
    </w:p>
    <w:p w14:paraId="730ECFC2" w14:textId="5990285A" w:rsidR="007C4921" w:rsidRPr="00B26DF8" w:rsidRDefault="00B26DF8" w:rsidP="00B26DF8">
      <w:pPr>
        <w:pStyle w:val="SourceCode"/>
        <w:rPr>
          <w:color w:val="9A3050"/>
        </w:rPr>
      </w:pPr>
      <w:r w:rsidRPr="00B26DF8">
        <w:rPr>
          <w:color w:val="9A3050"/>
        </w:rPr>
        <w:t>curl.exe -k https://pentaho.io/ -I # PDC UI</w:t>
      </w:r>
    </w:p>
    <w:p w14:paraId="76D7F6C2" w14:textId="56226E94" w:rsidR="007C4921" w:rsidRDefault="007C4921" w:rsidP="00EA61EB">
      <w:pPr>
        <w:pStyle w:val="Heading2"/>
        <w:rPr>
          <w:b/>
          <w:bCs/>
        </w:rPr>
      </w:pPr>
      <w:bookmarkStart w:id="7" w:name="verify-reachability-from-windows"/>
      <w:bookmarkEnd w:id="6"/>
      <w:r w:rsidRPr="00EA61EB">
        <w:rPr>
          <w:noProof/>
        </w:rPr>
        <w:lastRenderedPageBreak/>
        <w:drawing>
          <wp:inline distT="0" distB="0" distL="0" distR="0" wp14:anchorId="01F91895" wp14:editId="4C30C66C">
            <wp:extent cx="4924425" cy="6168233"/>
            <wp:effectExtent l="0" t="0" r="0" b="4445"/>
            <wp:docPr id="1122995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95752" name=""/>
                    <pic:cNvPicPr/>
                  </pic:nvPicPr>
                  <pic:blipFill>
                    <a:blip r:embed="rId7"/>
                    <a:stretch>
                      <a:fillRect/>
                    </a:stretch>
                  </pic:blipFill>
                  <pic:spPr>
                    <a:xfrm>
                      <a:off x="0" y="0"/>
                      <a:ext cx="4976038" cy="6232882"/>
                    </a:xfrm>
                    <a:prstGeom prst="rect">
                      <a:avLst/>
                    </a:prstGeom>
                  </pic:spPr>
                </pic:pic>
              </a:graphicData>
            </a:graphic>
          </wp:inline>
        </w:drawing>
      </w:r>
    </w:p>
    <w:bookmarkEnd w:id="3"/>
    <w:bookmarkEnd w:id="7"/>
    <w:p w14:paraId="17685CE4" w14:textId="77777777" w:rsidR="00EA61EB" w:rsidRDefault="00EA61EB" w:rsidP="00EA61EB"/>
    <w:p w14:paraId="2394F3D7" w14:textId="77777777" w:rsidR="007C4921" w:rsidRDefault="007C4921" w:rsidP="00EA61EB"/>
    <w:p w14:paraId="5DD22035" w14:textId="77777777" w:rsidR="007C4921" w:rsidRDefault="007C4921" w:rsidP="00EA61EB"/>
    <w:p w14:paraId="5A5BC6A4" w14:textId="77777777" w:rsidR="007C4921" w:rsidRDefault="007C4921" w:rsidP="00EA61EB"/>
    <w:p w14:paraId="2FD75128" w14:textId="77777777" w:rsidR="007C4921" w:rsidRDefault="007C4921" w:rsidP="00EA61EB"/>
    <w:p w14:paraId="7CA2EA0C" w14:textId="77777777" w:rsidR="007C4921" w:rsidRDefault="007C4921" w:rsidP="00EA61EB"/>
    <w:p w14:paraId="5A4389FC" w14:textId="77777777" w:rsidR="007C4921" w:rsidRDefault="007C4921" w:rsidP="00EA61EB"/>
    <w:p w14:paraId="2CD35EBB" w14:textId="77777777" w:rsidR="007C4921" w:rsidRDefault="007C4921" w:rsidP="00EA61EB"/>
    <w:p w14:paraId="5263A871" w14:textId="77777777" w:rsidR="007C4921" w:rsidRDefault="007C4921" w:rsidP="00EA61EB"/>
    <w:p w14:paraId="4CA19FD9" w14:textId="77777777" w:rsidR="007C4921" w:rsidRDefault="007C4921" w:rsidP="00EA61EB"/>
    <w:p w14:paraId="708E0EAF" w14:textId="0FAB7DF4" w:rsidR="007C4921" w:rsidRPr="00EA61EB" w:rsidRDefault="007C4921" w:rsidP="007C4921">
      <w:pPr>
        <w:spacing w:after="120"/>
      </w:pPr>
      <w:bookmarkStart w:id="8" w:name="Xaefc7f8be874c2f81118d2d717108d1adf030d8"/>
    </w:p>
    <w:p w14:paraId="1EB88C4B" w14:textId="77777777" w:rsidR="007C4921" w:rsidRDefault="007C4921" w:rsidP="007C4921">
      <w:pPr>
        <w:keepNext/>
        <w:keepLines/>
        <w:spacing w:before="280" w:after="120"/>
        <w:outlineLvl w:val="1"/>
        <w:rPr>
          <w:color w:val="2E74B5"/>
          <w:sz w:val="27"/>
          <w:szCs w:val="27"/>
        </w:rPr>
      </w:pPr>
      <w:bookmarkStart w:id="9" w:name="X83f63731505a50d55fd23b5c584c998a24728df"/>
      <w:bookmarkEnd w:id="8"/>
    </w:p>
    <w:p w14:paraId="0AB1E1F4" w14:textId="41370C2B" w:rsidR="007C4921" w:rsidRPr="007C4921" w:rsidRDefault="007C4921" w:rsidP="007C4921">
      <w:pPr>
        <w:keepNext/>
        <w:keepLines/>
        <w:pageBreakBefore/>
        <w:pBdr>
          <w:bottom w:val="single" w:sz="6" w:space="4" w:color="2E74B5"/>
        </w:pBdr>
        <w:spacing w:before="240" w:after="240"/>
        <w:outlineLvl w:val="0"/>
        <w:rPr>
          <w:color w:val="1F4E79"/>
          <w:sz w:val="34"/>
          <w:szCs w:val="34"/>
        </w:rPr>
      </w:pPr>
      <w:r w:rsidRPr="007C4921">
        <w:rPr>
          <w:b/>
          <w:bCs/>
          <w:color w:val="1F4E79"/>
          <w:sz w:val="34"/>
          <w:szCs w:val="34"/>
        </w:rPr>
        <w:lastRenderedPageBreak/>
        <w:t xml:space="preserve">Part </w:t>
      </w:r>
      <w:r>
        <w:rPr>
          <w:b/>
          <w:bCs/>
          <w:color w:val="1F4E79"/>
          <w:sz w:val="34"/>
          <w:szCs w:val="34"/>
        </w:rPr>
        <w:t>B</w:t>
      </w:r>
      <w:r w:rsidRPr="007C4921">
        <w:rPr>
          <w:b/>
          <w:bCs/>
          <w:color w:val="1F4E79"/>
          <w:sz w:val="34"/>
          <w:szCs w:val="34"/>
        </w:rPr>
        <w:t xml:space="preserve"> — </w:t>
      </w:r>
      <w:r>
        <w:rPr>
          <w:b/>
          <w:bCs/>
          <w:color w:val="1F4E79"/>
          <w:sz w:val="34"/>
          <w:szCs w:val="34"/>
        </w:rPr>
        <w:t>Bootstrap the host-side checkout</w:t>
      </w:r>
    </w:p>
    <w:p w14:paraId="29AE7DEC" w14:textId="77777777" w:rsidR="007C4921" w:rsidRDefault="007C4921" w:rsidP="007C4921">
      <w:pPr>
        <w:spacing w:after="120"/>
      </w:pPr>
      <w:r w:rsidRPr="00EA61EB">
        <w:t xml:space="preserve">A plain git clone of PDC-Glossary-Generator is </w:t>
      </w:r>
      <w:r w:rsidRPr="00EA61EB">
        <w:rPr>
          <w:b/>
          <w:bCs/>
        </w:rPr>
        <w:t>not</w:t>
      </w:r>
      <w:r w:rsidRPr="00EA61EB">
        <w:t xml:space="preserve"> enough on the host: the scenario data kits and install-scenario.ps1 live in the separate </w:t>
      </w:r>
      <w:r w:rsidRPr="00EA61EB">
        <w:rPr>
          <w:b/>
          <w:bCs/>
        </w:rPr>
        <w:t>PDC-Scenarios</w:t>
      </w:r>
      <w:r w:rsidRPr="00EA61EB">
        <w:t xml:space="preserve"> repository. install-pdc-demo.ps1 is the ONE host bootstrap — the Windows edition of the VM one-liner — and it wires all three repositories together. In PowerShell:</w:t>
      </w:r>
    </w:p>
    <w:p w14:paraId="69FAB35D" w14:textId="757ABD12" w:rsidR="00B26DF8" w:rsidRPr="00B26DF8" w:rsidRDefault="00B26DF8" w:rsidP="00B26DF8">
      <w:pPr>
        <w:pStyle w:val="SourceCode"/>
        <w:rPr>
          <w:color w:val="9A3050"/>
        </w:rPr>
      </w:pPr>
      <w:proofErr w:type="spellStart"/>
      <w:r w:rsidRPr="00B26DF8">
        <w:rPr>
          <w:color w:val="9A3050"/>
        </w:rPr>
        <w:t>iex</w:t>
      </w:r>
      <w:proofErr w:type="spellEnd"/>
      <w:r w:rsidRPr="00B26DF8">
        <w:rPr>
          <w:color w:val="9A3050"/>
        </w:rPr>
        <w:t xml:space="preserve"> "&amp; </w:t>
      </w:r>
      <w:proofErr w:type="gramStart"/>
      <w:r w:rsidRPr="00B26DF8">
        <w:rPr>
          <w:color w:val="9A3050"/>
        </w:rPr>
        <w:t>{ $</w:t>
      </w:r>
      <w:proofErr w:type="gramEnd"/>
      <w:r w:rsidRPr="00B26DF8">
        <w:rPr>
          <w:color w:val="9A3050"/>
        </w:rPr>
        <w:t>(</w:t>
      </w:r>
      <w:proofErr w:type="spellStart"/>
      <w:r w:rsidRPr="00B26DF8">
        <w:rPr>
          <w:color w:val="9A3050"/>
        </w:rPr>
        <w:t>irm</w:t>
      </w:r>
      <w:proofErr w:type="spellEnd"/>
      <w:r w:rsidRPr="00B26DF8">
        <w:rPr>
          <w:color w:val="9A3050"/>
        </w:rPr>
        <w:t xml:space="preserve"> https://raw.githubusercontent.com/jporeilly/PDC-Scenarios/main/install-pdc-demo.ps1</w:t>
      </w:r>
      <w:proofErr w:type="gramStart"/>
      <w:r w:rsidRPr="00B26DF8">
        <w:rPr>
          <w:color w:val="9A3050"/>
        </w:rPr>
        <w:t>) }</w:t>
      </w:r>
      <w:proofErr w:type="gramEnd"/>
      <w:r w:rsidRPr="00B26DF8">
        <w:rPr>
          <w:color w:val="9A3050"/>
        </w:rPr>
        <w:t xml:space="preserve"> CSCU"</w:t>
      </w:r>
    </w:p>
    <w:p w14:paraId="71EC26A7" w14:textId="77777777" w:rsidR="007C4921" w:rsidRPr="00EA61EB" w:rsidRDefault="007C4921" w:rsidP="007C4921">
      <w:pPr>
        <w:spacing w:after="120"/>
      </w:pPr>
      <w:r w:rsidRPr="00EA61EB">
        <w:t xml:space="preserve">A single run stands up (or fast-forward-updates) the complete host-side checkout at </w:t>
      </w:r>
      <w:proofErr w:type="gramStart"/>
      <w:r w:rsidRPr="00EA61EB">
        <w:rPr>
          <w:b/>
          <w:bCs/>
        </w:rPr>
        <w:t>C:-</w:t>
      </w:r>
      <w:proofErr w:type="gramEnd"/>
      <w:r w:rsidRPr="00EA61EB">
        <w:rPr>
          <w:b/>
          <w:bCs/>
        </w:rPr>
        <w:t>Demo</w:t>
      </w:r>
      <w:r w:rsidRPr="00EA61EB">
        <w:t xml:space="preserve"> (the default — deliberately separate from any dev checkouts; override with -</w:t>
      </w:r>
      <w:proofErr w:type="spellStart"/>
      <w:r w:rsidRPr="00EA61EB">
        <w:t>DemoDir</w:t>
      </w:r>
      <w:proofErr w:type="spellEnd"/>
      <w:r w:rsidRPr="00EA61EB">
        <w:t>):</w:t>
      </w:r>
    </w:p>
    <w:p w14:paraId="0B93B8C7" w14:textId="77777777" w:rsidR="007C4921" w:rsidRPr="00EA61EB" w:rsidRDefault="007C4921" w:rsidP="007C4921">
      <w:pPr>
        <w:numPr>
          <w:ilvl w:val="0"/>
          <w:numId w:val="9"/>
        </w:numPr>
      </w:pPr>
      <w:r w:rsidRPr="00EA61EB">
        <w:t xml:space="preserve">the </w:t>
      </w:r>
      <w:r w:rsidRPr="00EA61EB">
        <w:rPr>
          <w:b/>
          <w:bCs/>
        </w:rPr>
        <w:t>Glossary Generator</w:t>
      </w:r>
      <w:r w:rsidRPr="00EA61EB">
        <w:t xml:space="preserve"> — the </w:t>
      </w:r>
      <w:proofErr w:type="gramStart"/>
      <w:r w:rsidRPr="00EA61EB">
        <w:t>C:-</w:t>
      </w:r>
      <w:proofErr w:type="gramEnd"/>
      <w:r w:rsidRPr="00EA61EB">
        <w:t>Demo checkout itself;</w:t>
      </w:r>
    </w:p>
    <w:p w14:paraId="3D24512E" w14:textId="77777777" w:rsidR="007C4921" w:rsidRPr="00EA61EB" w:rsidRDefault="007C4921" w:rsidP="007C4921">
      <w:pPr>
        <w:numPr>
          <w:ilvl w:val="0"/>
          <w:numId w:val="9"/>
        </w:numPr>
      </w:pPr>
      <w:r w:rsidRPr="00EA61EB">
        <w:t xml:space="preserve">the </w:t>
      </w:r>
      <w:r w:rsidRPr="00EA61EB">
        <w:rPr>
          <w:b/>
          <w:bCs/>
        </w:rPr>
        <w:t>Policy Generator</w:t>
      </w:r>
      <w:r w:rsidRPr="00EA61EB">
        <w:t xml:space="preserve"> — sparse clone, app only, linked flat at </w:t>
      </w:r>
      <w:proofErr w:type="gramStart"/>
      <w:r w:rsidRPr="00EA61EB">
        <w:t>C:-</w:t>
      </w:r>
      <w:proofErr w:type="gramEnd"/>
      <w:r w:rsidRPr="00EA61EB">
        <w:t>Demo_generator;</w:t>
      </w:r>
    </w:p>
    <w:p w14:paraId="354B35F7" w14:textId="77777777" w:rsidR="007C4921" w:rsidRPr="00EA61EB" w:rsidRDefault="007C4921" w:rsidP="007C4921">
      <w:pPr>
        <w:numPr>
          <w:ilvl w:val="0"/>
          <w:numId w:val="9"/>
        </w:numPr>
      </w:pPr>
      <w:r w:rsidRPr="00EA61EB">
        <w:rPr>
          <w:b/>
          <w:bCs/>
        </w:rPr>
        <w:t>PDC-Scenarios</w:t>
      </w:r>
      <w:r w:rsidRPr="00EA61EB">
        <w:t xml:space="preserve"> — sparse clone of only the selected vertical (its data kit, domain pack and courseware, plus the shared lab and diagrams) at </w:t>
      </w:r>
      <w:proofErr w:type="gramStart"/>
      <w:r w:rsidRPr="00EA61EB">
        <w:t>C:-</w:t>
      </w:r>
      <w:proofErr w:type="gramEnd"/>
      <w:r w:rsidRPr="00EA61EB">
        <w:t xml:space="preserve">Demo-Scenarios, with the courseware linked at </w:t>
      </w:r>
      <w:proofErr w:type="gramStart"/>
      <w:r w:rsidRPr="00EA61EB">
        <w:t>C:-</w:t>
      </w:r>
      <w:proofErr w:type="gramEnd"/>
      <w:r w:rsidRPr="00EA61EB">
        <w:t>Demo;</w:t>
      </w:r>
    </w:p>
    <w:p w14:paraId="21621FEC" w14:textId="77777777" w:rsidR="007C4921" w:rsidRPr="00EA61EB" w:rsidRDefault="007C4921" w:rsidP="007C4921">
      <w:pPr>
        <w:spacing w:after="120"/>
      </w:pPr>
      <w:r w:rsidRPr="00EA61EB">
        <w:t>and it finishes by running the scenario installer for you, so the vertical's domain pack, steward roster, bulk-load CSV and company name land in the Glossary app in the same pass. Re-runs update all three checkouts, and the selected vertical is remembered.</w:t>
      </w:r>
    </w:p>
    <w:p w14:paraId="4C6F5662" w14:textId="77777777" w:rsidR="007C4921" w:rsidRPr="00EA61EB" w:rsidRDefault="007C4921" w:rsidP="00242440">
      <w:pPr>
        <w:pStyle w:val="BlockText"/>
        <w:ind w:left="720"/>
      </w:pPr>
      <w:r w:rsidRPr="00EA61EB">
        <w:rPr>
          <w:b/>
          <w:bCs/>
        </w:rPr>
        <w:t>Re-installing the scenario resets the governed dictionary.</w:t>
      </w:r>
      <w:r w:rsidRPr="00EA61EB">
        <w:t xml:space="preserve"> Every run of install-scenario.ps1 — including the one inside this bootstrap — backs up and removes </w:t>
      </w:r>
      <w:proofErr w:type="spellStart"/>
      <w:r w:rsidRPr="00EA61EB">
        <w:t>tag_</w:t>
      </w:r>
      <w:proofErr w:type="gramStart"/>
      <w:r w:rsidRPr="00EA61EB">
        <w:t>dictionary.json</w:t>
      </w:r>
      <w:proofErr w:type="spellEnd"/>
      <w:proofErr w:type="gramEnd"/>
      <w:r w:rsidRPr="00EA61EB">
        <w:t xml:space="preserve"> so the vocabulary reseeds from the pack. </w:t>
      </w:r>
      <w:proofErr w:type="gramStart"/>
      <w:r w:rsidRPr="00EA61EB">
        <w:t>The .backup</w:t>
      </w:r>
      <w:proofErr w:type="gramEnd"/>
      <w:r w:rsidRPr="00EA61EB">
        <w:t>-&lt;timestamp&gt; copy makes it recoverable, but do not casually re-run over a dictionary you have hand-curated.</w:t>
      </w:r>
    </w:p>
    <w:bookmarkEnd w:id="9"/>
    <w:p w14:paraId="6651C989" w14:textId="77777777" w:rsidR="007C4921" w:rsidRPr="00EA61EB" w:rsidRDefault="007C4921" w:rsidP="007C4921">
      <w:pPr>
        <w:keepNext/>
        <w:keepLines/>
        <w:spacing w:before="280" w:after="120"/>
        <w:outlineLvl w:val="1"/>
        <w:rPr>
          <w:b/>
          <w:bCs/>
          <w:color w:val="2E74B5"/>
          <w:sz w:val="27"/>
          <w:szCs w:val="27"/>
        </w:rPr>
      </w:pPr>
      <w:r w:rsidRPr="00EA61EB">
        <w:rPr>
          <w:noProof/>
          <w:color w:val="2E74B5"/>
          <w:sz w:val="27"/>
          <w:szCs w:val="27"/>
        </w:rPr>
        <w:lastRenderedPageBreak/>
        <w:drawing>
          <wp:inline distT="0" distB="0" distL="0" distR="0" wp14:anchorId="1E4B268A" wp14:editId="44122E7C">
            <wp:extent cx="6400800" cy="7315200"/>
            <wp:effectExtent l="0" t="0" r="0" b="0"/>
            <wp:docPr id="40379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92628" name=""/>
                    <pic:cNvPicPr/>
                  </pic:nvPicPr>
                  <pic:blipFill>
                    <a:blip r:embed="rId8"/>
                    <a:stretch>
                      <a:fillRect/>
                    </a:stretch>
                  </pic:blipFill>
                  <pic:spPr>
                    <a:xfrm>
                      <a:off x="0" y="0"/>
                      <a:ext cx="6400800" cy="7315200"/>
                    </a:xfrm>
                    <a:prstGeom prst="rect">
                      <a:avLst/>
                    </a:prstGeom>
                  </pic:spPr>
                </pic:pic>
              </a:graphicData>
            </a:graphic>
          </wp:inline>
        </w:drawing>
      </w:r>
    </w:p>
    <w:p w14:paraId="6AAD8819" w14:textId="77777777" w:rsidR="007C4921" w:rsidRPr="00EA61EB" w:rsidRDefault="007C4921" w:rsidP="007C4921">
      <w:pPr>
        <w:keepNext/>
        <w:keepLines/>
        <w:spacing w:before="280" w:after="120"/>
        <w:outlineLvl w:val="1"/>
        <w:rPr>
          <w:b/>
          <w:bCs/>
          <w:color w:val="2E74B5"/>
          <w:sz w:val="27"/>
          <w:szCs w:val="27"/>
        </w:rPr>
      </w:pPr>
    </w:p>
    <w:p w14:paraId="74BDDBF2" w14:textId="77777777" w:rsidR="007C4921" w:rsidRDefault="007C4921" w:rsidP="00EA61EB"/>
    <w:p w14:paraId="55CC8860" w14:textId="7A3796DF" w:rsidR="00EA61EB" w:rsidRPr="00EA61EB" w:rsidRDefault="00EA61EB" w:rsidP="00EA61EB">
      <w:pPr>
        <w:keepNext/>
        <w:keepLines/>
        <w:pageBreakBefore/>
        <w:pBdr>
          <w:bottom w:val="single" w:sz="6" w:space="4" w:color="2E74B5"/>
        </w:pBdr>
        <w:spacing w:before="240" w:after="240"/>
        <w:outlineLvl w:val="0"/>
        <w:rPr>
          <w:color w:val="1F4E79"/>
          <w:sz w:val="34"/>
          <w:szCs w:val="34"/>
        </w:rPr>
      </w:pPr>
      <w:bookmarkStart w:id="10" w:name="load-the-scenario-users-into-keycloak"/>
      <w:r>
        <w:rPr>
          <w:b/>
          <w:bCs/>
          <w:color w:val="1F4E79"/>
          <w:sz w:val="34"/>
          <w:szCs w:val="34"/>
        </w:rPr>
        <w:lastRenderedPageBreak/>
        <w:t xml:space="preserve">Part </w:t>
      </w:r>
      <w:r w:rsidR="007E4A19">
        <w:rPr>
          <w:b/>
          <w:bCs/>
          <w:color w:val="1F4E79"/>
          <w:sz w:val="34"/>
          <w:szCs w:val="34"/>
        </w:rPr>
        <w:t>C</w:t>
      </w:r>
      <w:r>
        <w:rPr>
          <w:b/>
          <w:bCs/>
          <w:color w:val="1F4E79"/>
          <w:sz w:val="34"/>
          <w:szCs w:val="34"/>
        </w:rPr>
        <w:t xml:space="preserve"> </w:t>
      </w:r>
      <w:r w:rsidRPr="00EA61EB">
        <w:rPr>
          <w:b/>
          <w:bCs/>
          <w:color w:val="1F4E79"/>
          <w:sz w:val="34"/>
          <w:szCs w:val="34"/>
        </w:rPr>
        <w:t>—</w:t>
      </w:r>
      <w:r>
        <w:rPr>
          <w:b/>
          <w:bCs/>
          <w:color w:val="1F4E79"/>
          <w:sz w:val="34"/>
          <w:szCs w:val="34"/>
        </w:rPr>
        <w:t xml:space="preserve"> </w:t>
      </w:r>
      <w:r w:rsidRPr="00EA61EB">
        <w:rPr>
          <w:b/>
          <w:bCs/>
          <w:color w:val="1F4E79"/>
          <w:sz w:val="34"/>
          <w:szCs w:val="34"/>
        </w:rPr>
        <w:t xml:space="preserve">Load the scenario users into </w:t>
      </w:r>
      <w:proofErr w:type="spellStart"/>
      <w:r w:rsidRPr="00EA61EB">
        <w:rPr>
          <w:b/>
          <w:bCs/>
          <w:color w:val="1F4E79"/>
          <w:sz w:val="34"/>
          <w:szCs w:val="34"/>
        </w:rPr>
        <w:t>Keycloak</w:t>
      </w:r>
      <w:proofErr w:type="spellEnd"/>
      <w:r w:rsidRPr="00EA61EB">
        <w:rPr>
          <w:b/>
          <w:bCs/>
          <w:color w:val="1F4E79"/>
          <w:sz w:val="34"/>
          <w:szCs w:val="34"/>
        </w:rPr>
        <w:t xml:space="preserve"> (after every rebuild)</w:t>
      </w:r>
    </w:p>
    <w:p w14:paraId="7405D476" w14:textId="77777777" w:rsidR="00CD3531" w:rsidRPr="00CD3531" w:rsidRDefault="00CD3531" w:rsidP="00CD3531">
      <w:pPr>
        <w:spacing w:after="120"/>
      </w:pPr>
      <w:r w:rsidRPr="00CD3531">
        <w:t xml:space="preserve">PDC delegates identity to </w:t>
      </w:r>
      <w:proofErr w:type="spellStart"/>
      <w:r w:rsidRPr="00CD3531">
        <w:t>Keycloak</w:t>
      </w:r>
      <w:proofErr w:type="spellEnd"/>
      <w:r w:rsidRPr="00CD3531">
        <w:t xml:space="preserve"> (realm </w:t>
      </w:r>
      <w:proofErr w:type="spellStart"/>
      <w:r w:rsidRPr="00CD3531">
        <w:t>pdc</w:t>
      </w:r>
      <w:proofErr w:type="spellEnd"/>
      <w:r w:rsidRPr="00CD3531">
        <w:t xml:space="preserve">, client </w:t>
      </w:r>
      <w:proofErr w:type="spellStart"/>
      <w:r w:rsidRPr="00CD3531">
        <w:t>pdc</w:t>
      </w:r>
      <w:proofErr w:type="spellEnd"/>
      <w:r w:rsidRPr="00CD3531">
        <w:t xml:space="preserve">-client). A fresh deployment seeds six stock users (admin, </w:t>
      </w:r>
      <w:proofErr w:type="spellStart"/>
      <w:r w:rsidRPr="00CD3531">
        <w:t>business_steward</w:t>
      </w:r>
      <w:proofErr w:type="spellEnd"/>
      <w:r w:rsidRPr="00CD3531">
        <w:t xml:space="preserve">, </w:t>
      </w:r>
      <w:proofErr w:type="spellStart"/>
      <w:r w:rsidRPr="00CD3531">
        <w:t>data_steward</w:t>
      </w:r>
      <w:proofErr w:type="spellEnd"/>
      <w:r w:rsidRPr="00CD3531">
        <w:t xml:space="preserve">, </w:t>
      </w:r>
      <w:proofErr w:type="spellStart"/>
      <w:r w:rsidRPr="00CD3531">
        <w:t>data_developer</w:t>
      </w:r>
      <w:proofErr w:type="spellEnd"/>
      <w:r w:rsidRPr="00CD3531">
        <w:t xml:space="preserve">, </w:t>
      </w:r>
      <w:proofErr w:type="spellStart"/>
      <w:r w:rsidRPr="00CD3531">
        <w:t>business_user</w:t>
      </w:r>
      <w:proofErr w:type="spellEnd"/>
      <w:r w:rsidRPr="00CD3531">
        <w:t xml:space="preserve">, </w:t>
      </w:r>
      <w:proofErr w:type="spellStart"/>
      <w:r w:rsidRPr="00CD3531">
        <w:t>data_user</w:t>
      </w:r>
      <w:proofErr w:type="spellEnd"/>
      <w:r w:rsidRPr="00CD3531">
        <w:t xml:space="preserve"> — all @hv.com), but the workshops need the </w:t>
      </w:r>
      <w:r w:rsidRPr="00CD3531">
        <w:rPr>
          <w:b/>
          <w:bCs/>
        </w:rPr>
        <w:t>scenario cast</w:t>
      </w:r>
      <w:r w:rsidRPr="00CD3531">
        <w:t xml:space="preserve"> — for CSCU: Elena Ramirez, Marcus Webb, Nadia Flores, Tom Callahan, Omar Haddad, Dana Ortiz, Jordan Blake, Riley Morgan and </w:t>
      </w:r>
      <w:proofErr w:type="spellStart"/>
      <w:proofErr w:type="gramStart"/>
      <w:r w:rsidRPr="00CD3531">
        <w:t>catalog.admin</w:t>
      </w:r>
      <w:proofErr w:type="spellEnd"/>
      <w:proofErr w:type="gramEnd"/>
      <w:r w:rsidRPr="00CD3531">
        <w:t xml:space="preserve"> — each with the PDC role their persona exercises. load-pdc-users.ps1 creates all of them in one command from the roster CSV (courseware\PDC-Users-All-Scenarios.csv — explicit usernames, per-user lab passwords, all four verticals).</w:t>
      </w:r>
    </w:p>
    <w:p w14:paraId="1EB4A2BD" w14:textId="77777777" w:rsidR="00CD3531" w:rsidRPr="00CD3531" w:rsidRDefault="00CD3531" w:rsidP="00CD3531">
      <w:pPr>
        <w:spacing w:after="120"/>
      </w:pPr>
      <w:r w:rsidRPr="00CD3531">
        <w:t xml:space="preserve">A volume-wipe rebuild (pdc-reset.sh) deletes all users, so this part is re-run after </w:t>
      </w:r>
      <w:r w:rsidRPr="00CD3531">
        <w:rPr>
          <w:b/>
          <w:bCs/>
        </w:rPr>
        <w:t>every</w:t>
      </w:r>
      <w:r w:rsidRPr="00CD3531">
        <w:t xml:space="preserve"> rebuild. The script is idempotent — existing users are kept and their passwords/roles simply re-applied.</w:t>
      </w:r>
    </w:p>
    <w:p w14:paraId="12D3E77B" w14:textId="77777777" w:rsidR="00CD3531" w:rsidRPr="00CD3531" w:rsidRDefault="00CD3531" w:rsidP="00CD3531">
      <w:pPr>
        <w:pStyle w:val="BlockText"/>
        <w:ind w:left="720"/>
      </w:pPr>
      <w:r w:rsidRPr="00CD3531">
        <w:rPr>
          <w:b/>
          <w:bCs/>
        </w:rPr>
        <w:t>Host edition.</w:t>
      </w:r>
      <w:r w:rsidRPr="00CD3531">
        <w:t xml:space="preserve"> load-pdc-users.sh reaches </w:t>
      </w:r>
      <w:proofErr w:type="spellStart"/>
      <w:r w:rsidRPr="00CD3531">
        <w:t>Keycloak</w:t>
      </w:r>
      <w:proofErr w:type="spellEnd"/>
      <w:r w:rsidRPr="00CD3531">
        <w:t xml:space="preserve"> with docker exec and so only runs on the VM. The .ps1 twin talks to the </w:t>
      </w:r>
      <w:proofErr w:type="spellStart"/>
      <w:r w:rsidRPr="00CD3531">
        <w:t>Keycloak</w:t>
      </w:r>
      <w:proofErr w:type="spellEnd"/>
      <w:r w:rsidRPr="00CD3531">
        <w:t xml:space="preserve"> Admin REST API over HTTPS instead — no docker, no ssh, no WSL. The trade: the .</w:t>
      </w:r>
      <w:proofErr w:type="spellStart"/>
      <w:r w:rsidRPr="00CD3531">
        <w:t>sh</w:t>
      </w:r>
      <w:proofErr w:type="spellEnd"/>
      <w:r w:rsidRPr="00CD3531">
        <w:t xml:space="preserve"> reads the master-admin credential from the container's own environment, so from the host you must supply it.</w:t>
      </w:r>
    </w:p>
    <w:p w14:paraId="611B849A" w14:textId="77777777" w:rsidR="00CD3531" w:rsidRDefault="00CD3531" w:rsidP="00CD3531">
      <w:pPr>
        <w:spacing w:after="120"/>
        <w:rPr>
          <w:b/>
          <w:bCs/>
        </w:rPr>
      </w:pPr>
    </w:p>
    <w:p w14:paraId="3111703A" w14:textId="04BCFBFB" w:rsidR="00CD3531" w:rsidRPr="00CD3531" w:rsidRDefault="00CD3531" w:rsidP="00CD3531">
      <w:pPr>
        <w:spacing w:after="120"/>
        <w:rPr>
          <w:b/>
          <w:bCs/>
        </w:rPr>
      </w:pPr>
      <w:r w:rsidRPr="00CD3531">
        <w:rPr>
          <w:b/>
          <w:bCs/>
        </w:rPr>
        <w:t>Prerequisites</w:t>
      </w:r>
    </w:p>
    <w:p w14:paraId="050B2B07" w14:textId="77777777" w:rsidR="00CD3531" w:rsidRPr="00CD3531" w:rsidRDefault="00CD3531" w:rsidP="00CD3531">
      <w:pPr>
        <w:numPr>
          <w:ilvl w:val="0"/>
          <w:numId w:val="28"/>
        </w:numPr>
        <w:spacing w:after="120"/>
      </w:pPr>
      <w:r w:rsidRPr="00CD3531">
        <w:t>PDC is up (</w:t>
      </w:r>
      <w:proofErr w:type="spellStart"/>
      <w:r w:rsidRPr="00CD3531">
        <w:t>fe</w:t>
      </w:r>
      <w:proofErr w:type="spellEnd"/>
      <w:r w:rsidRPr="00CD3531">
        <w:t xml:space="preserve"> and public-</w:t>
      </w:r>
      <w:proofErr w:type="spellStart"/>
      <w:r w:rsidRPr="00CD3531">
        <w:t>api</w:t>
      </w:r>
      <w:proofErr w:type="spellEnd"/>
      <w:r w:rsidRPr="00CD3531">
        <w:t xml:space="preserve"> </w:t>
      </w:r>
      <w:r w:rsidRPr="00CD3531">
        <w:rPr>
          <w:b/>
          <w:bCs/>
        </w:rPr>
        <w:t>Up</w:t>
      </w:r>
      <w:r w:rsidRPr="00CD3531">
        <w:t>; see Part G if not).</w:t>
      </w:r>
    </w:p>
    <w:p w14:paraId="187E69BC" w14:textId="77777777" w:rsidR="00CD3531" w:rsidRPr="00CD3531" w:rsidRDefault="00CD3531" w:rsidP="00CD3531">
      <w:pPr>
        <w:numPr>
          <w:ilvl w:val="0"/>
          <w:numId w:val="28"/>
        </w:numPr>
        <w:spacing w:after="120"/>
      </w:pPr>
      <w:r w:rsidRPr="00CD3531">
        <w:t xml:space="preserve">The </w:t>
      </w:r>
      <w:proofErr w:type="spellStart"/>
      <w:r w:rsidRPr="00CD3531">
        <w:rPr>
          <w:b/>
          <w:bCs/>
        </w:rPr>
        <w:t>Keycloak</w:t>
      </w:r>
      <w:proofErr w:type="spellEnd"/>
      <w:r w:rsidRPr="00CD3531">
        <w:rPr>
          <w:b/>
          <w:bCs/>
        </w:rPr>
        <w:t xml:space="preserve"> master admin password</w:t>
      </w:r>
      <w:r w:rsidRPr="00CD3531">
        <w:t xml:space="preserve"> — pass -</w:t>
      </w:r>
      <w:proofErr w:type="spellStart"/>
      <w:r w:rsidRPr="00CD3531">
        <w:t>AdminPassword</w:t>
      </w:r>
      <w:proofErr w:type="spellEnd"/>
      <w:r w:rsidRPr="00CD3531">
        <w:t>, set $</w:t>
      </w:r>
      <w:proofErr w:type="spellStart"/>
      <w:proofErr w:type="gramStart"/>
      <w:r w:rsidRPr="00CD3531">
        <w:t>env:KC</w:t>
      </w:r>
      <w:proofErr w:type="gramEnd"/>
      <w:r w:rsidRPr="00CD3531">
        <w:t>_ADMIN_PASSWORD</w:t>
      </w:r>
      <w:proofErr w:type="spellEnd"/>
      <w:r w:rsidRPr="00CD3531">
        <w:t>, or let the script prompt securely.</w:t>
      </w:r>
    </w:p>
    <w:p w14:paraId="44AB21FF" w14:textId="77777777" w:rsidR="00CD3531" w:rsidRPr="00CD3531" w:rsidRDefault="00CD3531" w:rsidP="00CD3531">
      <w:pPr>
        <w:numPr>
          <w:ilvl w:val="0"/>
          <w:numId w:val="28"/>
        </w:numPr>
        <w:spacing w:after="120"/>
      </w:pPr>
      <w:r w:rsidRPr="00CD3531">
        <w:t xml:space="preserve">The Admin API is reachable from the host. The script </w:t>
      </w:r>
      <w:proofErr w:type="spellStart"/>
      <w:r w:rsidRPr="00CD3531">
        <w:t>preflights</w:t>
      </w:r>
      <w:proofErr w:type="spellEnd"/>
      <w:r w:rsidRPr="00CD3531">
        <w:t xml:space="preserve"> this and stops with a clear message if not; if your ingress doesn't proxy /</w:t>
      </w:r>
      <w:proofErr w:type="spellStart"/>
      <w:r w:rsidRPr="00CD3531">
        <w:t>keycloak</w:t>
      </w:r>
      <w:proofErr w:type="spellEnd"/>
      <w:r w:rsidRPr="00CD3531">
        <w:t>/admin, fall back to load-pdc-users.sh on the VM.</w:t>
      </w:r>
    </w:p>
    <w:p w14:paraId="0B150FB0" w14:textId="77777777" w:rsidR="00CD3531" w:rsidRDefault="00CD3531" w:rsidP="00CD3531">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color w:val="9A3050"/>
          <w:sz w:val="18"/>
          <w:szCs w:val="18"/>
          <w:shd w:val="clear" w:color="auto" w:fill="F5F5F5"/>
        </w:rPr>
      </w:pPr>
      <w:r w:rsidRPr="00EA61EB">
        <w:rPr>
          <w:rFonts w:ascii="Consolas" w:hAnsi="Consolas" w:cs="Consolas"/>
          <w:color w:val="9A3050"/>
          <w:sz w:val="18"/>
          <w:szCs w:val="18"/>
          <w:shd w:val="clear" w:color="auto" w:fill="F5F5F5"/>
        </w:rPr>
        <w:t xml:space="preserve">cd </w:t>
      </w:r>
      <w:r>
        <w:rPr>
          <w:rFonts w:ascii="Consolas" w:hAnsi="Consolas" w:cs="Consolas"/>
          <w:color w:val="9A3050"/>
          <w:sz w:val="18"/>
          <w:szCs w:val="18"/>
          <w:shd w:val="clear" w:color="auto" w:fill="F5F5F5"/>
        </w:rPr>
        <w:t>C:\</w:t>
      </w:r>
      <w:r w:rsidRPr="00EA61EB">
        <w:rPr>
          <w:rFonts w:ascii="Consolas" w:hAnsi="Consolas" w:cs="Consolas"/>
          <w:color w:val="9A3050"/>
          <w:sz w:val="18"/>
          <w:szCs w:val="18"/>
          <w:shd w:val="clear" w:color="auto" w:fill="F5F5F5"/>
        </w:rPr>
        <w:t>PDC-Demo</w:t>
      </w:r>
      <w:r>
        <w:rPr>
          <w:rFonts w:ascii="Consolas" w:hAnsi="Consolas" w:cs="Consolas"/>
          <w:color w:val="9A3050"/>
          <w:sz w:val="18"/>
          <w:szCs w:val="18"/>
          <w:shd w:val="clear" w:color="auto" w:fill="F5F5F5"/>
        </w:rPr>
        <w:t>\</w:t>
      </w:r>
      <w:r w:rsidRPr="00EA61EB">
        <w:rPr>
          <w:rFonts w:ascii="Consolas" w:hAnsi="Consolas" w:cs="Consolas"/>
          <w:color w:val="9A3050"/>
          <w:sz w:val="18"/>
          <w:szCs w:val="18"/>
          <w:shd w:val="clear" w:color="auto" w:fill="F5F5F5"/>
        </w:rPr>
        <w:t>PDC-Scenarios</w:t>
      </w:r>
    </w:p>
    <w:p w14:paraId="0B7295E0" w14:textId="70149DEF" w:rsidR="00CD3531" w:rsidRPr="00EA61EB" w:rsidRDefault="00CD3531" w:rsidP="00CD3531">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sz w:val="18"/>
          <w:szCs w:val="18"/>
        </w:rPr>
      </w:pPr>
      <w:r w:rsidRPr="00EA61EB">
        <w:rPr>
          <w:rFonts w:ascii="Consolas" w:hAnsi="Consolas" w:cs="Consolas"/>
          <w:color w:val="9A3050"/>
          <w:sz w:val="18"/>
          <w:szCs w:val="18"/>
          <w:shd w:val="clear" w:color="auto" w:fill="F5F5F5"/>
        </w:rPr>
        <w:t xml:space="preserve">git </w:t>
      </w:r>
      <w:proofErr w:type="gramStart"/>
      <w:r w:rsidRPr="00EA61EB">
        <w:rPr>
          <w:rFonts w:ascii="Consolas" w:hAnsi="Consolas" w:cs="Consolas"/>
          <w:color w:val="9A3050"/>
          <w:sz w:val="18"/>
          <w:szCs w:val="18"/>
          <w:shd w:val="clear" w:color="auto" w:fill="F5F5F5"/>
        </w:rPr>
        <w:t>pull</w:t>
      </w:r>
      <w:proofErr w:type="gramEnd"/>
    </w:p>
    <w:p w14:paraId="29D4544B" w14:textId="77777777" w:rsidR="00CD3531" w:rsidRDefault="00CD3531" w:rsidP="00EA61EB">
      <w:pPr>
        <w:spacing w:after="120"/>
      </w:pPr>
    </w:p>
    <w:p w14:paraId="4276FFAB" w14:textId="77777777" w:rsidR="00CD3531" w:rsidRPr="00EA61EB" w:rsidRDefault="00CD3531" w:rsidP="00CD3531">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sz w:val="18"/>
          <w:szCs w:val="18"/>
        </w:rPr>
      </w:pPr>
      <w:r w:rsidRPr="00EA61EB">
        <w:rPr>
          <w:rFonts w:ascii="Consolas" w:hAnsi="Consolas" w:cs="Consolas"/>
          <w:color w:val="9A3050"/>
          <w:sz w:val="18"/>
          <w:szCs w:val="18"/>
          <w:shd w:val="clear" w:color="auto" w:fill="F5F5F5"/>
        </w:rPr>
        <w:t>cd ~/PDC-Demo/PDC-Scenarios &amp;&amp; git pull</w:t>
      </w:r>
    </w:p>
    <w:p w14:paraId="30DEFCB2" w14:textId="77777777" w:rsidR="00CD3531" w:rsidRDefault="00CD3531" w:rsidP="00EA61EB">
      <w:pPr>
        <w:spacing w:after="120"/>
      </w:pPr>
    </w:p>
    <w:p w14:paraId="325DEB3C" w14:textId="77777777" w:rsidR="00CD3531" w:rsidRPr="00EA61EB" w:rsidRDefault="00CD3531" w:rsidP="00CD3531">
      <w:pPr>
        <w:spacing w:after="120"/>
      </w:pPr>
      <w:r w:rsidRPr="00EA61EB">
        <w:rPr>
          <w:b/>
          <w:bCs/>
        </w:rPr>
        <w:t>Steps</w:t>
      </w:r>
    </w:p>
    <w:p w14:paraId="4EB61F99" w14:textId="3A4DB68C" w:rsidR="00CD3531" w:rsidRDefault="00CD3531" w:rsidP="00CD3531">
      <w:pPr>
        <w:numPr>
          <w:ilvl w:val="0"/>
          <w:numId w:val="15"/>
        </w:numPr>
        <w:spacing w:before="20" w:after="20"/>
      </w:pPr>
      <w:r w:rsidRPr="00EA61EB">
        <w:t>(Optional, first time) See what roles the realm actually defines:</w:t>
      </w:r>
    </w:p>
    <w:p w14:paraId="138A5372" w14:textId="77777777" w:rsidR="00CD3531" w:rsidRPr="00EA61EB" w:rsidRDefault="00CD3531" w:rsidP="00CD3531">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sz w:val="18"/>
          <w:szCs w:val="18"/>
        </w:rPr>
      </w:pPr>
      <w:r w:rsidRPr="00EA61EB">
        <w:rPr>
          <w:rFonts w:ascii="Consolas" w:hAnsi="Consolas" w:cs="Consolas"/>
          <w:color w:val="9A3050"/>
          <w:sz w:val="18"/>
          <w:szCs w:val="18"/>
          <w:shd w:val="clear" w:color="auto" w:fill="F5F5F5"/>
        </w:rPr>
        <w:t>cd ~/PDC-Demo/PDC-Scenarios &amp;&amp; git pull</w:t>
      </w:r>
    </w:p>
    <w:p w14:paraId="36F5F0F5" w14:textId="77777777" w:rsidR="00CD3531" w:rsidRPr="00EA61EB" w:rsidRDefault="00CD3531" w:rsidP="00CD3531">
      <w:pPr>
        <w:spacing w:before="20" w:after="20"/>
      </w:pPr>
    </w:p>
    <w:p w14:paraId="62D40F95" w14:textId="6A1F8F6B" w:rsidR="00CD3531" w:rsidRPr="00EA61EB" w:rsidRDefault="00CD3531" w:rsidP="00CD3531">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sz w:val="18"/>
          <w:szCs w:val="18"/>
        </w:rPr>
      </w:pPr>
      <w:r w:rsidRPr="00CD3531">
        <w:rPr>
          <w:rFonts w:ascii="Consolas" w:hAnsi="Consolas" w:cs="Consolas"/>
          <w:color w:val="9A3050"/>
          <w:sz w:val="18"/>
          <w:szCs w:val="18"/>
          <w:shd w:val="clear" w:color="auto" w:fill="F5F5F5"/>
        </w:rPr>
        <w:t>.\load-pdc-users.ps1 -</w:t>
      </w:r>
      <w:proofErr w:type="spellStart"/>
      <w:r w:rsidRPr="00CD3531">
        <w:rPr>
          <w:rFonts w:ascii="Consolas" w:hAnsi="Consolas" w:cs="Consolas"/>
          <w:color w:val="9A3050"/>
          <w:sz w:val="18"/>
          <w:szCs w:val="18"/>
          <w:shd w:val="clear" w:color="auto" w:fill="F5F5F5"/>
        </w:rPr>
        <w:t>ListRoles</w:t>
      </w:r>
      <w:proofErr w:type="spellEnd"/>
    </w:p>
    <w:p w14:paraId="4ADAB956" w14:textId="77777777" w:rsidR="00CD3531" w:rsidRDefault="00CD3531" w:rsidP="00EA61EB">
      <w:pPr>
        <w:spacing w:after="120"/>
      </w:pPr>
    </w:p>
    <w:p w14:paraId="0E26385B" w14:textId="77777777" w:rsidR="00CD3531" w:rsidRDefault="00CD3531" w:rsidP="00EA61EB">
      <w:pPr>
        <w:spacing w:after="120"/>
      </w:pPr>
    </w:p>
    <w:p w14:paraId="7B1509CE" w14:textId="77777777" w:rsidR="00CD3531" w:rsidRDefault="00CD3531" w:rsidP="00EA61EB">
      <w:pPr>
        <w:spacing w:after="120"/>
      </w:pPr>
    </w:p>
    <w:p w14:paraId="5DB4B73A" w14:textId="77777777" w:rsidR="00CD3531" w:rsidRDefault="00CD3531" w:rsidP="00EA61EB">
      <w:pPr>
        <w:spacing w:after="120"/>
      </w:pPr>
    </w:p>
    <w:p w14:paraId="2B77CD94" w14:textId="77777777" w:rsidR="00CD3531" w:rsidRDefault="00CD3531" w:rsidP="00EA61EB">
      <w:pPr>
        <w:spacing w:after="120"/>
      </w:pPr>
    </w:p>
    <w:p w14:paraId="2BBBC0BF" w14:textId="77777777" w:rsidR="00CD3531" w:rsidRDefault="00CD3531" w:rsidP="00EA61EB">
      <w:pPr>
        <w:spacing w:after="120"/>
      </w:pPr>
    </w:p>
    <w:p w14:paraId="533803E6" w14:textId="77777777" w:rsidR="00CD3531" w:rsidRDefault="00CD3531" w:rsidP="00EA61EB">
      <w:pPr>
        <w:spacing w:after="120"/>
      </w:pPr>
    </w:p>
    <w:p w14:paraId="48F80F25" w14:textId="77777777" w:rsidR="00EA61EB" w:rsidRPr="00EA61EB" w:rsidRDefault="00EA61EB" w:rsidP="00EA61EB">
      <w:pPr>
        <w:spacing w:after="120"/>
      </w:pPr>
      <w:r w:rsidRPr="00EA61EB">
        <w:lastRenderedPageBreak/>
        <w:t xml:space="preserve">Expect the seven PDC roles as realm roles: </w:t>
      </w:r>
      <w:proofErr w:type="spellStart"/>
      <w:r w:rsidRPr="00EA61EB">
        <w:t>Data_Steward</w:t>
      </w:r>
      <w:proofErr w:type="spellEnd"/>
      <w:r w:rsidRPr="00EA61EB">
        <w:t xml:space="preserve">, </w:t>
      </w:r>
      <w:proofErr w:type="spellStart"/>
      <w:r w:rsidRPr="00EA61EB">
        <w:t>Business_Steward</w:t>
      </w:r>
      <w:proofErr w:type="spellEnd"/>
      <w:r w:rsidRPr="00EA61EB">
        <w:t xml:space="preserve">, </w:t>
      </w:r>
      <w:proofErr w:type="spellStart"/>
      <w:r w:rsidRPr="00EA61EB">
        <w:t>Data_Storage_Administrator</w:t>
      </w:r>
      <w:proofErr w:type="spellEnd"/>
      <w:r w:rsidRPr="00EA61EB">
        <w:t xml:space="preserve">, </w:t>
      </w:r>
      <w:proofErr w:type="spellStart"/>
      <w:r w:rsidRPr="00EA61EB">
        <w:t>Data_Developer</w:t>
      </w:r>
      <w:proofErr w:type="spellEnd"/>
      <w:r w:rsidRPr="00EA61EB">
        <w:t xml:space="preserve">, </w:t>
      </w:r>
      <w:proofErr w:type="spellStart"/>
      <w:r w:rsidRPr="00EA61EB">
        <w:t>Data_User</w:t>
      </w:r>
      <w:proofErr w:type="spellEnd"/>
      <w:r w:rsidRPr="00EA61EB">
        <w:t xml:space="preserve">, </w:t>
      </w:r>
      <w:proofErr w:type="spellStart"/>
      <w:r w:rsidRPr="00EA61EB">
        <w:t>Business_User</w:t>
      </w:r>
      <w:proofErr w:type="spellEnd"/>
      <w:r w:rsidRPr="00EA61EB">
        <w:t>, Admin. The script maps the roster's display names ("Data Steward") to these automatically, case-insensitively.</w:t>
      </w:r>
    </w:p>
    <w:p w14:paraId="470DE8FD" w14:textId="29803352" w:rsidR="00B26DF8" w:rsidRDefault="00EA61EB" w:rsidP="00B26DF8">
      <w:pPr>
        <w:numPr>
          <w:ilvl w:val="0"/>
          <w:numId w:val="16"/>
        </w:numPr>
        <w:spacing w:before="20" w:after="20"/>
      </w:pPr>
      <w:r w:rsidRPr="00EA61EB">
        <w:t xml:space="preserve">Load the cast. On the </w:t>
      </w:r>
      <w:r w:rsidRPr="00B26DF8">
        <w:rPr>
          <w:b/>
          <w:bCs/>
        </w:rPr>
        <w:t>first run after a rebuild</w:t>
      </w:r>
      <w:r w:rsidRPr="00EA61EB">
        <w:t xml:space="preserve">, add --fix-policy: the realm's default password policy requires a special character, which rejects the training passwords. The flag relaxes the policy to </w:t>
      </w:r>
      <w:proofErr w:type="gramStart"/>
      <w:r w:rsidRPr="00EA61EB">
        <w:t>length(</w:t>
      </w:r>
      <w:proofErr w:type="gramEnd"/>
      <w:r w:rsidRPr="00EA61EB">
        <w:t xml:space="preserve">8) — </w:t>
      </w:r>
      <w:r w:rsidRPr="00B26DF8">
        <w:rPr>
          <w:b/>
          <w:bCs/>
        </w:rPr>
        <w:t>training lab only; never do this on a production realm</w:t>
      </w:r>
      <w:r w:rsidRPr="00EA61EB">
        <w:t xml:space="preserve"> — and prints the old policy for the record:</w:t>
      </w:r>
    </w:p>
    <w:p w14:paraId="544E331A" w14:textId="77777777" w:rsidR="00B26DF8" w:rsidRPr="00B26DF8" w:rsidRDefault="00B26DF8" w:rsidP="00B26DF8">
      <w:pPr>
        <w:pStyle w:val="SourceCode"/>
        <w:rPr>
          <w:color w:val="9A3050"/>
        </w:rPr>
      </w:pPr>
      <w:r w:rsidRPr="00B26DF8">
        <w:rPr>
          <w:color w:val="9A3050"/>
        </w:rPr>
        <w:t>cd C:\PDC-Demo\PDC-Scenarios</w:t>
      </w:r>
    </w:p>
    <w:p w14:paraId="570B5412" w14:textId="77777777" w:rsidR="00B26DF8" w:rsidRPr="00B26DF8" w:rsidRDefault="00B26DF8" w:rsidP="00B26DF8">
      <w:pPr>
        <w:pStyle w:val="SourceCode"/>
        <w:rPr>
          <w:color w:val="9A3050"/>
        </w:rPr>
      </w:pPr>
      <w:r w:rsidRPr="00B26DF8">
        <w:rPr>
          <w:color w:val="9A3050"/>
        </w:rPr>
        <w:t xml:space="preserve">git </w:t>
      </w:r>
      <w:proofErr w:type="gramStart"/>
      <w:r w:rsidRPr="00B26DF8">
        <w:rPr>
          <w:color w:val="9A3050"/>
        </w:rPr>
        <w:t>pull</w:t>
      </w:r>
      <w:proofErr w:type="gramEnd"/>
    </w:p>
    <w:p w14:paraId="2EA814EE" w14:textId="68A51865" w:rsidR="00B26DF8" w:rsidRPr="00B26DF8" w:rsidRDefault="00B26DF8" w:rsidP="00B26DF8">
      <w:pPr>
        <w:pStyle w:val="SourceCode"/>
        <w:rPr>
          <w:color w:val="9A3050"/>
        </w:rPr>
      </w:pPr>
      <w:r w:rsidRPr="00B26DF8">
        <w:rPr>
          <w:color w:val="9A3050"/>
        </w:rPr>
        <w:t>.\load-pdc-users.ps1 CSCU -</w:t>
      </w:r>
      <w:proofErr w:type="spellStart"/>
      <w:r w:rsidRPr="00B26DF8">
        <w:rPr>
          <w:color w:val="9A3050"/>
        </w:rPr>
        <w:t>FixPolicy</w:t>
      </w:r>
      <w:proofErr w:type="spellEnd"/>
    </w:p>
    <w:p w14:paraId="2682F8A8" w14:textId="77777777" w:rsidR="00CD3531" w:rsidRPr="00EA61EB" w:rsidRDefault="00CD3531" w:rsidP="00CD3531">
      <w:pPr>
        <w:spacing w:before="20" w:after="20"/>
      </w:pPr>
    </w:p>
    <w:p w14:paraId="5BE4E6E2" w14:textId="77777777" w:rsidR="00B26DF8" w:rsidRPr="00B26DF8" w:rsidRDefault="00B26DF8" w:rsidP="00B26DF8">
      <w:pPr>
        <w:pStyle w:val="SourceCode"/>
        <w:rPr>
          <w:color w:val="9A3050"/>
        </w:rPr>
      </w:pPr>
      <w:r w:rsidRPr="00B26DF8">
        <w:rPr>
          <w:color w:val="9A3050"/>
        </w:rPr>
        <w:t>cd ~/PDC-Demo/PDC-Scenarios &amp;&amp; git pull</w:t>
      </w:r>
    </w:p>
    <w:p w14:paraId="2E3EEFB6" w14:textId="777A64E2" w:rsidR="00B26DF8" w:rsidRPr="00B26DF8" w:rsidRDefault="00B26DF8" w:rsidP="00B26DF8">
      <w:pPr>
        <w:pStyle w:val="SourceCode"/>
        <w:rPr>
          <w:color w:val="9A3050"/>
        </w:rPr>
      </w:pPr>
      <w:r w:rsidRPr="00B26DF8">
        <w:rPr>
          <w:color w:val="9A3050"/>
        </w:rPr>
        <w:t>./load-pdc-users.sh CSCU --fix-policy</w:t>
      </w:r>
    </w:p>
    <w:p w14:paraId="224AB192" w14:textId="292291C5" w:rsidR="00EA61EB" w:rsidRPr="00EA61EB" w:rsidRDefault="00EA61EB" w:rsidP="00EA61EB">
      <w:pPr>
        <w:spacing w:after="120"/>
      </w:pPr>
      <w:r w:rsidRPr="00EA61EB">
        <w:t xml:space="preserve">Expected output per user: created (or exists — keeping), password set, and one role: … → … line per roster role (Elena gets two: Data Steward → </w:t>
      </w:r>
      <w:proofErr w:type="spellStart"/>
      <w:r w:rsidRPr="00EA61EB">
        <w:t>Data_Steward</w:t>
      </w:r>
      <w:proofErr w:type="spellEnd"/>
      <w:r w:rsidRPr="00EA61EB">
        <w:t xml:space="preserve"> and Business Steward → </w:t>
      </w:r>
      <w:proofErr w:type="spellStart"/>
      <w:r w:rsidRPr="00EA61EB">
        <w:t>Business_Steward</w:t>
      </w:r>
      <w:proofErr w:type="spellEnd"/>
      <w:r w:rsidRPr="00EA61EB">
        <w:t>).</w:t>
      </w:r>
    </w:p>
    <w:p w14:paraId="268B0136" w14:textId="77777777" w:rsidR="00EA61EB" w:rsidRPr="00EA61EB" w:rsidRDefault="00EA61EB" w:rsidP="00EA61EB">
      <w:pPr>
        <w:numPr>
          <w:ilvl w:val="0"/>
          <w:numId w:val="17"/>
        </w:numPr>
        <w:spacing w:before="20" w:after="20"/>
      </w:pPr>
      <w:r w:rsidRPr="00EA61EB">
        <w:t xml:space="preserve">Passwords come from the roster's </w:t>
      </w:r>
      <w:proofErr w:type="spellStart"/>
      <w:r w:rsidRPr="00EA61EB">
        <w:t>Lab_Password</w:t>
      </w:r>
      <w:proofErr w:type="spellEnd"/>
      <w:r w:rsidRPr="00EA61EB">
        <w:t xml:space="preserve"> column — fictional training values only:</w:t>
      </w:r>
    </w:p>
    <w:tbl>
      <w:tblPr>
        <w:tblStyle w:val="Table"/>
        <w:tblW w:w="4865" w:type="pct"/>
        <w:tblLook w:val="0020" w:firstRow="1" w:lastRow="0" w:firstColumn="0" w:lastColumn="0" w:noHBand="0" w:noVBand="0"/>
      </w:tblPr>
      <w:tblGrid>
        <w:gridCol w:w="4238"/>
        <w:gridCol w:w="5570"/>
      </w:tblGrid>
      <w:tr w:rsidR="00EA61EB" w:rsidRPr="00EA61EB" w14:paraId="19F748F3" w14:textId="77777777" w:rsidTr="00FA1594">
        <w:trPr>
          <w:cnfStyle w:val="100000000000" w:firstRow="1" w:lastRow="0" w:firstColumn="0" w:lastColumn="0" w:oddVBand="0" w:evenVBand="0" w:oddHBand="0" w:evenHBand="0" w:firstRowFirstColumn="0" w:firstRowLastColumn="0" w:lastRowFirstColumn="0" w:lastRowLastColumn="0"/>
          <w:tblHeader/>
        </w:trPr>
        <w:tc>
          <w:tcPr>
            <w:tcW w:w="0" w:type="auto"/>
          </w:tcPr>
          <w:p w14:paraId="3DBA3FEC" w14:textId="77777777" w:rsidR="00EA61EB" w:rsidRPr="00EA61EB" w:rsidRDefault="00EA61EB" w:rsidP="00EA61EB">
            <w:pPr>
              <w:spacing w:before="20" w:after="20"/>
              <w:rPr>
                <w:b w:val="0"/>
              </w:rPr>
            </w:pPr>
            <w:r w:rsidRPr="00EA61EB">
              <w:rPr>
                <w:b w:val="0"/>
              </w:rPr>
              <w:t>Scenario</w:t>
            </w:r>
          </w:p>
        </w:tc>
        <w:tc>
          <w:tcPr>
            <w:tcW w:w="0" w:type="auto"/>
          </w:tcPr>
          <w:p w14:paraId="2D330944" w14:textId="77777777" w:rsidR="00EA61EB" w:rsidRPr="00EA61EB" w:rsidRDefault="00EA61EB" w:rsidP="00EA61EB">
            <w:pPr>
              <w:spacing w:before="20" w:after="20"/>
              <w:rPr>
                <w:b w:val="0"/>
              </w:rPr>
            </w:pPr>
            <w:r w:rsidRPr="00EA61EB">
              <w:rPr>
                <w:b w:val="0"/>
              </w:rPr>
              <w:t>Password</w:t>
            </w:r>
          </w:p>
        </w:tc>
      </w:tr>
      <w:tr w:rsidR="00EA61EB" w:rsidRPr="00EA61EB" w14:paraId="7F7BCF78" w14:textId="77777777" w:rsidTr="00FA1594">
        <w:tc>
          <w:tcPr>
            <w:tcW w:w="0" w:type="auto"/>
          </w:tcPr>
          <w:p w14:paraId="3EB6648D" w14:textId="77777777" w:rsidR="00EA61EB" w:rsidRPr="00EA61EB" w:rsidRDefault="00EA61EB" w:rsidP="00EA61EB">
            <w:pPr>
              <w:spacing w:before="20" w:after="20"/>
            </w:pPr>
            <w:r w:rsidRPr="00EA61EB">
              <w:t>CSCU</w:t>
            </w:r>
          </w:p>
        </w:tc>
        <w:tc>
          <w:tcPr>
            <w:tcW w:w="0" w:type="auto"/>
          </w:tcPr>
          <w:p w14:paraId="763C39A1" w14:textId="77777777" w:rsidR="00EA61EB" w:rsidRPr="00EA61EB" w:rsidRDefault="00EA61EB" w:rsidP="00EA61EB">
            <w:pPr>
              <w:spacing w:before="20" w:after="20"/>
            </w:pPr>
            <w:proofErr w:type="spellStart"/>
            <w:r w:rsidRPr="00EA61EB">
              <w:t>copperstate</w:t>
            </w:r>
            <w:proofErr w:type="spellEnd"/>
          </w:p>
        </w:tc>
      </w:tr>
      <w:tr w:rsidR="00EA61EB" w:rsidRPr="00EA61EB" w14:paraId="6DB28F19" w14:textId="77777777" w:rsidTr="00FA1594">
        <w:tc>
          <w:tcPr>
            <w:tcW w:w="0" w:type="auto"/>
          </w:tcPr>
          <w:p w14:paraId="4BD323B5" w14:textId="77777777" w:rsidR="00EA61EB" w:rsidRPr="00EA61EB" w:rsidRDefault="00EA61EB" w:rsidP="00EA61EB">
            <w:pPr>
              <w:spacing w:before="20" w:after="20"/>
            </w:pPr>
            <w:r w:rsidRPr="00EA61EB">
              <w:t>RETAIL</w:t>
            </w:r>
          </w:p>
        </w:tc>
        <w:tc>
          <w:tcPr>
            <w:tcW w:w="0" w:type="auto"/>
          </w:tcPr>
          <w:p w14:paraId="7E0DACFE" w14:textId="77777777" w:rsidR="00EA61EB" w:rsidRPr="00EA61EB" w:rsidRDefault="00EA61EB" w:rsidP="00EA61EB">
            <w:pPr>
              <w:spacing w:before="20" w:after="20"/>
            </w:pPr>
            <w:proofErr w:type="spellStart"/>
            <w:r w:rsidRPr="00EA61EB">
              <w:t>canyontrail</w:t>
            </w:r>
            <w:proofErr w:type="spellEnd"/>
          </w:p>
        </w:tc>
      </w:tr>
      <w:tr w:rsidR="00EA61EB" w:rsidRPr="00EA61EB" w14:paraId="48F5F4CE" w14:textId="77777777" w:rsidTr="00FA1594">
        <w:tc>
          <w:tcPr>
            <w:tcW w:w="0" w:type="auto"/>
          </w:tcPr>
          <w:p w14:paraId="7628919D" w14:textId="77777777" w:rsidR="00EA61EB" w:rsidRPr="00EA61EB" w:rsidRDefault="00EA61EB" w:rsidP="00EA61EB">
            <w:pPr>
              <w:spacing w:before="20" w:after="20"/>
            </w:pPr>
            <w:r w:rsidRPr="00EA61EB">
              <w:t>HEALTH</w:t>
            </w:r>
          </w:p>
        </w:tc>
        <w:tc>
          <w:tcPr>
            <w:tcW w:w="0" w:type="auto"/>
          </w:tcPr>
          <w:p w14:paraId="0D6724A8" w14:textId="77777777" w:rsidR="00EA61EB" w:rsidRPr="00EA61EB" w:rsidRDefault="00EA61EB" w:rsidP="00EA61EB">
            <w:pPr>
              <w:spacing w:before="20" w:after="20"/>
            </w:pPr>
            <w:r w:rsidRPr="00EA61EB">
              <w:t>lakeshore</w:t>
            </w:r>
          </w:p>
        </w:tc>
      </w:tr>
      <w:tr w:rsidR="00EA61EB" w:rsidRPr="00EA61EB" w14:paraId="1657D2F4" w14:textId="77777777" w:rsidTr="00FA1594">
        <w:tc>
          <w:tcPr>
            <w:tcW w:w="0" w:type="auto"/>
          </w:tcPr>
          <w:p w14:paraId="1EBD7062" w14:textId="77777777" w:rsidR="00EA61EB" w:rsidRPr="00EA61EB" w:rsidRDefault="00EA61EB" w:rsidP="00EA61EB">
            <w:pPr>
              <w:spacing w:before="20" w:after="20"/>
            </w:pPr>
            <w:r w:rsidRPr="00EA61EB">
              <w:t>MFG</w:t>
            </w:r>
          </w:p>
        </w:tc>
        <w:tc>
          <w:tcPr>
            <w:tcW w:w="0" w:type="auto"/>
          </w:tcPr>
          <w:p w14:paraId="648D2881" w14:textId="77777777" w:rsidR="00EA61EB" w:rsidRPr="00EA61EB" w:rsidRDefault="00EA61EB" w:rsidP="00EA61EB">
            <w:pPr>
              <w:spacing w:before="20" w:after="20"/>
            </w:pPr>
            <w:r w:rsidRPr="00EA61EB">
              <w:t>cascade</w:t>
            </w:r>
          </w:p>
        </w:tc>
      </w:tr>
    </w:tbl>
    <w:p w14:paraId="29D82787" w14:textId="77777777" w:rsidR="00005F29" w:rsidRDefault="00EA61EB" w:rsidP="00EA61EB">
      <w:pPr>
        <w:numPr>
          <w:ilvl w:val="0"/>
          <w:numId w:val="18"/>
        </w:numPr>
        <w:spacing w:before="20" w:after="20"/>
      </w:pPr>
      <w:r w:rsidRPr="00EA61EB">
        <w:t>Override every password with --password '…'; load every vertical's cast at once with</w:t>
      </w:r>
      <w:r w:rsidR="00005F29">
        <w:t>:</w:t>
      </w:r>
    </w:p>
    <w:p w14:paraId="35F7187A" w14:textId="77777777" w:rsidR="00B26DF8" w:rsidRPr="00B26DF8" w:rsidRDefault="00B26DF8" w:rsidP="00B26DF8">
      <w:pPr>
        <w:pStyle w:val="SourceCode"/>
        <w:rPr>
          <w:color w:val="9A3050"/>
        </w:rPr>
      </w:pPr>
      <w:r w:rsidRPr="00B26DF8">
        <w:rPr>
          <w:color w:val="9A3050"/>
        </w:rPr>
        <w:t>cd C:\PDC-Demo\PDC-Scenarios</w:t>
      </w:r>
    </w:p>
    <w:p w14:paraId="6372D0A4" w14:textId="77777777" w:rsidR="00B26DF8" w:rsidRPr="00B26DF8" w:rsidRDefault="00B26DF8" w:rsidP="00B26DF8">
      <w:pPr>
        <w:pStyle w:val="SourceCode"/>
        <w:rPr>
          <w:color w:val="9A3050"/>
        </w:rPr>
      </w:pPr>
      <w:r w:rsidRPr="00B26DF8">
        <w:rPr>
          <w:color w:val="9A3050"/>
        </w:rPr>
        <w:t xml:space="preserve">git </w:t>
      </w:r>
      <w:proofErr w:type="gramStart"/>
      <w:r w:rsidRPr="00B26DF8">
        <w:rPr>
          <w:color w:val="9A3050"/>
        </w:rPr>
        <w:t>pull</w:t>
      </w:r>
      <w:proofErr w:type="gramEnd"/>
    </w:p>
    <w:p w14:paraId="45C72901" w14:textId="46BB18FE" w:rsidR="00005F29" w:rsidRPr="00B26DF8" w:rsidRDefault="00B26DF8" w:rsidP="00B26DF8">
      <w:pPr>
        <w:pStyle w:val="SourceCode"/>
        <w:rPr>
          <w:color w:val="9A3050"/>
        </w:rPr>
      </w:pPr>
      <w:r w:rsidRPr="00B26DF8">
        <w:rPr>
          <w:color w:val="9A3050"/>
        </w:rPr>
        <w:t>.\load-pdc-users.ps1 All</w:t>
      </w:r>
    </w:p>
    <w:p w14:paraId="2594EADE" w14:textId="77777777" w:rsidR="00B26DF8" w:rsidRDefault="00B26DF8" w:rsidP="00005F29">
      <w:pPr>
        <w:spacing w:before="20" w:after="20"/>
      </w:pPr>
    </w:p>
    <w:p w14:paraId="0E14F8A3" w14:textId="0E4C8DB2" w:rsidR="00005F29" w:rsidRDefault="00005F29" w:rsidP="00005F29">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color w:val="9A3050"/>
          <w:sz w:val="18"/>
          <w:szCs w:val="18"/>
          <w:shd w:val="clear" w:color="auto" w:fill="F5F5F5"/>
        </w:rPr>
      </w:pPr>
      <w:r>
        <w:rPr>
          <w:rFonts w:ascii="Consolas" w:hAnsi="Consolas" w:cs="Consolas"/>
          <w:color w:val="9A3050"/>
          <w:sz w:val="18"/>
          <w:szCs w:val="18"/>
          <w:shd w:val="clear" w:color="auto" w:fill="F5F5F5"/>
        </w:rPr>
        <w:t>./load-pdc-users.sh ALL</w:t>
      </w:r>
    </w:p>
    <w:p w14:paraId="2B6CE687" w14:textId="77777777" w:rsidR="00005F29" w:rsidRDefault="00005F29" w:rsidP="00005F29">
      <w:pPr>
        <w:spacing w:before="20" w:after="20"/>
      </w:pPr>
    </w:p>
    <w:p w14:paraId="4244984F" w14:textId="3A13DC91" w:rsidR="00EA61EB" w:rsidRDefault="00EA61EB" w:rsidP="00005F29">
      <w:pPr>
        <w:spacing w:before="20" w:after="20"/>
      </w:pPr>
    </w:p>
    <w:p w14:paraId="0107E9FB" w14:textId="77777777" w:rsidR="00005F29" w:rsidRDefault="00005F29" w:rsidP="00005F29">
      <w:pPr>
        <w:spacing w:before="20" w:after="20"/>
      </w:pPr>
    </w:p>
    <w:p w14:paraId="7179C6B6" w14:textId="77777777" w:rsidR="00005F29" w:rsidRDefault="00005F29" w:rsidP="00005F29">
      <w:pPr>
        <w:spacing w:before="20" w:after="20"/>
      </w:pPr>
    </w:p>
    <w:p w14:paraId="2BE7BB13" w14:textId="77777777" w:rsidR="00005F29" w:rsidRDefault="00005F29" w:rsidP="00005F29">
      <w:pPr>
        <w:spacing w:before="20" w:after="20"/>
      </w:pPr>
    </w:p>
    <w:p w14:paraId="55867C00" w14:textId="77777777" w:rsidR="00005F29" w:rsidRDefault="00005F29" w:rsidP="00005F29">
      <w:pPr>
        <w:spacing w:before="20" w:after="20"/>
      </w:pPr>
    </w:p>
    <w:p w14:paraId="4A5C8459" w14:textId="77777777" w:rsidR="00005F29" w:rsidRDefault="00005F29" w:rsidP="00005F29">
      <w:pPr>
        <w:spacing w:before="20" w:after="20"/>
      </w:pPr>
    </w:p>
    <w:p w14:paraId="027281CC" w14:textId="77777777" w:rsidR="00005F29" w:rsidRDefault="00005F29" w:rsidP="00005F29">
      <w:pPr>
        <w:spacing w:before="20" w:after="20"/>
      </w:pPr>
    </w:p>
    <w:p w14:paraId="1CB049FA" w14:textId="77777777" w:rsidR="00005F29" w:rsidRDefault="00005F29" w:rsidP="00005F29">
      <w:pPr>
        <w:spacing w:before="20" w:after="20"/>
      </w:pPr>
    </w:p>
    <w:p w14:paraId="12D8BCE7" w14:textId="77777777" w:rsidR="00005F29" w:rsidRDefault="00005F29" w:rsidP="00005F29">
      <w:pPr>
        <w:spacing w:before="20" w:after="20"/>
      </w:pPr>
    </w:p>
    <w:p w14:paraId="175D99EE" w14:textId="77777777" w:rsidR="00005F29" w:rsidRDefault="00005F29" w:rsidP="00005F29">
      <w:pPr>
        <w:spacing w:before="20" w:after="20"/>
      </w:pPr>
    </w:p>
    <w:p w14:paraId="46330E21" w14:textId="77777777" w:rsidR="00005F29" w:rsidRDefault="00005F29" w:rsidP="00005F29">
      <w:pPr>
        <w:spacing w:before="20" w:after="20"/>
      </w:pPr>
    </w:p>
    <w:p w14:paraId="58FA339D" w14:textId="77777777" w:rsidR="00005F29" w:rsidRDefault="00005F29" w:rsidP="00005F29">
      <w:pPr>
        <w:spacing w:before="20" w:after="20"/>
      </w:pPr>
    </w:p>
    <w:p w14:paraId="00BDF708" w14:textId="77777777" w:rsidR="00005F29" w:rsidRDefault="00005F29" w:rsidP="00005F29">
      <w:pPr>
        <w:spacing w:before="20" w:after="20"/>
      </w:pPr>
    </w:p>
    <w:p w14:paraId="1C0A8712" w14:textId="77777777" w:rsidR="00005F29" w:rsidRDefault="00005F29" w:rsidP="00005F29">
      <w:pPr>
        <w:spacing w:before="20" w:after="20"/>
      </w:pPr>
    </w:p>
    <w:p w14:paraId="3F20E0E0" w14:textId="77777777" w:rsidR="00005F29" w:rsidRDefault="00005F29" w:rsidP="00005F29">
      <w:pPr>
        <w:spacing w:before="20" w:after="20"/>
      </w:pPr>
    </w:p>
    <w:p w14:paraId="545A3648" w14:textId="77777777" w:rsidR="00005F29" w:rsidRPr="00EA61EB" w:rsidRDefault="00005F29" w:rsidP="00005F29">
      <w:pPr>
        <w:spacing w:before="20" w:after="20"/>
      </w:pPr>
    </w:p>
    <w:p w14:paraId="5C93D4FB" w14:textId="77777777" w:rsidR="00EA61EB" w:rsidRPr="00EA61EB" w:rsidRDefault="00EA61EB" w:rsidP="00EA61EB">
      <w:pPr>
        <w:spacing w:after="120"/>
      </w:pPr>
      <w:r w:rsidRPr="00EA61EB">
        <w:rPr>
          <w:b/>
          <w:bCs/>
        </w:rPr>
        <w:t>Verify</w:t>
      </w:r>
    </w:p>
    <w:p w14:paraId="2E5E898F" w14:textId="77777777" w:rsidR="00EA61EB" w:rsidRDefault="00EA61EB" w:rsidP="00EA61EB">
      <w:pPr>
        <w:numPr>
          <w:ilvl w:val="0"/>
          <w:numId w:val="19"/>
        </w:numPr>
        <w:spacing w:before="20" w:after="20"/>
      </w:pPr>
      <w:r w:rsidRPr="00EA61EB">
        <w:t xml:space="preserve">Token grant from the VM — note it's the </w:t>
      </w:r>
      <w:r w:rsidRPr="00EA61EB">
        <w:rPr>
          <w:b/>
          <w:bCs/>
        </w:rPr>
        <w:t>username</w:t>
      </w:r>
      <w:r w:rsidRPr="00EA61EB">
        <w:t>, never the email (</w:t>
      </w:r>
      <w:proofErr w:type="spellStart"/>
      <w:proofErr w:type="gramStart"/>
      <w:r w:rsidRPr="00EA61EB">
        <w:t>elena.ramirez</w:t>
      </w:r>
      <w:proofErr w:type="spellEnd"/>
      <w:proofErr w:type="gramEnd"/>
      <w:r w:rsidRPr="00EA61EB">
        <w:t xml:space="preserve">@… fails with </w:t>
      </w:r>
      <w:proofErr w:type="spellStart"/>
      <w:r w:rsidRPr="00EA61EB">
        <w:t>invalid_grant</w:t>
      </w:r>
      <w:proofErr w:type="spellEnd"/>
      <w:r w:rsidRPr="00EA61EB">
        <w:t xml:space="preserve"> even when the password is right):</w:t>
      </w:r>
    </w:p>
    <w:p w14:paraId="102585A8" w14:textId="77777777" w:rsidR="00B26DF8" w:rsidRDefault="00B26DF8" w:rsidP="00B26DF8">
      <w:pPr>
        <w:spacing w:before="20" w:after="20"/>
      </w:pPr>
    </w:p>
    <w:p w14:paraId="0AFFD003" w14:textId="77777777" w:rsidR="00B26DF8" w:rsidRPr="00B26DF8" w:rsidRDefault="00B26DF8" w:rsidP="00B26DF8">
      <w:pPr>
        <w:pStyle w:val="SourceCode"/>
        <w:rPr>
          <w:color w:val="9A3050"/>
        </w:rPr>
      </w:pPr>
      <w:r w:rsidRPr="00B26DF8">
        <w:rPr>
          <w:color w:val="9A3050"/>
        </w:rPr>
        <w:t>[</w:t>
      </w:r>
      <w:proofErr w:type="spellStart"/>
      <w:r w:rsidRPr="00B26DF8">
        <w:rPr>
          <w:color w:val="9A3050"/>
        </w:rPr>
        <w:t>Net.ServicePointManager</w:t>
      </w:r>
      <w:proofErr w:type="spellEnd"/>
      <w:proofErr w:type="gramStart"/>
      <w:r w:rsidRPr="00B26DF8">
        <w:rPr>
          <w:color w:val="9A3050"/>
        </w:rPr>
        <w:t>]::</w:t>
      </w:r>
      <w:proofErr w:type="spellStart"/>
      <w:proofErr w:type="gramEnd"/>
      <w:r w:rsidRPr="00B26DF8">
        <w:rPr>
          <w:color w:val="9A3050"/>
        </w:rPr>
        <w:t>ServerCertificateValidationCallback</w:t>
      </w:r>
      <w:proofErr w:type="spellEnd"/>
      <w:r w:rsidRPr="00B26DF8">
        <w:rPr>
          <w:color w:val="9A3050"/>
        </w:rPr>
        <w:t xml:space="preserve"> = </w:t>
      </w:r>
      <w:proofErr w:type="gramStart"/>
      <w:r w:rsidRPr="00B26DF8">
        <w:rPr>
          <w:color w:val="9A3050"/>
        </w:rPr>
        <w:t>{ $true }</w:t>
      </w:r>
      <w:proofErr w:type="gramEnd"/>
    </w:p>
    <w:p w14:paraId="12DBC794" w14:textId="77777777" w:rsidR="00B26DF8" w:rsidRPr="00B26DF8" w:rsidRDefault="00B26DF8" w:rsidP="00B26DF8">
      <w:pPr>
        <w:pStyle w:val="SourceCode"/>
        <w:rPr>
          <w:color w:val="9A3050"/>
        </w:rPr>
      </w:pPr>
      <w:r w:rsidRPr="00B26DF8">
        <w:rPr>
          <w:color w:val="9A3050"/>
        </w:rPr>
        <w:t xml:space="preserve">$body = </w:t>
      </w:r>
      <w:proofErr w:type="gramStart"/>
      <w:r w:rsidRPr="00B26DF8">
        <w:rPr>
          <w:color w:val="9A3050"/>
        </w:rPr>
        <w:t xml:space="preserve">@{ </w:t>
      </w:r>
      <w:proofErr w:type="spellStart"/>
      <w:r w:rsidRPr="00B26DF8">
        <w:rPr>
          <w:color w:val="9A3050"/>
        </w:rPr>
        <w:t>client</w:t>
      </w:r>
      <w:proofErr w:type="gramEnd"/>
      <w:r w:rsidRPr="00B26DF8">
        <w:rPr>
          <w:color w:val="9A3050"/>
        </w:rPr>
        <w:t>_id</w:t>
      </w:r>
      <w:proofErr w:type="spellEnd"/>
      <w:r w:rsidRPr="00B26DF8">
        <w:rPr>
          <w:color w:val="9A3050"/>
        </w:rPr>
        <w:t xml:space="preserve"> = '</w:t>
      </w:r>
      <w:proofErr w:type="spellStart"/>
      <w:r w:rsidRPr="00B26DF8">
        <w:rPr>
          <w:color w:val="9A3050"/>
        </w:rPr>
        <w:t>pdc</w:t>
      </w:r>
      <w:proofErr w:type="spellEnd"/>
      <w:r w:rsidRPr="00B26DF8">
        <w:rPr>
          <w:color w:val="9A3050"/>
        </w:rPr>
        <w:t xml:space="preserve">-client'; </w:t>
      </w:r>
      <w:proofErr w:type="spellStart"/>
      <w:r w:rsidRPr="00B26DF8">
        <w:rPr>
          <w:color w:val="9A3050"/>
        </w:rPr>
        <w:t>grant_type</w:t>
      </w:r>
      <w:proofErr w:type="spellEnd"/>
      <w:r w:rsidRPr="00B26DF8">
        <w:rPr>
          <w:color w:val="9A3050"/>
        </w:rPr>
        <w:t xml:space="preserve"> = 'password'</w:t>
      </w:r>
    </w:p>
    <w:p w14:paraId="14842CFE" w14:textId="77777777" w:rsidR="00B26DF8" w:rsidRPr="00B26DF8" w:rsidRDefault="00B26DF8" w:rsidP="00B26DF8">
      <w:pPr>
        <w:pStyle w:val="SourceCode"/>
        <w:rPr>
          <w:color w:val="9A3050"/>
        </w:rPr>
      </w:pPr>
      <w:r w:rsidRPr="00B26DF8">
        <w:rPr>
          <w:color w:val="9A3050"/>
        </w:rPr>
        <w:t xml:space="preserve">           username = '</w:t>
      </w:r>
      <w:proofErr w:type="spellStart"/>
      <w:proofErr w:type="gramStart"/>
      <w:r w:rsidRPr="00B26DF8">
        <w:rPr>
          <w:color w:val="9A3050"/>
        </w:rPr>
        <w:t>elena.ramirez</w:t>
      </w:r>
      <w:proofErr w:type="spellEnd"/>
      <w:proofErr w:type="gramEnd"/>
      <w:r w:rsidRPr="00B26DF8">
        <w:rPr>
          <w:color w:val="9A3050"/>
        </w:rPr>
        <w:t>'; password = '</w:t>
      </w:r>
      <w:proofErr w:type="spellStart"/>
      <w:r w:rsidRPr="00B26DF8">
        <w:rPr>
          <w:color w:val="9A3050"/>
        </w:rPr>
        <w:t>copperstate</w:t>
      </w:r>
      <w:proofErr w:type="spellEnd"/>
      <w:proofErr w:type="gramStart"/>
      <w:r w:rsidRPr="00B26DF8">
        <w:rPr>
          <w:color w:val="9A3050"/>
        </w:rPr>
        <w:t>' }</w:t>
      </w:r>
      <w:proofErr w:type="gramEnd"/>
    </w:p>
    <w:p w14:paraId="2DBED6E7" w14:textId="77777777" w:rsidR="00B26DF8" w:rsidRPr="00B26DF8" w:rsidRDefault="00B26DF8" w:rsidP="00B26DF8">
      <w:pPr>
        <w:pStyle w:val="SourceCode"/>
        <w:rPr>
          <w:color w:val="9A3050"/>
        </w:rPr>
      </w:pPr>
      <w:r w:rsidRPr="00B26DF8">
        <w:rPr>
          <w:color w:val="9A3050"/>
        </w:rPr>
        <w:t>(Invoke-</w:t>
      </w:r>
      <w:proofErr w:type="spellStart"/>
      <w:r w:rsidRPr="00B26DF8">
        <w:rPr>
          <w:color w:val="9A3050"/>
        </w:rPr>
        <w:t>RestMethod</w:t>
      </w:r>
      <w:proofErr w:type="spellEnd"/>
      <w:r w:rsidRPr="00B26DF8">
        <w:rPr>
          <w:color w:val="9A3050"/>
        </w:rPr>
        <w:t xml:space="preserve"> -Method Post -Body $body `</w:t>
      </w:r>
    </w:p>
    <w:p w14:paraId="433B7029" w14:textId="0D473277" w:rsidR="00B26DF8" w:rsidRPr="00B26DF8" w:rsidRDefault="00B26DF8" w:rsidP="00B26DF8">
      <w:pPr>
        <w:pStyle w:val="SourceCode"/>
        <w:rPr>
          <w:color w:val="9A3050"/>
        </w:rPr>
      </w:pPr>
      <w:r w:rsidRPr="00B26DF8">
        <w:rPr>
          <w:color w:val="9A3050"/>
        </w:rPr>
        <w:t xml:space="preserve">  -Uri 'https://pentaho.io/keycloak/realms/pdc/protocol/openid-connect/token').access_token</w:t>
      </w:r>
    </w:p>
    <w:p w14:paraId="35EDF5B0" w14:textId="77777777" w:rsidR="00B26DF8" w:rsidRDefault="00B26DF8" w:rsidP="00B26DF8">
      <w:pPr>
        <w:spacing w:before="20" w:after="20"/>
      </w:pPr>
    </w:p>
    <w:p w14:paraId="1B127BEB" w14:textId="77777777" w:rsidR="00B26DF8" w:rsidRDefault="00B26DF8" w:rsidP="00B26DF8">
      <w:pPr>
        <w:spacing w:before="20" w:after="20"/>
      </w:pPr>
    </w:p>
    <w:p w14:paraId="1BB4D0B8" w14:textId="77777777" w:rsidR="00B26DF8" w:rsidRPr="00B26DF8" w:rsidRDefault="00B26DF8" w:rsidP="00B26DF8">
      <w:pPr>
        <w:pStyle w:val="SourceCode"/>
        <w:rPr>
          <w:color w:val="9A3050"/>
          <w:shd w:val="clear" w:color="auto" w:fill="F5F5F5"/>
        </w:rPr>
      </w:pPr>
      <w:r w:rsidRPr="00B26DF8">
        <w:rPr>
          <w:color w:val="9A3050"/>
          <w:shd w:val="clear" w:color="auto" w:fill="F5F5F5"/>
        </w:rPr>
        <w:t>curl.exe -</w:t>
      </w:r>
      <w:proofErr w:type="spellStart"/>
      <w:r w:rsidRPr="00B26DF8">
        <w:rPr>
          <w:color w:val="9A3050"/>
          <w:shd w:val="clear" w:color="auto" w:fill="F5F5F5"/>
        </w:rPr>
        <w:t>sk</w:t>
      </w:r>
      <w:proofErr w:type="spellEnd"/>
      <w:r w:rsidRPr="00B26DF8">
        <w:rPr>
          <w:color w:val="9A3050"/>
          <w:shd w:val="clear" w:color="auto" w:fill="F5F5F5"/>
        </w:rPr>
        <w:t xml:space="preserve"> -X POST "https://pentaho.io/keycloak/realms/pdc/protocol/openid-connect/token" `</w:t>
      </w:r>
    </w:p>
    <w:p w14:paraId="02B7D3C7" w14:textId="77777777" w:rsidR="00B26DF8" w:rsidRPr="00B26DF8" w:rsidRDefault="00B26DF8" w:rsidP="00B26DF8">
      <w:pPr>
        <w:pStyle w:val="SourceCode"/>
        <w:rPr>
          <w:color w:val="9A3050"/>
          <w:shd w:val="clear" w:color="auto" w:fill="F5F5F5"/>
        </w:rPr>
      </w:pPr>
      <w:r w:rsidRPr="00B26DF8">
        <w:rPr>
          <w:color w:val="9A3050"/>
          <w:shd w:val="clear" w:color="auto" w:fill="F5F5F5"/>
        </w:rPr>
        <w:t xml:space="preserve">  -d </w:t>
      </w:r>
      <w:proofErr w:type="spellStart"/>
      <w:r w:rsidRPr="00B26DF8">
        <w:rPr>
          <w:color w:val="9A3050"/>
          <w:shd w:val="clear" w:color="auto" w:fill="F5F5F5"/>
        </w:rPr>
        <w:t>client_id</w:t>
      </w:r>
      <w:proofErr w:type="spellEnd"/>
      <w:r w:rsidRPr="00B26DF8">
        <w:rPr>
          <w:color w:val="9A3050"/>
          <w:shd w:val="clear" w:color="auto" w:fill="F5F5F5"/>
        </w:rPr>
        <w:t>=</w:t>
      </w:r>
      <w:proofErr w:type="spellStart"/>
      <w:r w:rsidRPr="00B26DF8">
        <w:rPr>
          <w:color w:val="9A3050"/>
          <w:shd w:val="clear" w:color="auto" w:fill="F5F5F5"/>
        </w:rPr>
        <w:t>pdc</w:t>
      </w:r>
      <w:proofErr w:type="spellEnd"/>
      <w:r w:rsidRPr="00B26DF8">
        <w:rPr>
          <w:color w:val="9A3050"/>
          <w:shd w:val="clear" w:color="auto" w:fill="F5F5F5"/>
        </w:rPr>
        <w:t xml:space="preserve">-client -d </w:t>
      </w:r>
      <w:proofErr w:type="spellStart"/>
      <w:r w:rsidRPr="00B26DF8">
        <w:rPr>
          <w:color w:val="9A3050"/>
          <w:shd w:val="clear" w:color="auto" w:fill="F5F5F5"/>
        </w:rPr>
        <w:t>grant_type</w:t>
      </w:r>
      <w:proofErr w:type="spellEnd"/>
      <w:r w:rsidRPr="00B26DF8">
        <w:rPr>
          <w:color w:val="9A3050"/>
          <w:shd w:val="clear" w:color="auto" w:fill="F5F5F5"/>
        </w:rPr>
        <w:t>=password `</w:t>
      </w:r>
    </w:p>
    <w:p w14:paraId="15908F96" w14:textId="61441DDB" w:rsidR="00005F29" w:rsidRPr="00B26DF8" w:rsidRDefault="00B26DF8" w:rsidP="00B26DF8">
      <w:pPr>
        <w:pStyle w:val="SourceCode"/>
        <w:rPr>
          <w:color w:val="9A3050"/>
        </w:rPr>
      </w:pPr>
      <w:r w:rsidRPr="00B26DF8">
        <w:rPr>
          <w:color w:val="9A3050"/>
          <w:shd w:val="clear" w:color="auto" w:fill="F5F5F5"/>
        </w:rPr>
        <w:t xml:space="preserve">  -d username=</w:t>
      </w:r>
      <w:proofErr w:type="spellStart"/>
      <w:proofErr w:type="gramStart"/>
      <w:r w:rsidRPr="00B26DF8">
        <w:rPr>
          <w:color w:val="9A3050"/>
          <w:shd w:val="clear" w:color="auto" w:fill="F5F5F5"/>
        </w:rPr>
        <w:t>elena.ramirez</w:t>
      </w:r>
      <w:proofErr w:type="spellEnd"/>
      <w:proofErr w:type="gramEnd"/>
      <w:r w:rsidRPr="00B26DF8">
        <w:rPr>
          <w:color w:val="9A3050"/>
          <w:shd w:val="clear" w:color="auto" w:fill="F5F5F5"/>
        </w:rPr>
        <w:t xml:space="preserve"> -d password=</w:t>
      </w:r>
      <w:proofErr w:type="spellStart"/>
      <w:r w:rsidRPr="00B26DF8">
        <w:rPr>
          <w:color w:val="9A3050"/>
          <w:shd w:val="clear" w:color="auto" w:fill="F5F5F5"/>
        </w:rPr>
        <w:t>copperstate</w:t>
      </w:r>
      <w:proofErr w:type="spellEnd"/>
    </w:p>
    <w:p w14:paraId="165B5E6A" w14:textId="77777777" w:rsidR="00B26DF8" w:rsidRDefault="00B26DF8" w:rsidP="00005F29">
      <w:pPr>
        <w:spacing w:before="20" w:after="20"/>
      </w:pPr>
    </w:p>
    <w:p w14:paraId="18E106BA" w14:textId="77777777" w:rsidR="00B26DF8" w:rsidRPr="00B26DF8" w:rsidRDefault="00B26DF8" w:rsidP="00B26DF8">
      <w:pPr>
        <w:pStyle w:val="SourceCode"/>
        <w:rPr>
          <w:color w:val="9A3050"/>
        </w:rPr>
      </w:pPr>
      <w:r w:rsidRPr="00B26DF8">
        <w:rPr>
          <w:color w:val="9A3050"/>
        </w:rPr>
        <w:t>curl -</w:t>
      </w:r>
      <w:proofErr w:type="spellStart"/>
      <w:r w:rsidRPr="00B26DF8">
        <w:rPr>
          <w:color w:val="9A3050"/>
        </w:rPr>
        <w:t>sk</w:t>
      </w:r>
      <w:proofErr w:type="spellEnd"/>
      <w:r w:rsidRPr="00B26DF8">
        <w:rPr>
          <w:color w:val="9A3050"/>
        </w:rPr>
        <w:t xml:space="preserve"> -X POST 'https://pentaho.io/keycloak/realms/pdc/protocol/openid-connect/token' \</w:t>
      </w:r>
    </w:p>
    <w:p w14:paraId="0BCBCB8B" w14:textId="77777777" w:rsidR="00B26DF8" w:rsidRPr="00B26DF8" w:rsidRDefault="00B26DF8" w:rsidP="00B26DF8">
      <w:pPr>
        <w:pStyle w:val="SourceCode"/>
        <w:rPr>
          <w:color w:val="9A3050"/>
        </w:rPr>
      </w:pPr>
      <w:r w:rsidRPr="00B26DF8">
        <w:rPr>
          <w:color w:val="9A3050"/>
        </w:rPr>
        <w:t xml:space="preserve">-d </w:t>
      </w:r>
      <w:proofErr w:type="spellStart"/>
      <w:r w:rsidRPr="00B26DF8">
        <w:rPr>
          <w:color w:val="9A3050"/>
        </w:rPr>
        <w:t>client_id</w:t>
      </w:r>
      <w:proofErr w:type="spellEnd"/>
      <w:r w:rsidRPr="00B26DF8">
        <w:rPr>
          <w:color w:val="9A3050"/>
        </w:rPr>
        <w:t>=</w:t>
      </w:r>
      <w:proofErr w:type="spellStart"/>
      <w:r w:rsidRPr="00B26DF8">
        <w:rPr>
          <w:color w:val="9A3050"/>
        </w:rPr>
        <w:t>pdc</w:t>
      </w:r>
      <w:proofErr w:type="spellEnd"/>
      <w:r w:rsidRPr="00B26DF8">
        <w:rPr>
          <w:color w:val="9A3050"/>
        </w:rPr>
        <w:t xml:space="preserve">-client -d </w:t>
      </w:r>
      <w:proofErr w:type="spellStart"/>
      <w:r w:rsidRPr="00B26DF8">
        <w:rPr>
          <w:color w:val="9A3050"/>
        </w:rPr>
        <w:t>grant_type</w:t>
      </w:r>
      <w:proofErr w:type="spellEnd"/>
      <w:r w:rsidRPr="00B26DF8">
        <w:rPr>
          <w:color w:val="9A3050"/>
        </w:rPr>
        <w:t>=password \</w:t>
      </w:r>
    </w:p>
    <w:p w14:paraId="438CB2E8" w14:textId="244C3FEE" w:rsidR="00B26DF8" w:rsidRPr="00B26DF8" w:rsidRDefault="00B26DF8" w:rsidP="00B26DF8">
      <w:pPr>
        <w:pStyle w:val="SourceCode"/>
        <w:rPr>
          <w:color w:val="9A3050"/>
        </w:rPr>
      </w:pPr>
      <w:r w:rsidRPr="00B26DF8">
        <w:rPr>
          <w:color w:val="9A3050"/>
        </w:rPr>
        <w:t>-d username=</w:t>
      </w:r>
      <w:proofErr w:type="spellStart"/>
      <w:proofErr w:type="gramStart"/>
      <w:r w:rsidRPr="00B26DF8">
        <w:rPr>
          <w:color w:val="9A3050"/>
        </w:rPr>
        <w:t>elena.ramirez</w:t>
      </w:r>
      <w:proofErr w:type="spellEnd"/>
      <w:proofErr w:type="gramEnd"/>
      <w:r w:rsidRPr="00B26DF8">
        <w:rPr>
          <w:color w:val="9A3050"/>
        </w:rPr>
        <w:t xml:space="preserve"> -d password='</w:t>
      </w:r>
      <w:proofErr w:type="spellStart"/>
      <w:r w:rsidRPr="00B26DF8">
        <w:rPr>
          <w:color w:val="9A3050"/>
        </w:rPr>
        <w:t>copperstate</w:t>
      </w:r>
      <w:proofErr w:type="spellEnd"/>
      <w:r w:rsidRPr="00B26DF8">
        <w:rPr>
          <w:color w:val="9A3050"/>
        </w:rPr>
        <w:t>'</w:t>
      </w:r>
    </w:p>
    <w:p w14:paraId="4288AC62" w14:textId="77777777" w:rsidR="00B26DF8" w:rsidRDefault="00B26DF8" w:rsidP="00EA61EB">
      <w:pPr>
        <w:spacing w:after="120"/>
      </w:pPr>
    </w:p>
    <w:p w14:paraId="77ACD15F" w14:textId="07B84055" w:rsidR="00EA61EB" w:rsidRPr="00EA61EB" w:rsidRDefault="00EA61EB" w:rsidP="00EA61EB">
      <w:pPr>
        <w:spacing w:after="120"/>
      </w:pPr>
      <w:r w:rsidRPr="00EA61EB">
        <w:t xml:space="preserve">A JSON blob containing </w:t>
      </w:r>
      <w:proofErr w:type="spellStart"/>
      <w:r w:rsidRPr="00EA61EB">
        <w:t>access_token</w:t>
      </w:r>
      <w:proofErr w:type="spellEnd"/>
      <w:r w:rsidRPr="00EA61EB">
        <w:t xml:space="preserve"> = success.</w:t>
      </w:r>
    </w:p>
    <w:p w14:paraId="3BE91A21" w14:textId="77777777" w:rsidR="00EA61EB" w:rsidRPr="00EA61EB" w:rsidRDefault="00EA61EB" w:rsidP="00EA61EB">
      <w:pPr>
        <w:numPr>
          <w:ilvl w:val="0"/>
          <w:numId w:val="20"/>
        </w:numPr>
        <w:spacing w:before="20" w:after="20"/>
      </w:pPr>
      <w:r w:rsidRPr="00EA61EB">
        <w:t xml:space="preserve">In the browser: log into https://pentaho.io as </w:t>
      </w:r>
      <w:proofErr w:type="spellStart"/>
      <w:proofErr w:type="gramStart"/>
      <w:r w:rsidRPr="00EA61EB">
        <w:t>elena.ramirez</w:t>
      </w:r>
      <w:proofErr w:type="spellEnd"/>
      <w:proofErr w:type="gramEnd"/>
      <w:r w:rsidRPr="00EA61EB">
        <w:t xml:space="preserve"> / </w:t>
      </w:r>
      <w:proofErr w:type="spellStart"/>
      <w:r w:rsidRPr="00EA61EB">
        <w:t>copperstate</w:t>
      </w:r>
      <w:proofErr w:type="spellEnd"/>
      <w:r w:rsidRPr="00EA61EB">
        <w:t xml:space="preserve">. She should appear under </w:t>
      </w:r>
      <w:r w:rsidRPr="00EA61EB">
        <w:rPr>
          <w:b/>
          <w:bCs/>
        </w:rPr>
        <w:t>Management → Users &amp; Communities</w:t>
      </w:r>
      <w:r w:rsidRPr="00EA61EB">
        <w:t xml:space="preserve"> and have Data Steward capability (can reach the manage/connect surfaces). This confirms PDC reads its users and roles directly from the </w:t>
      </w:r>
      <w:proofErr w:type="spellStart"/>
      <w:r w:rsidRPr="00EA61EB">
        <w:t>Keycloak</w:t>
      </w:r>
      <w:proofErr w:type="spellEnd"/>
      <w:r w:rsidRPr="00EA61EB">
        <w:t xml:space="preserve"> realm — no separate PDC-side user creation is needed (PDC 11 has no public user-management API; its Users &amp; Communities UI administers this same realm).</w:t>
      </w:r>
    </w:p>
    <w:p w14:paraId="789C3E20" w14:textId="77777777" w:rsidR="00EA61EB" w:rsidRPr="00EA61EB" w:rsidRDefault="00EA61EB" w:rsidP="00EA61EB">
      <w:pPr>
        <w:spacing w:after="120"/>
      </w:pPr>
      <w:r w:rsidRPr="00EA61EB">
        <w:rPr>
          <w:b/>
          <w:bCs/>
        </w:rPr>
        <w:t>Notes</w:t>
      </w:r>
    </w:p>
    <w:p w14:paraId="1D083F2C" w14:textId="77777777" w:rsidR="00EA61EB" w:rsidRPr="00EA61EB" w:rsidRDefault="00EA61EB" w:rsidP="00EA61EB">
      <w:pPr>
        <w:numPr>
          <w:ilvl w:val="0"/>
          <w:numId w:val="14"/>
        </w:numPr>
      </w:pPr>
      <w:r w:rsidRPr="00EA61EB">
        <w:t xml:space="preserve">--dry-run prints the plan without touching </w:t>
      </w:r>
      <w:proofErr w:type="spellStart"/>
      <w:r w:rsidRPr="00EA61EB">
        <w:t>Keycloak</w:t>
      </w:r>
      <w:proofErr w:type="spellEnd"/>
      <w:r w:rsidRPr="00EA61EB">
        <w:t>.</w:t>
      </w:r>
    </w:p>
    <w:p w14:paraId="606C440A" w14:textId="77777777" w:rsidR="00EA61EB" w:rsidRPr="00EA61EB" w:rsidRDefault="00EA61EB" w:rsidP="00EA61EB">
      <w:pPr>
        <w:numPr>
          <w:ilvl w:val="0"/>
          <w:numId w:val="14"/>
        </w:numPr>
      </w:pPr>
      <w:r w:rsidRPr="00EA61EB">
        <w:t>If a roster role prints NO realm role or group matches, run --list-roles and add a line to the ROLE_ALIASES table at the top of the script.</w:t>
      </w:r>
    </w:p>
    <w:p w14:paraId="347B114B" w14:textId="77777777" w:rsidR="00EA61EB" w:rsidRPr="00EA61EB" w:rsidRDefault="00EA61EB" w:rsidP="00EA61EB">
      <w:pPr>
        <w:numPr>
          <w:ilvl w:val="0"/>
          <w:numId w:val="14"/>
        </w:numPr>
      </w:pPr>
      <w:r w:rsidRPr="00EA61EB">
        <w:t>Token requests failing for every credential after a rebuild? See PDC-VM-TROUBLESHOOTING.md, section </w:t>
      </w:r>
      <w:r w:rsidRPr="00EA61EB">
        <w:rPr>
          <w:i/>
          <w:iCs/>
        </w:rPr>
        <w:t>"</w:t>
      </w:r>
      <w:proofErr w:type="spellStart"/>
      <w:r w:rsidRPr="00EA61EB">
        <w:rPr>
          <w:i/>
          <w:iCs/>
        </w:rPr>
        <w:t>invalid_grant</w:t>
      </w:r>
      <w:proofErr w:type="spellEnd"/>
      <w:r w:rsidRPr="00EA61EB">
        <w:rPr>
          <w:i/>
          <w:iCs/>
        </w:rPr>
        <w:t> / Invalid user credentials after a rebuild"</w:t>
      </w:r>
      <w:r w:rsidRPr="00EA61EB">
        <w:t> — it covers the stock seeded users, the username-vs-email trap, and how to inspect or reset passwords with </w:t>
      </w:r>
      <w:proofErr w:type="spellStart"/>
      <w:r w:rsidRPr="00EA61EB">
        <w:t>kcadm</w:t>
      </w:r>
      <w:proofErr w:type="spellEnd"/>
      <w:r w:rsidRPr="00EA61EB">
        <w:t> inside the pdc-um-keycloak-1 container.</w:t>
      </w:r>
    </w:p>
    <w:p w14:paraId="70534608" w14:textId="77777777" w:rsidR="00EA61EB" w:rsidRPr="00EA61EB" w:rsidRDefault="00EA61EB" w:rsidP="00EA61EB">
      <w:pPr>
        <w:numPr>
          <w:ilvl w:val="0"/>
          <w:numId w:val="14"/>
        </w:numPr>
      </w:pPr>
      <w:r w:rsidRPr="00EA61EB">
        <w:t>Rebuild order recap: pdc-reset.sh → admin credential works (Part G / troubleshooting) → license (Part I) → </w:t>
      </w:r>
      <w:r w:rsidRPr="00EA61EB">
        <w:rPr>
          <w:b/>
          <w:bCs/>
        </w:rPr>
        <w:t>this part</w:t>
      </w:r>
      <w:r w:rsidRPr="00EA61EB">
        <w:t> → lab data (make scenario ID=CSCU, Part C) → register data sources via the app's bulk loader (Part F).</w:t>
      </w:r>
    </w:p>
    <w:bookmarkEnd w:id="10"/>
    <w:p w14:paraId="1FE5A328" w14:textId="77777777" w:rsidR="00EA61EB" w:rsidRDefault="00EA61EB" w:rsidP="00EA61EB"/>
    <w:p w14:paraId="68DE1DDE" w14:textId="77777777" w:rsidR="00EA61EB" w:rsidRPr="00EA61EB" w:rsidRDefault="00EA61EB" w:rsidP="00EA61EB">
      <w:pPr>
        <w:keepNext/>
        <w:keepLines/>
        <w:pageBreakBefore/>
        <w:pBdr>
          <w:bottom w:val="single" w:sz="6" w:space="4" w:color="2E74B5"/>
        </w:pBdr>
        <w:spacing w:before="240" w:after="240"/>
        <w:outlineLvl w:val="0"/>
        <w:rPr>
          <w:color w:val="1F4E79"/>
          <w:sz w:val="34"/>
          <w:szCs w:val="34"/>
        </w:rPr>
      </w:pPr>
      <w:bookmarkStart w:id="11" w:name="Xf59b3a8198588ae95535afaacea4c4d9cba561d"/>
      <w:r w:rsidRPr="00EA61EB">
        <w:rPr>
          <w:b/>
          <w:bCs/>
          <w:color w:val="1F4E79"/>
          <w:sz w:val="34"/>
          <w:szCs w:val="34"/>
        </w:rPr>
        <w:lastRenderedPageBreak/>
        <w:t>PDC-Demo on the Windows 11 host</w:t>
      </w:r>
    </w:p>
    <w:p w14:paraId="2C2CAD55" w14:textId="77777777" w:rsidR="00EA61EB" w:rsidRPr="00EA61EB" w:rsidRDefault="00EA61EB" w:rsidP="00EA61EB">
      <w:pPr>
        <w:spacing w:after="120"/>
      </w:pPr>
      <w:r w:rsidRPr="00EA61EB">
        <w:t xml:space="preserve">The standard lab topology: the </w:t>
      </w:r>
      <w:r w:rsidRPr="00EA61EB">
        <w:rPr>
          <w:b/>
          <w:bCs/>
        </w:rPr>
        <w:t>PDC-Demo checkout (the Glossary Generator) runs on the Windows 11 bare-metal host</w:t>
      </w:r>
      <w:r w:rsidRPr="00EA61EB">
        <w:t xml:space="preserve">, where it can use the host's local GPU Ollama, while PDC and the shared data-source stack stay inside the Ubuntu VM (192.168.1.200 / https://pentaho.io). This quick start covers </w:t>
      </w:r>
      <w:r w:rsidRPr="00EA61EB">
        <w:rPr>
          <w:b/>
          <w:bCs/>
        </w:rPr>
        <w:t>only the Windows side</w:t>
      </w:r>
      <w:r w:rsidRPr="00EA61EB">
        <w:t xml:space="preserve">. The VM side — PDC itself, the lab containers and the </w:t>
      </w:r>
      <w:proofErr w:type="spellStart"/>
      <w:r w:rsidRPr="00EA61EB">
        <w:t>Keycloak</w:t>
      </w:r>
      <w:proofErr w:type="spellEnd"/>
      <w:r w:rsidRPr="00EA61EB">
        <w:t xml:space="preserve"> users — must already be in place; if it is not, do </w:t>
      </w:r>
      <w:hyperlink w:anchor="quick-start-clean-slate-rebuild-vm">
        <w:r w:rsidRPr="00EA61EB">
          <w:rPr>
            <w:color w:val="0563C1"/>
            <w:u w:val="single"/>
          </w:rPr>
          <w:t>Quick start 1</w:t>
        </w:r>
      </w:hyperlink>
      <w:r w:rsidRPr="00EA61EB">
        <w:t xml:space="preserve"> first.</w:t>
      </w:r>
    </w:p>
    <w:p w14:paraId="49026DFF" w14:textId="215E66B3" w:rsidR="00EA61EB" w:rsidRPr="00EA61EB" w:rsidRDefault="00242440" w:rsidP="00EA61EB">
      <w:pPr>
        <w:spacing w:after="120"/>
      </w:pPr>
      <w:r w:rsidRPr="00EA61EB">
        <w:rPr>
          <w:noProof/>
        </w:rPr>
        <w:drawing>
          <wp:inline distT="0" distB="0" distL="0" distR="0" wp14:anchorId="3D9694BA" wp14:editId="54D48A25">
            <wp:extent cx="5760720" cy="5801231"/>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labmedia/media/image1.png"/>
                    <pic:cNvPicPr>
                      <a:picLocks noChangeAspect="1" noChangeArrowheads="1"/>
                    </pic:cNvPicPr>
                  </pic:nvPicPr>
                  <pic:blipFill>
                    <a:blip r:embed="rId9"/>
                    <a:stretch>
                      <a:fillRect/>
                    </a:stretch>
                  </pic:blipFill>
                  <pic:spPr bwMode="auto">
                    <a:xfrm>
                      <a:off x="0" y="0"/>
                      <a:ext cx="5760720" cy="5801231"/>
                    </a:xfrm>
                    <a:prstGeom prst="rect">
                      <a:avLst/>
                    </a:prstGeom>
                    <a:noFill/>
                    <a:ln w="9525">
                      <a:noFill/>
                      <a:headEnd/>
                      <a:tailEnd/>
                    </a:ln>
                  </pic:spPr>
                </pic:pic>
              </a:graphicData>
            </a:graphic>
          </wp:inline>
        </w:drawing>
      </w:r>
    </w:p>
    <w:p w14:paraId="7D429A7D" w14:textId="77777777" w:rsidR="00EA61EB" w:rsidRPr="00EA61EB" w:rsidRDefault="00EA61EB" w:rsidP="00EA61EB">
      <w:pPr>
        <w:spacing w:after="120"/>
        <w:jc w:val="center"/>
      </w:pPr>
      <w:r w:rsidRPr="00EA61EB">
        <w:rPr>
          <w:i/>
          <w:iCs/>
        </w:rPr>
        <w:t>Lab topology — app on the Windows host, sources and PDC in the Ubuntu VM</w:t>
      </w:r>
    </w:p>
    <w:p w14:paraId="7F2D98DB" w14:textId="77777777" w:rsidR="00EA61EB" w:rsidRPr="00EA61EB" w:rsidRDefault="00EA61EB" w:rsidP="00EA61EB">
      <w:pPr>
        <w:spacing w:after="120"/>
      </w:pPr>
    </w:p>
    <w:p w14:paraId="134DF5AF" w14:textId="77777777" w:rsidR="00EA61EB" w:rsidRPr="00EA61EB" w:rsidRDefault="00EA61EB" w:rsidP="00EA61EB">
      <w:pPr>
        <w:spacing w:after="120"/>
      </w:pPr>
    </w:p>
    <w:p w14:paraId="30D6F23F" w14:textId="77777777" w:rsidR="00EA61EB" w:rsidRPr="00EA61EB" w:rsidRDefault="00EA61EB" w:rsidP="00EA61EB">
      <w:pPr>
        <w:spacing w:after="120"/>
      </w:pPr>
    </w:p>
    <w:p w14:paraId="41183327" w14:textId="77777777" w:rsidR="00EA61EB" w:rsidRPr="00EA61EB" w:rsidRDefault="00EA61EB" w:rsidP="00EA61EB">
      <w:pPr>
        <w:spacing w:after="120"/>
      </w:pPr>
    </w:p>
    <w:p w14:paraId="586F37F5" w14:textId="77777777" w:rsidR="00EA61EB" w:rsidRPr="00EA61EB" w:rsidRDefault="00EA61EB" w:rsidP="00EA61EB">
      <w:pPr>
        <w:spacing w:after="120"/>
      </w:pPr>
    </w:p>
    <w:p w14:paraId="551093FE" w14:textId="627181D8" w:rsidR="00EA61EB" w:rsidRPr="00EA61EB" w:rsidRDefault="00EA61EB" w:rsidP="00EA61EB">
      <w:pPr>
        <w:keepNext/>
        <w:keepLines/>
        <w:spacing w:before="280" w:after="120"/>
        <w:outlineLvl w:val="1"/>
        <w:rPr>
          <w:color w:val="2E74B5"/>
          <w:sz w:val="27"/>
          <w:szCs w:val="27"/>
        </w:rPr>
      </w:pPr>
      <w:bookmarkStart w:id="12" w:name="step-3-install-the-scenario-into-the-app"/>
      <w:r w:rsidRPr="00EA61EB">
        <w:rPr>
          <w:b/>
          <w:bCs/>
          <w:color w:val="2E74B5"/>
          <w:sz w:val="27"/>
          <w:szCs w:val="27"/>
        </w:rPr>
        <w:lastRenderedPageBreak/>
        <w:t xml:space="preserve">Step </w:t>
      </w:r>
      <w:r w:rsidR="00242440">
        <w:rPr>
          <w:b/>
          <w:bCs/>
          <w:color w:val="2E74B5"/>
          <w:sz w:val="27"/>
          <w:szCs w:val="27"/>
        </w:rPr>
        <w:t>1</w:t>
      </w:r>
      <w:r w:rsidRPr="00EA61EB">
        <w:rPr>
          <w:b/>
          <w:bCs/>
          <w:color w:val="2E74B5"/>
          <w:sz w:val="27"/>
          <w:szCs w:val="27"/>
        </w:rPr>
        <w:t xml:space="preserve"> — Install the scenario into the app</w:t>
      </w:r>
    </w:p>
    <w:p w14:paraId="780A6CAF" w14:textId="77777777" w:rsidR="00EA61EB" w:rsidRPr="00EA61EB" w:rsidRDefault="00EA61EB" w:rsidP="00EA61EB">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color w:val="9A3050"/>
          <w:sz w:val="18"/>
          <w:szCs w:val="18"/>
          <w:shd w:val="clear" w:color="auto" w:fill="F5F5F5"/>
        </w:rPr>
      </w:pPr>
      <w:r w:rsidRPr="00EA61EB">
        <w:rPr>
          <w:rFonts w:ascii="Consolas" w:hAnsi="Consolas" w:cs="Consolas"/>
          <w:color w:val="9A3050"/>
          <w:sz w:val="18"/>
          <w:szCs w:val="18"/>
          <w:shd w:val="clear" w:color="auto" w:fill="F5F5F5"/>
        </w:rPr>
        <w:t>cd C:\PDC-Demo\PDC-Scenarios</w:t>
      </w:r>
    </w:p>
    <w:p w14:paraId="42F8679E" w14:textId="77777777" w:rsidR="00EA61EB" w:rsidRPr="00EA61EB" w:rsidRDefault="00EA61EB" w:rsidP="00EA61EB">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sz w:val="18"/>
          <w:szCs w:val="18"/>
        </w:rPr>
      </w:pPr>
      <w:r w:rsidRPr="00EA61EB">
        <w:rPr>
          <w:rFonts w:ascii="Consolas" w:hAnsi="Consolas" w:cs="Consolas"/>
          <w:color w:val="9A3050"/>
          <w:sz w:val="18"/>
          <w:szCs w:val="18"/>
          <w:shd w:val="clear" w:color="auto" w:fill="F5F5F5"/>
        </w:rPr>
        <w:t>.\install-scenario.ps1 # interactive --- or pass -Scenario CSCU</w:t>
      </w:r>
    </w:p>
    <w:p w14:paraId="4EABDD8F" w14:textId="77777777" w:rsidR="00EA61EB" w:rsidRPr="00EA61EB" w:rsidRDefault="00EA61EB" w:rsidP="00EA61EB">
      <w:pPr>
        <w:spacing w:after="120"/>
      </w:pPr>
      <w:r w:rsidRPr="00EA61EB">
        <w:t xml:space="preserve">The installer copies the scenario's domain pack, steward roster, bulk-load CSV and company name into </w:t>
      </w:r>
      <w:proofErr w:type="spellStart"/>
      <w:r w:rsidRPr="00EA61EB">
        <w:t>glossary_generator</w:t>
      </w:r>
      <w:proofErr w:type="spellEnd"/>
      <w:r w:rsidRPr="00EA61EB">
        <w:t xml:space="preserve">\, backing up anything it replaces with </w:t>
      </w:r>
      <w:proofErr w:type="gramStart"/>
      <w:r w:rsidRPr="00EA61EB">
        <w:t>a .backup</w:t>
      </w:r>
      <w:proofErr w:type="gramEnd"/>
      <w:r w:rsidRPr="00EA61EB">
        <w:t xml:space="preserve">-&lt;timestamp&gt; suffix. One scenario at a time — re-run it to switch. Full detail, including what persists and how to reset: </w:t>
      </w:r>
      <w:hyperlink w:anchor="Xba40b9835ed03ba0fb4e36c6f248f28a5414976">
        <w:r w:rsidRPr="00EA61EB">
          <w:rPr>
            <w:color w:val="0563C1"/>
            <w:u w:val="single"/>
          </w:rPr>
          <w:t>Part E</w:t>
        </w:r>
      </w:hyperlink>
      <w:r w:rsidRPr="00EA61EB">
        <w:t>.</w:t>
      </w:r>
    </w:p>
    <w:p w14:paraId="325F8387" w14:textId="77777777" w:rsidR="00EA61EB" w:rsidRPr="00EA61EB" w:rsidRDefault="00EA61EB" w:rsidP="00EA61EB">
      <w:pPr>
        <w:spacing w:after="120"/>
      </w:pPr>
      <w:r w:rsidRPr="00EA61EB">
        <w:rPr>
          <w:noProof/>
        </w:rPr>
        <w:drawing>
          <wp:inline distT="0" distB="0" distL="0" distR="0" wp14:anchorId="65B2427C" wp14:editId="02AD8B48">
            <wp:extent cx="6400800" cy="3293745"/>
            <wp:effectExtent l="0" t="0" r="0" b="1905"/>
            <wp:docPr id="277001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01146" name=""/>
                    <pic:cNvPicPr/>
                  </pic:nvPicPr>
                  <pic:blipFill>
                    <a:blip r:embed="rId10"/>
                    <a:stretch>
                      <a:fillRect/>
                    </a:stretch>
                  </pic:blipFill>
                  <pic:spPr>
                    <a:xfrm>
                      <a:off x="0" y="0"/>
                      <a:ext cx="6400800" cy="3293745"/>
                    </a:xfrm>
                    <a:prstGeom prst="rect">
                      <a:avLst/>
                    </a:prstGeom>
                  </pic:spPr>
                </pic:pic>
              </a:graphicData>
            </a:graphic>
          </wp:inline>
        </w:drawing>
      </w:r>
    </w:p>
    <w:p w14:paraId="15459DF3" w14:textId="77777777" w:rsidR="00EA61EB" w:rsidRPr="00EA61EB" w:rsidRDefault="00EA61EB" w:rsidP="00EA61EB">
      <w:pPr>
        <w:spacing w:after="120"/>
      </w:pPr>
    </w:p>
    <w:p w14:paraId="2AC926D4" w14:textId="77777777" w:rsidR="00EA61EB" w:rsidRPr="00EA61EB" w:rsidRDefault="00EA61EB" w:rsidP="00EA61EB">
      <w:pPr>
        <w:spacing w:after="120"/>
      </w:pPr>
    </w:p>
    <w:p w14:paraId="01E36BA9" w14:textId="77777777" w:rsidR="00EA61EB" w:rsidRPr="00EA61EB" w:rsidRDefault="00EA61EB" w:rsidP="00EA61EB">
      <w:pPr>
        <w:spacing w:after="120"/>
      </w:pPr>
    </w:p>
    <w:p w14:paraId="0CA5E14E" w14:textId="77777777" w:rsidR="00EA61EB" w:rsidRPr="00EA61EB" w:rsidRDefault="00EA61EB" w:rsidP="00EA61EB">
      <w:pPr>
        <w:spacing w:after="120"/>
      </w:pPr>
    </w:p>
    <w:p w14:paraId="52C11593" w14:textId="77777777" w:rsidR="00EA61EB" w:rsidRPr="00EA61EB" w:rsidRDefault="00EA61EB" w:rsidP="00EA61EB">
      <w:pPr>
        <w:spacing w:after="120"/>
      </w:pPr>
    </w:p>
    <w:p w14:paraId="546587A0" w14:textId="77777777" w:rsidR="00EA61EB" w:rsidRPr="00EA61EB" w:rsidRDefault="00EA61EB" w:rsidP="00EA61EB">
      <w:pPr>
        <w:spacing w:after="120"/>
      </w:pPr>
    </w:p>
    <w:p w14:paraId="5610F0DF" w14:textId="77777777" w:rsidR="00EA61EB" w:rsidRPr="00EA61EB" w:rsidRDefault="00EA61EB" w:rsidP="00EA61EB">
      <w:pPr>
        <w:spacing w:after="120"/>
      </w:pPr>
    </w:p>
    <w:p w14:paraId="62F57C7E" w14:textId="77777777" w:rsidR="00EA61EB" w:rsidRPr="00EA61EB" w:rsidRDefault="00EA61EB" w:rsidP="00EA61EB">
      <w:pPr>
        <w:spacing w:after="120"/>
      </w:pPr>
    </w:p>
    <w:p w14:paraId="7EB5D3AC" w14:textId="77777777" w:rsidR="00EA61EB" w:rsidRPr="00EA61EB" w:rsidRDefault="00EA61EB" w:rsidP="00EA61EB">
      <w:pPr>
        <w:spacing w:after="120"/>
      </w:pPr>
    </w:p>
    <w:p w14:paraId="20866EE3" w14:textId="77777777" w:rsidR="00EA61EB" w:rsidRPr="00EA61EB" w:rsidRDefault="00EA61EB" w:rsidP="00EA61EB">
      <w:pPr>
        <w:spacing w:after="120"/>
      </w:pPr>
    </w:p>
    <w:p w14:paraId="6058C89D" w14:textId="77777777" w:rsidR="00EA61EB" w:rsidRPr="00EA61EB" w:rsidRDefault="00EA61EB" w:rsidP="00EA61EB">
      <w:pPr>
        <w:spacing w:after="120"/>
      </w:pPr>
    </w:p>
    <w:p w14:paraId="49151A2F" w14:textId="77777777" w:rsidR="00EA61EB" w:rsidRPr="00EA61EB" w:rsidRDefault="00EA61EB" w:rsidP="00EA61EB">
      <w:pPr>
        <w:spacing w:after="120"/>
      </w:pPr>
    </w:p>
    <w:p w14:paraId="499A4D2C" w14:textId="77777777" w:rsidR="00EA61EB" w:rsidRPr="00EA61EB" w:rsidRDefault="00EA61EB" w:rsidP="00EA61EB">
      <w:pPr>
        <w:spacing w:after="120"/>
      </w:pPr>
    </w:p>
    <w:p w14:paraId="3F8F717E" w14:textId="77777777" w:rsidR="00EA61EB" w:rsidRPr="00EA61EB" w:rsidRDefault="00EA61EB" w:rsidP="00EA61EB">
      <w:pPr>
        <w:spacing w:after="120"/>
      </w:pPr>
    </w:p>
    <w:p w14:paraId="7D01C6D0" w14:textId="77777777" w:rsidR="00EA61EB" w:rsidRPr="00EA61EB" w:rsidRDefault="00EA61EB" w:rsidP="00EA61EB">
      <w:pPr>
        <w:spacing w:after="120"/>
      </w:pPr>
    </w:p>
    <w:p w14:paraId="483503D0" w14:textId="77777777" w:rsidR="00EA61EB" w:rsidRPr="00EA61EB" w:rsidRDefault="00EA61EB" w:rsidP="00EA61EB">
      <w:pPr>
        <w:keepNext/>
        <w:keepLines/>
        <w:spacing w:before="280" w:after="120"/>
        <w:outlineLvl w:val="1"/>
        <w:rPr>
          <w:color w:val="2E74B5"/>
          <w:sz w:val="27"/>
          <w:szCs w:val="27"/>
        </w:rPr>
      </w:pPr>
      <w:bookmarkStart w:id="13" w:name="step-4-run-the-app"/>
      <w:bookmarkEnd w:id="12"/>
      <w:r w:rsidRPr="00EA61EB">
        <w:rPr>
          <w:b/>
          <w:bCs/>
          <w:color w:val="2E74B5"/>
          <w:sz w:val="27"/>
          <w:szCs w:val="27"/>
        </w:rPr>
        <w:lastRenderedPageBreak/>
        <w:t>Step 4 — Run the app</w:t>
      </w:r>
    </w:p>
    <w:p w14:paraId="34E00BEB" w14:textId="77777777" w:rsidR="00EA61EB" w:rsidRPr="00EA61EB" w:rsidRDefault="00EA61EB" w:rsidP="00EA61EB">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color w:val="9A3050"/>
          <w:sz w:val="18"/>
          <w:szCs w:val="18"/>
          <w:shd w:val="clear" w:color="auto" w:fill="F5F5F5"/>
        </w:rPr>
      </w:pPr>
      <w:r w:rsidRPr="00EA61EB">
        <w:rPr>
          <w:rFonts w:ascii="Consolas" w:hAnsi="Consolas" w:cs="Consolas"/>
          <w:color w:val="9A3050"/>
          <w:sz w:val="18"/>
          <w:szCs w:val="18"/>
          <w:shd w:val="clear" w:color="auto" w:fill="F5F5F5"/>
        </w:rPr>
        <w:t xml:space="preserve">cd C:\PDC-Demo\glossary_generator </w:t>
      </w:r>
    </w:p>
    <w:p w14:paraId="1236098B" w14:textId="77777777" w:rsidR="00EA61EB" w:rsidRPr="00EA61EB" w:rsidRDefault="00EA61EB" w:rsidP="00EA61EB">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rPr>
          <w:rFonts w:ascii="Consolas" w:hAnsi="Consolas" w:cs="Consolas"/>
          <w:sz w:val="18"/>
          <w:szCs w:val="18"/>
        </w:rPr>
      </w:pPr>
      <w:r w:rsidRPr="00EA61EB">
        <w:rPr>
          <w:rFonts w:ascii="Consolas" w:hAnsi="Consolas" w:cs="Consolas"/>
          <w:color w:val="9A3050"/>
          <w:sz w:val="18"/>
          <w:szCs w:val="18"/>
          <w:shd w:val="clear" w:color="auto" w:fill="F5F5F5"/>
        </w:rPr>
        <w:t>.\run.ps1 # -&gt; http://127.0.0.1:5000</w:t>
      </w:r>
    </w:p>
    <w:p w14:paraId="3E18E4CD" w14:textId="77777777" w:rsidR="00EA61EB" w:rsidRPr="00EA61EB" w:rsidRDefault="00EA61EB" w:rsidP="00EA61EB">
      <w:pPr>
        <w:spacing w:after="120"/>
      </w:pPr>
      <w:r w:rsidRPr="00EA61EB">
        <w:t xml:space="preserve">The launcher pre-flights Python, the app files, port 5000 and Ollama, then creates a </w:t>
      </w:r>
      <w:proofErr w:type="spellStart"/>
      <w:r w:rsidRPr="00EA61EB">
        <w:t>virtualenv</w:t>
      </w:r>
      <w:proofErr w:type="spellEnd"/>
      <w:r w:rsidRPr="00EA61EB">
        <w:t xml:space="preserve"> and installs dependencies on first run. </w:t>
      </w:r>
      <w:r w:rsidRPr="00EA61EB">
        <w:rPr>
          <w:b/>
          <w:bCs/>
        </w:rPr>
        <w:t>Ollama is optional</w:t>
      </w:r>
      <w:r w:rsidRPr="00EA61EB">
        <w:t>: when reachable on 127.0.0.1:11434 (the standard host runs qwen2.5:14b-instruct on local GPUs) the app can LLM-enrich definitions; without it, heuristic definitions remain — fully offline-safe.</w:t>
      </w:r>
    </w:p>
    <w:p w14:paraId="5C0E5500" w14:textId="77777777" w:rsidR="00EA61EB" w:rsidRPr="00EA61EB" w:rsidRDefault="00EA61EB" w:rsidP="00EA61EB">
      <w:pPr>
        <w:spacing w:after="120"/>
      </w:pPr>
      <w:r w:rsidRPr="00EA61EB">
        <w:rPr>
          <w:noProof/>
        </w:rPr>
        <w:drawing>
          <wp:inline distT="0" distB="0" distL="0" distR="0" wp14:anchorId="56C502C6" wp14:editId="5F0859EB">
            <wp:extent cx="6400800" cy="3709035"/>
            <wp:effectExtent l="0" t="0" r="0" b="5715"/>
            <wp:docPr id="233438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38968" name=""/>
                    <pic:cNvPicPr/>
                  </pic:nvPicPr>
                  <pic:blipFill>
                    <a:blip r:embed="rId11"/>
                    <a:stretch>
                      <a:fillRect/>
                    </a:stretch>
                  </pic:blipFill>
                  <pic:spPr>
                    <a:xfrm>
                      <a:off x="0" y="0"/>
                      <a:ext cx="6400800" cy="3709035"/>
                    </a:xfrm>
                    <a:prstGeom prst="rect">
                      <a:avLst/>
                    </a:prstGeom>
                  </pic:spPr>
                </pic:pic>
              </a:graphicData>
            </a:graphic>
          </wp:inline>
        </w:drawing>
      </w:r>
    </w:p>
    <w:p w14:paraId="2CDFDA9C" w14:textId="77777777" w:rsidR="00EA61EB" w:rsidRPr="00EA61EB" w:rsidRDefault="00EA61EB" w:rsidP="00EA61EB">
      <w:pPr>
        <w:spacing w:after="120"/>
      </w:pPr>
    </w:p>
    <w:p w14:paraId="22D264F2" w14:textId="77777777" w:rsidR="00EA61EB" w:rsidRPr="00EA61EB" w:rsidRDefault="00EA61EB" w:rsidP="00EA61EB">
      <w:pPr>
        <w:spacing w:after="120"/>
      </w:pPr>
    </w:p>
    <w:p w14:paraId="7C775C52" w14:textId="77777777" w:rsidR="00EA61EB" w:rsidRPr="00EA61EB" w:rsidRDefault="00EA61EB" w:rsidP="00EA61EB">
      <w:pPr>
        <w:spacing w:after="120"/>
      </w:pPr>
    </w:p>
    <w:p w14:paraId="0A1DAFC7" w14:textId="77777777" w:rsidR="00EA61EB" w:rsidRPr="00EA61EB" w:rsidRDefault="00EA61EB" w:rsidP="00EA61EB">
      <w:pPr>
        <w:spacing w:after="120"/>
      </w:pPr>
    </w:p>
    <w:p w14:paraId="2FED0DAE" w14:textId="77777777" w:rsidR="00EA61EB" w:rsidRPr="00EA61EB" w:rsidRDefault="00EA61EB" w:rsidP="00EA61EB">
      <w:pPr>
        <w:spacing w:after="120"/>
      </w:pPr>
    </w:p>
    <w:p w14:paraId="3432A261" w14:textId="77777777" w:rsidR="00EA61EB" w:rsidRPr="00EA61EB" w:rsidRDefault="00EA61EB" w:rsidP="00EA61EB">
      <w:pPr>
        <w:spacing w:after="120"/>
      </w:pPr>
    </w:p>
    <w:p w14:paraId="158C38BC" w14:textId="77777777" w:rsidR="00EA61EB" w:rsidRPr="00EA61EB" w:rsidRDefault="00EA61EB" w:rsidP="00EA61EB">
      <w:pPr>
        <w:spacing w:after="120"/>
      </w:pPr>
    </w:p>
    <w:p w14:paraId="3F694170" w14:textId="77777777" w:rsidR="00EA61EB" w:rsidRPr="00EA61EB" w:rsidRDefault="00EA61EB" w:rsidP="00EA61EB">
      <w:pPr>
        <w:spacing w:after="120"/>
      </w:pPr>
    </w:p>
    <w:p w14:paraId="440047EB" w14:textId="77777777" w:rsidR="00EA61EB" w:rsidRPr="00EA61EB" w:rsidRDefault="00EA61EB" w:rsidP="00EA61EB">
      <w:pPr>
        <w:spacing w:after="120"/>
      </w:pPr>
    </w:p>
    <w:p w14:paraId="59D3E13B" w14:textId="77777777" w:rsidR="00EA61EB" w:rsidRPr="00EA61EB" w:rsidRDefault="00EA61EB" w:rsidP="00EA61EB">
      <w:pPr>
        <w:spacing w:after="120"/>
      </w:pPr>
    </w:p>
    <w:p w14:paraId="30746CA0" w14:textId="77777777" w:rsidR="00EA61EB" w:rsidRPr="00EA61EB" w:rsidRDefault="00EA61EB" w:rsidP="00EA61EB">
      <w:pPr>
        <w:spacing w:after="120"/>
      </w:pPr>
    </w:p>
    <w:p w14:paraId="7D7807F1" w14:textId="77777777" w:rsidR="00EA61EB" w:rsidRPr="00EA61EB" w:rsidRDefault="00EA61EB" w:rsidP="00EA61EB">
      <w:pPr>
        <w:keepNext/>
        <w:keepLines/>
        <w:spacing w:before="280" w:after="120"/>
        <w:outlineLvl w:val="1"/>
        <w:rPr>
          <w:color w:val="2E74B5"/>
          <w:sz w:val="27"/>
          <w:szCs w:val="27"/>
        </w:rPr>
      </w:pPr>
      <w:bookmarkStart w:id="14" w:name="step-5-register-the-data-sources-in-pdc"/>
      <w:bookmarkEnd w:id="13"/>
      <w:r w:rsidRPr="00EA61EB">
        <w:rPr>
          <w:b/>
          <w:bCs/>
          <w:color w:val="2E74B5"/>
          <w:sz w:val="27"/>
          <w:szCs w:val="27"/>
        </w:rPr>
        <w:lastRenderedPageBreak/>
        <w:t>Step 5 — Register the data sources in PDC</w:t>
      </w:r>
    </w:p>
    <w:p w14:paraId="00D5B63F" w14:textId="77777777" w:rsidR="00EA61EB" w:rsidRPr="00EA61EB" w:rsidRDefault="00EA61EB" w:rsidP="00EA61EB">
      <w:pPr>
        <w:spacing w:after="120"/>
      </w:pPr>
      <w:r w:rsidRPr="00EA61EB">
        <w:t xml:space="preserve">In the app: </w:t>
      </w:r>
      <w:r w:rsidRPr="00EA61EB">
        <w:rPr>
          <w:b/>
          <w:bCs/>
        </w:rPr>
        <w:t>Connections → Bulk-load data sources</w:t>
      </w:r>
      <w:r w:rsidRPr="00EA61EB">
        <w:t xml:space="preserve"> → choose </w:t>
      </w:r>
      <w:proofErr w:type="spellStart"/>
      <w:r w:rsidRPr="00EA61EB">
        <w:t>glossary_generator</w:t>
      </w:r>
      <w:proofErr w:type="spellEnd"/>
      <w:r w:rsidRPr="00EA61EB">
        <w:t xml:space="preserve">\datasources.csv (installed in Step 3) → Base URL https://pentaho.io with </w:t>
      </w:r>
      <w:r w:rsidRPr="00EA61EB">
        <w:rPr>
          <w:b/>
          <w:bCs/>
        </w:rPr>
        <w:t>Verify TLS off</w:t>
      </w:r>
      <w:r w:rsidRPr="00EA61EB">
        <w:t xml:space="preserve"> → </w:t>
      </w:r>
      <w:r w:rsidRPr="00EA61EB">
        <w:rPr>
          <w:b/>
          <w:bCs/>
        </w:rPr>
        <w:t>Get token</w:t>
      </w:r>
      <w:r w:rsidRPr="00EA61EB">
        <w:t xml:space="preserve"> as the scenario's Data Storage Administrator → </w:t>
      </w:r>
      <w:r w:rsidRPr="00EA61EB">
        <w:rPr>
          <w:b/>
          <w:bCs/>
        </w:rPr>
        <w:t>Dry run</w:t>
      </w:r>
      <w:r w:rsidRPr="00EA61EB">
        <w:t xml:space="preserve">, then </w:t>
      </w:r>
      <w:proofErr w:type="gramStart"/>
      <w:r w:rsidRPr="00EA61EB">
        <w:rPr>
          <w:b/>
          <w:bCs/>
        </w:rPr>
        <w:t>Run</w:t>
      </w:r>
      <w:proofErr w:type="gramEnd"/>
      <w:r w:rsidRPr="00EA61EB">
        <w:t xml:space="preserve">. Afterwards, one manual </w:t>
      </w:r>
      <w:r w:rsidRPr="00EA61EB">
        <w:rPr>
          <w:b/>
          <w:bCs/>
        </w:rPr>
        <w:t>Scan Files</w:t>
      </w:r>
      <w:r w:rsidRPr="00EA61EB">
        <w:t xml:space="preserve"> click on the object-store source in PDC.</w:t>
      </w:r>
    </w:p>
    <w:p w14:paraId="21BD2E95" w14:textId="77777777" w:rsidR="00EA61EB" w:rsidRPr="00EA61EB" w:rsidRDefault="00EA61EB" w:rsidP="00EA61EB">
      <w:pPr>
        <w:pBdr>
          <w:left w:val="single" w:sz="18" w:space="10" w:color="E8A33D"/>
        </w:pBdr>
        <w:shd w:val="clear" w:color="auto" w:fill="FFF8EC"/>
        <w:spacing w:before="120" w:after="120"/>
        <w:ind w:left="120" w:right="240"/>
        <w:rPr>
          <w:color w:val="4A3A1E"/>
        </w:rPr>
      </w:pPr>
      <w:r w:rsidRPr="00EA61EB">
        <w:rPr>
          <w:b/>
          <w:bCs/>
          <w:color w:val="4A3A1E"/>
        </w:rPr>
        <w:t>Always use the VM's IP address (192.168.1.200) for the data-source connections; reserve pentaho.io for PDC's own HTTPS URL.</w:t>
      </w:r>
    </w:p>
    <w:p w14:paraId="71B0DD99" w14:textId="77777777" w:rsidR="00EA61EB" w:rsidRPr="00EA61EB" w:rsidRDefault="00EA61EB" w:rsidP="00EA61EB">
      <w:pPr>
        <w:spacing w:after="120"/>
      </w:pPr>
      <w:r w:rsidRPr="00EA61EB">
        <w:t xml:space="preserve">The full connection values for every scenario are in </w:t>
      </w:r>
      <w:hyperlink w:anchor="part-f-connect-pentaho-data-catalog">
        <w:r w:rsidRPr="00EA61EB">
          <w:rPr>
            <w:color w:val="0563C1"/>
            <w:u w:val="single"/>
          </w:rPr>
          <w:t>Part F</w:t>
        </w:r>
      </w:hyperlink>
      <w:r w:rsidRPr="00EA61EB">
        <w:t>. From here, the glossary build is identical to the VM path — continue at Quick start 1, Step 5.</w:t>
      </w:r>
    </w:p>
    <w:p w14:paraId="29322943" w14:textId="77777777" w:rsidR="00EA61EB" w:rsidRPr="00EA61EB" w:rsidRDefault="00EA61EB" w:rsidP="00EA61EB">
      <w:pPr>
        <w:spacing w:after="120"/>
      </w:pPr>
      <w:r w:rsidRPr="00EA61EB">
        <w:rPr>
          <w:noProof/>
        </w:rPr>
        <w:drawing>
          <wp:inline distT="0" distB="0" distL="0" distR="0" wp14:anchorId="5E6E841B" wp14:editId="50CEE3B0">
            <wp:extent cx="6400800" cy="4167505"/>
            <wp:effectExtent l="0" t="0" r="0" b="4445"/>
            <wp:docPr id="73447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477399" name=""/>
                    <pic:cNvPicPr/>
                  </pic:nvPicPr>
                  <pic:blipFill>
                    <a:blip r:embed="rId12"/>
                    <a:stretch>
                      <a:fillRect/>
                    </a:stretch>
                  </pic:blipFill>
                  <pic:spPr>
                    <a:xfrm>
                      <a:off x="0" y="0"/>
                      <a:ext cx="6400800" cy="4167505"/>
                    </a:xfrm>
                    <a:prstGeom prst="rect">
                      <a:avLst/>
                    </a:prstGeom>
                  </pic:spPr>
                </pic:pic>
              </a:graphicData>
            </a:graphic>
          </wp:inline>
        </w:drawing>
      </w:r>
    </w:p>
    <w:p w14:paraId="0465B627" w14:textId="77777777" w:rsidR="00EA61EB" w:rsidRPr="00EA61EB" w:rsidRDefault="00EA61EB" w:rsidP="00EA61EB">
      <w:pPr>
        <w:keepNext/>
        <w:keepLines/>
        <w:spacing w:before="280" w:after="120"/>
        <w:outlineLvl w:val="1"/>
        <w:rPr>
          <w:color w:val="2E74B5"/>
          <w:sz w:val="27"/>
          <w:szCs w:val="27"/>
        </w:rPr>
      </w:pPr>
      <w:bookmarkStart w:id="15" w:name="host-side-notes"/>
      <w:bookmarkEnd w:id="14"/>
      <w:r w:rsidRPr="00EA61EB">
        <w:rPr>
          <w:b/>
          <w:bCs/>
          <w:color w:val="2E74B5"/>
          <w:sz w:val="27"/>
          <w:szCs w:val="27"/>
        </w:rPr>
        <w:t>Host-side notes</w:t>
      </w:r>
    </w:p>
    <w:p w14:paraId="4D099C3B" w14:textId="77777777" w:rsidR="00EA61EB" w:rsidRPr="00EA61EB" w:rsidRDefault="00EA61EB" w:rsidP="00EA61EB">
      <w:pPr>
        <w:numPr>
          <w:ilvl w:val="0"/>
          <w:numId w:val="9"/>
        </w:numPr>
      </w:pPr>
      <w:r w:rsidRPr="00EA61EB">
        <w:rPr>
          <w:b/>
          <w:bCs/>
        </w:rPr>
        <w:t>Updating:</w:t>
      </w:r>
      <w:r w:rsidRPr="00EA61EB">
        <w:t xml:space="preserve"> git pull in C:\Projects\PDC-Demo, restart the app (.\run.ps1), then hard-refresh the browser (Ctrl+F5) — the page HTML caches.</w:t>
      </w:r>
    </w:p>
    <w:p w14:paraId="04BB67C4" w14:textId="77777777" w:rsidR="00EA61EB" w:rsidRPr="00EA61EB" w:rsidRDefault="00EA61EB" w:rsidP="00EA61EB">
      <w:pPr>
        <w:numPr>
          <w:ilvl w:val="0"/>
          <w:numId w:val="9"/>
        </w:numPr>
      </w:pPr>
      <w:r w:rsidRPr="00EA61EB">
        <w:rPr>
          <w:b/>
          <w:bCs/>
        </w:rPr>
        <w:t>Browser certificate:</w:t>
      </w:r>
      <w:r w:rsidRPr="00EA61EB">
        <w:t xml:space="preserve"> PDC's self-signed TLS certificate regenerates on every rebuild. When Chrome blocks pentaho.io, type </w:t>
      </w:r>
      <w:proofErr w:type="spellStart"/>
      <w:r w:rsidRPr="00EA61EB">
        <w:t>thisisunsafe</w:t>
      </w:r>
      <w:proofErr w:type="spellEnd"/>
      <w:r w:rsidRPr="00EA61EB">
        <w:t xml:space="preserve"> with the error page focused — see </w:t>
      </w:r>
      <w:hyperlink w:anchor="part-g-rebuild-troubleshooting">
        <w:r w:rsidRPr="00EA61EB">
          <w:rPr>
            <w:color w:val="0563C1"/>
            <w:u w:val="single"/>
          </w:rPr>
          <w:t>G3</w:t>
        </w:r>
      </w:hyperlink>
      <w:r w:rsidRPr="00EA61EB">
        <w:t>.</w:t>
      </w:r>
    </w:p>
    <w:p w14:paraId="248885FF" w14:textId="77777777" w:rsidR="00EA61EB" w:rsidRPr="00EA61EB" w:rsidRDefault="00EA61EB" w:rsidP="00EA61EB">
      <w:pPr>
        <w:numPr>
          <w:ilvl w:val="0"/>
          <w:numId w:val="9"/>
        </w:numPr>
      </w:pPr>
      <w:r w:rsidRPr="00EA61EB">
        <w:rPr>
          <w:b/>
          <w:bCs/>
        </w:rPr>
        <w:t>The Windows checkout never runs the lab stack</w:t>
      </w:r>
      <w:r w:rsidRPr="00EA61EB">
        <w:t xml:space="preserve"> — make up / make load / make status are VM-only commands (</w:t>
      </w:r>
      <w:hyperlink w:anchor="X5eb76e019a376a3e1d17c67a8d728b1bda45054">
        <w:r w:rsidRPr="00EA61EB">
          <w:rPr>
            <w:color w:val="0563C1"/>
            <w:u w:val="single"/>
          </w:rPr>
          <w:t>Parts C–D</w:t>
        </w:r>
      </w:hyperlink>
      <w:r w:rsidRPr="00EA61EB">
        <w:t>).</w:t>
      </w:r>
    </w:p>
    <w:p w14:paraId="24895F88" w14:textId="77777777" w:rsidR="00EA61EB" w:rsidRPr="00EA61EB" w:rsidRDefault="00EA61EB" w:rsidP="00EA61EB">
      <w:pPr>
        <w:numPr>
          <w:ilvl w:val="0"/>
          <w:numId w:val="9"/>
        </w:numPr>
      </w:pPr>
      <w:r w:rsidRPr="00EA61EB">
        <w:rPr>
          <w:b/>
          <w:bCs/>
        </w:rPr>
        <w:t>Running the app on the VM instead, with Ollama on this host?</w:t>
      </w:r>
      <w:r w:rsidRPr="00EA61EB">
        <w:t xml:space="preserve"> See the dedicated subsection in </w:t>
      </w:r>
      <w:hyperlink w:anchor="Xba40b9835ed03ba0fb4e36c6f248f28a5414976">
        <w:r w:rsidRPr="00EA61EB">
          <w:rPr>
            <w:color w:val="0563C1"/>
            <w:u w:val="single"/>
          </w:rPr>
          <w:t>Part E</w:t>
        </w:r>
      </w:hyperlink>
      <w:r w:rsidRPr="00EA61EB">
        <w:t xml:space="preserve"> — Ollama must bind to 0.0.0.0 and allow the VM through the Windows firewall.</w:t>
      </w:r>
    </w:p>
    <w:bookmarkEnd w:id="11"/>
    <w:bookmarkEnd w:id="15"/>
    <w:p w14:paraId="74352266" w14:textId="77777777" w:rsidR="00EA61EB" w:rsidRDefault="00EA61EB" w:rsidP="00EA61EB"/>
    <w:p w14:paraId="2BC9E1A6" w14:textId="6C57D354" w:rsidR="00807F76" w:rsidRDefault="00000000">
      <w:pPr>
        <w:pStyle w:val="Heading1"/>
      </w:pPr>
      <w:bookmarkStart w:id="16" w:name="quick-start-clean-slate-rebuild-vm"/>
      <w:bookmarkEnd w:id="2"/>
      <w:r>
        <w:rPr>
          <w:b/>
          <w:bCs/>
        </w:rPr>
        <w:lastRenderedPageBreak/>
        <w:t>Install and configure in the VM (clean-slate rebuild)</w:t>
      </w:r>
    </w:p>
    <w:p w14:paraId="7AE26CBA" w14:textId="77777777" w:rsidR="00807F76" w:rsidRDefault="00000000">
      <w:pPr>
        <w:pStyle w:val="FirstParagraph"/>
      </w:pPr>
      <w:r>
        <w:t>The full clean-slate walkthrough, matched to the current layout (flat ~/PDC-Demo, both apps). Don't pin this guide to an app version — after any install or update, the app's sidebar version pill shows the running build (click it for that build's release notes and a stale-build warning), and python3 selftest.py in glossary_generator/ proves the build is sane before you touch PDC.</w:t>
      </w:r>
    </w:p>
    <w:p w14:paraId="5B720A17" w14:textId="77777777" w:rsidR="00807F76" w:rsidRDefault="00000000">
      <w:pPr>
        <w:pStyle w:val="BodyText"/>
      </w:pPr>
      <w:r>
        <w:t>Your app-side state (saved connections, dictionary, roster, glossaries) survives a PDC/lab-side wipe — see What persists between runs — so several steps are just re-runs.</w:t>
      </w:r>
    </w:p>
    <w:p w14:paraId="40F9EB33" w14:textId="77777777" w:rsidR="00807F76" w:rsidRDefault="00000000">
      <w:pPr>
        <w:pStyle w:val="Heading2"/>
      </w:pPr>
      <w:bookmarkStart w:id="17" w:name="step-1-bootstrap-the-code-one-line"/>
      <w:r>
        <w:rPr>
          <w:b/>
          <w:bCs/>
        </w:rPr>
        <w:t>Step 1 — Bootstrap the code (one line)</w:t>
      </w:r>
    </w:p>
    <w:p w14:paraId="4EC0CB02" w14:textId="77777777" w:rsidR="00807F76" w:rsidRDefault="00000000">
      <w:pPr>
        <w:pStyle w:val="FirstParagraph"/>
      </w:pPr>
      <w:r>
        <w:t>One-line install (fresh VM — code, both apps, and the vertical):</w:t>
      </w:r>
    </w:p>
    <w:p w14:paraId="5538F081" w14:textId="77777777" w:rsidR="00807F76" w:rsidRDefault="00000000">
      <w:pPr>
        <w:pStyle w:val="SourceCode"/>
      </w:pPr>
      <w:r>
        <w:rPr>
          <w:rStyle w:val="VerbatimChar"/>
        </w:rPr>
        <w:t>curl -fsSL https://raw.githubusercontent.com/jporeilly/PDC-Scenarios/main/install-pdc-demo.sh | bash -s -- CSCU</w:t>
      </w:r>
    </w:p>
    <w:p w14:paraId="046F6A78" w14:textId="77777777" w:rsidR="00807F76" w:rsidRDefault="00000000">
      <w:pPr>
        <w:pStyle w:val="FirstParagraph"/>
      </w:pPr>
      <w:r>
        <w:rPr>
          <w:noProof/>
        </w:rPr>
        <w:drawing>
          <wp:inline distT="0" distB="0" distL="0" distR="0" wp14:anchorId="4B6FDE87" wp14:editId="1DB8B497">
            <wp:extent cx="5760720" cy="4046285"/>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labmedia/media/image2.png"/>
                    <pic:cNvPicPr>
                      <a:picLocks noChangeAspect="1" noChangeArrowheads="1"/>
                    </pic:cNvPicPr>
                  </pic:nvPicPr>
                  <pic:blipFill>
                    <a:blip r:embed="rId13"/>
                    <a:stretch>
                      <a:fillRect/>
                    </a:stretch>
                  </pic:blipFill>
                  <pic:spPr bwMode="auto">
                    <a:xfrm>
                      <a:off x="0" y="0"/>
                      <a:ext cx="5760720" cy="4046285"/>
                    </a:xfrm>
                    <a:prstGeom prst="rect">
                      <a:avLst/>
                    </a:prstGeom>
                    <a:noFill/>
                    <a:ln w="9525">
                      <a:noFill/>
                      <a:headEnd/>
                      <a:tailEnd/>
                    </a:ln>
                  </pic:spPr>
                </pic:pic>
              </a:graphicData>
            </a:graphic>
          </wp:inline>
        </w:drawing>
      </w:r>
    </w:p>
    <w:p w14:paraId="41543CC2" w14:textId="77777777" w:rsidR="00807F76" w:rsidRDefault="00000000">
      <w:pPr>
        <w:pStyle w:val="BodyText"/>
      </w:pPr>
      <w:r>
        <w:t>This is the ONE bootstrap, and it now does more than the early versions: it clones or fast-forward-updates the Glossary Generator (the ~/PDC-Demo checkout itself), the Policy Generator (sparse clone, linked flat at ~/PDC-Demo/policy_generator), and PDC-Scenarios (sparse: only the selected vertical's data kit, domain pack and courseware, plus the shared lab) — and on a first-time setup it also installs the scenario into the Glossary app automatically (domain pack, steward roster, bulk-load CSV, company name). Re-runs update everything but deliberately never re-install the scenario — that would reset the governed vocabulary — so switching or refreshing a scenario is always an explicit ./install-scenario.sh &lt;ID&gt;.</w:t>
      </w:r>
    </w:p>
    <w:p w14:paraId="57ABBD09" w14:textId="77777777" w:rsidR="00807F76" w:rsidRDefault="00000000">
      <w:pPr>
        <w:pStyle w:val="BodyText"/>
      </w:pPr>
      <w:r>
        <w:t>A successful first run shows: pre-flight, the Glossary checkout, the Policy Generator clone, the vertical (sparse), the line "Scenario installed into the Glossary app (pack, roster, datasources, company)", and the Next steps with the exact paths for your machine. On later re-runs that line reads "Glossary app already configured" — that's correct, not an error.</w:t>
      </w:r>
    </w:p>
    <w:p w14:paraId="727FE4F3" w14:textId="77777777" w:rsidR="00807F76" w:rsidRDefault="00000000">
      <w:pPr>
        <w:pStyle w:val="Heading2"/>
      </w:pPr>
      <w:bookmarkStart w:id="18" w:name="step-2-load-the-lab-data"/>
      <w:bookmarkEnd w:id="17"/>
      <w:r>
        <w:rPr>
          <w:b/>
          <w:bCs/>
        </w:rPr>
        <w:lastRenderedPageBreak/>
        <w:t>Step 2 — Load the lab data</w:t>
      </w:r>
    </w:p>
    <w:p w14:paraId="2F7F2096" w14:textId="77777777" w:rsidR="00807F76" w:rsidRDefault="00000000">
      <w:pPr>
        <w:pStyle w:val="FirstParagraph"/>
      </w:pPr>
      <w:r>
        <w:t>Code vs data — the two commands that matter. The bootstrap handles code; the lab data is one more command:</w:t>
      </w:r>
    </w:p>
    <w:p w14:paraId="3B11D9F5" w14:textId="77777777" w:rsidR="00807F76" w:rsidRDefault="00000000">
      <w:pPr>
        <w:pStyle w:val="SourceCode"/>
      </w:pPr>
      <w:r>
        <w:rPr>
          <w:rStyle w:val="VerbatimChar"/>
        </w:rPr>
        <w:t>cd ~/PDC-Demo/PDC-Scenarios</w:t>
      </w:r>
      <w:r>
        <w:br/>
      </w:r>
      <w:r>
        <w:rPr>
          <w:rStyle w:val="VerbatimChar"/>
        </w:rPr>
        <w:t>make scenario ID=CSCU # select + lab containers up + CSCU data loaded</w:t>
      </w:r>
    </w:p>
    <w:p w14:paraId="36E36013" w14:textId="77777777" w:rsidR="00807F76" w:rsidRDefault="00000000">
      <w:pPr>
        <w:pStyle w:val="FirstParagraph"/>
      </w:pPr>
      <w:r>
        <w:t>(Skip the make pack suggestion it prints if your app is already configured — same reset-the-dictionary caveat as above. make destroy erases the lab data volumes; it is the lab-side counterpart of pdc-reset.sh — never run it casually.)</w:t>
      </w:r>
    </w:p>
    <w:p w14:paraId="4BE98B19" w14:textId="77777777" w:rsidR="00807F76" w:rsidRDefault="00000000">
      <w:pPr>
        <w:pStyle w:val="BodyText"/>
      </w:pPr>
      <w:r>
        <w:rPr>
          <w:noProof/>
        </w:rPr>
        <w:drawing>
          <wp:inline distT="0" distB="0" distL="0" distR="0" wp14:anchorId="51F4CCA3" wp14:editId="375B6381">
            <wp:extent cx="5760720" cy="4642721"/>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labmedia/media/image3.png"/>
                    <pic:cNvPicPr>
                      <a:picLocks noChangeAspect="1" noChangeArrowheads="1"/>
                    </pic:cNvPicPr>
                  </pic:nvPicPr>
                  <pic:blipFill>
                    <a:blip r:embed="rId14"/>
                    <a:stretch>
                      <a:fillRect/>
                    </a:stretch>
                  </pic:blipFill>
                  <pic:spPr bwMode="auto">
                    <a:xfrm>
                      <a:off x="0" y="0"/>
                      <a:ext cx="5760720" cy="4642721"/>
                    </a:xfrm>
                    <a:prstGeom prst="rect">
                      <a:avLst/>
                    </a:prstGeom>
                    <a:noFill/>
                    <a:ln w="9525">
                      <a:noFill/>
                      <a:headEnd/>
                      <a:tailEnd/>
                    </a:ln>
                  </pic:spPr>
                </pic:pic>
              </a:graphicData>
            </a:graphic>
          </wp:inline>
        </w:drawing>
      </w:r>
    </w:p>
    <w:p w14:paraId="598A21E3" w14:textId="77777777" w:rsidR="00807F76" w:rsidRDefault="00000000">
      <w:pPr>
        <w:pStyle w:val="BodyText"/>
      </w:pPr>
      <w:r>
        <w:rPr>
          <w:i/>
          <w:iCs/>
        </w:rPr>
        <w:t>make load SCENARIO=CSCU — database, bucket and documents created and verified</w:t>
      </w:r>
    </w:p>
    <w:p w14:paraId="2342D935" w14:textId="77777777" w:rsidR="00807F76" w:rsidRDefault="00000000">
      <w:pPr>
        <w:pStyle w:val="BodyText"/>
      </w:pPr>
      <w:r>
        <w:t>Install the domain pack:</w:t>
      </w:r>
    </w:p>
    <w:p w14:paraId="569394A1" w14:textId="77777777" w:rsidR="00807F76" w:rsidRDefault="00000000">
      <w:pPr>
        <w:pStyle w:val="BodyText"/>
      </w:pPr>
      <w:r>
        <w:rPr>
          <w:noProof/>
        </w:rPr>
        <w:lastRenderedPageBreak/>
        <w:drawing>
          <wp:inline distT="0" distB="0" distL="0" distR="0" wp14:anchorId="480520FB" wp14:editId="07CF2437">
            <wp:extent cx="5760720" cy="2706711"/>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labmedia/media/image4.png"/>
                    <pic:cNvPicPr>
                      <a:picLocks noChangeAspect="1" noChangeArrowheads="1"/>
                    </pic:cNvPicPr>
                  </pic:nvPicPr>
                  <pic:blipFill>
                    <a:blip r:embed="rId15"/>
                    <a:stretch>
                      <a:fillRect/>
                    </a:stretch>
                  </pic:blipFill>
                  <pic:spPr bwMode="auto">
                    <a:xfrm>
                      <a:off x="0" y="0"/>
                      <a:ext cx="5760720" cy="2706711"/>
                    </a:xfrm>
                    <a:prstGeom prst="rect">
                      <a:avLst/>
                    </a:prstGeom>
                    <a:noFill/>
                    <a:ln w="9525">
                      <a:noFill/>
                      <a:headEnd/>
                      <a:tailEnd/>
                    </a:ln>
                  </pic:spPr>
                </pic:pic>
              </a:graphicData>
            </a:graphic>
          </wp:inline>
        </w:drawing>
      </w:r>
    </w:p>
    <w:p w14:paraId="76B9BE2D" w14:textId="77777777" w:rsidR="00807F76" w:rsidRDefault="00000000">
      <w:pPr>
        <w:pStyle w:val="BodyText"/>
      </w:pPr>
      <w:r>
        <w:rPr>
          <w:i/>
          <w:iCs/>
        </w:rPr>
        <w:t>make up — installs domain pack, datasources,</w:t>
      </w:r>
    </w:p>
    <w:p w14:paraId="4EC1AE72" w14:textId="77777777" w:rsidR="00807F76" w:rsidRDefault="00000000">
      <w:pPr>
        <w:pStyle w:val="BodyText"/>
      </w:pPr>
      <w:r>
        <w:t>Bring up the lab (VM);</w:t>
      </w:r>
    </w:p>
    <w:p w14:paraId="774E2D0B" w14:textId="77777777" w:rsidR="00807F76" w:rsidRDefault="00000000">
      <w:pPr>
        <w:pStyle w:val="SourceCode"/>
      </w:pPr>
      <w:r>
        <w:rPr>
          <w:rStyle w:val="VerbatimChar"/>
        </w:rPr>
        <w:t>cd ~/PDC-Demo/data_sources/lab</w:t>
      </w:r>
      <w:r>
        <w:br/>
      </w:r>
      <w:r>
        <w:rPr>
          <w:rStyle w:val="VerbatimChar"/>
        </w:rPr>
        <w:t>cp .env.example .env # first run only --- creates the stack config</w:t>
      </w:r>
      <w:r>
        <w:br/>
      </w:r>
      <w:r>
        <w:rPr>
          <w:rStyle w:val="VerbatimChar"/>
        </w:rPr>
        <w:t>make status # are demo-postgres + demo-minio up?</w:t>
      </w:r>
      <w:r>
        <w:br/>
      </w:r>
      <w:r>
        <w:rPr>
          <w:rStyle w:val="VerbatimChar"/>
        </w:rPr>
        <w:t>make up # only if they're down</w:t>
      </w:r>
      <w:r>
        <w:br/>
      </w:r>
      <w:r>
        <w:rPr>
          <w:rStyle w:val="VerbatimChar"/>
        </w:rPr>
        <w:t>make load SCENARIO=CSCU # recreates cscu_core (5433) + cscu-documents bucket, verified</w:t>
      </w:r>
      <w:r>
        <w:br/>
      </w:r>
      <w:r>
        <w:rPr>
          <w:rStyle w:val="VerbatimChar"/>
        </w:rPr>
        <w:t>make console # reprints the PDC connection values</w:t>
      </w:r>
    </w:p>
    <w:p w14:paraId="0D22F2D7" w14:textId="77777777" w:rsidR="00807F76" w:rsidRDefault="00000000">
      <w:pPr>
        <w:pStyle w:val="FirstParagraph"/>
      </w:pPr>
      <w:r>
        <w:t>A healthy make up — preflight, network + volumes created, both containers started, PostgreSQL and MinIO confirmed ready:</w:t>
      </w:r>
    </w:p>
    <w:p w14:paraId="10CACEB1" w14:textId="77777777" w:rsidR="00807F76" w:rsidRDefault="00000000">
      <w:pPr>
        <w:pStyle w:val="BodyText"/>
      </w:pPr>
      <w:r>
        <w:rPr>
          <w:noProof/>
        </w:rPr>
        <w:drawing>
          <wp:inline distT="0" distB="0" distL="0" distR="0" wp14:anchorId="30ACFC17" wp14:editId="774FDB57">
            <wp:extent cx="5760720" cy="256098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labmedia/media/image5.png"/>
                    <pic:cNvPicPr>
                      <a:picLocks noChangeAspect="1" noChangeArrowheads="1"/>
                    </pic:cNvPicPr>
                  </pic:nvPicPr>
                  <pic:blipFill>
                    <a:blip r:embed="rId16"/>
                    <a:stretch>
                      <a:fillRect/>
                    </a:stretch>
                  </pic:blipFill>
                  <pic:spPr bwMode="auto">
                    <a:xfrm>
                      <a:off x="0" y="0"/>
                      <a:ext cx="5760720" cy="2560989"/>
                    </a:xfrm>
                    <a:prstGeom prst="rect">
                      <a:avLst/>
                    </a:prstGeom>
                    <a:noFill/>
                    <a:ln w="9525">
                      <a:noFill/>
                      <a:headEnd/>
                      <a:tailEnd/>
                    </a:ln>
                  </pic:spPr>
                </pic:pic>
              </a:graphicData>
            </a:graphic>
          </wp:inline>
        </w:drawing>
      </w:r>
    </w:p>
    <w:p w14:paraId="4F6812B3" w14:textId="77777777" w:rsidR="00807F76" w:rsidRDefault="00000000">
      <w:pPr>
        <w:pStyle w:val="BodyText"/>
      </w:pPr>
      <w:r>
        <w:rPr>
          <w:i/>
          <w:iCs/>
        </w:rPr>
        <w:t>make up — shared PostgreSQL and MinIO started and ready</w:t>
      </w:r>
    </w:p>
    <w:p w14:paraId="66A231EB" w14:textId="77777777" w:rsidR="00807F76" w:rsidRDefault="00000000">
      <w:pPr>
        <w:pStyle w:val="BodyText"/>
      </w:pPr>
      <w:r>
        <w:t>And a verified scenario load — database created, SQL applied, table count checked, bucket + read-only user created, object count checked:</w:t>
      </w:r>
    </w:p>
    <w:p w14:paraId="7761FCDA" w14:textId="77777777" w:rsidR="00807F76" w:rsidRDefault="00000000">
      <w:pPr>
        <w:pStyle w:val="BodyText"/>
      </w:pPr>
      <w:r>
        <w:rPr>
          <w:noProof/>
        </w:rPr>
        <w:lastRenderedPageBreak/>
        <w:drawing>
          <wp:inline distT="0" distB="0" distL="0" distR="0" wp14:anchorId="4D9E8267" wp14:editId="54FD958A">
            <wp:extent cx="5760720" cy="3052343"/>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labmedia/media/image6.png"/>
                    <pic:cNvPicPr>
                      <a:picLocks noChangeAspect="1" noChangeArrowheads="1"/>
                    </pic:cNvPicPr>
                  </pic:nvPicPr>
                  <pic:blipFill>
                    <a:blip r:embed="rId17"/>
                    <a:stretch>
                      <a:fillRect/>
                    </a:stretch>
                  </pic:blipFill>
                  <pic:spPr bwMode="auto">
                    <a:xfrm>
                      <a:off x="0" y="0"/>
                      <a:ext cx="5760720" cy="3052343"/>
                    </a:xfrm>
                    <a:prstGeom prst="rect">
                      <a:avLst/>
                    </a:prstGeom>
                    <a:noFill/>
                    <a:ln w="9525">
                      <a:noFill/>
                      <a:headEnd/>
                      <a:tailEnd/>
                    </a:ln>
                  </pic:spPr>
                </pic:pic>
              </a:graphicData>
            </a:graphic>
          </wp:inline>
        </w:drawing>
      </w:r>
    </w:p>
    <w:p w14:paraId="052E3A66" w14:textId="77777777" w:rsidR="00807F76" w:rsidRDefault="00000000">
      <w:pPr>
        <w:pStyle w:val="Heading2"/>
      </w:pPr>
      <w:bookmarkStart w:id="19" w:name="X7fb7e9592bf9b20b04036530938675121ba7aaa"/>
      <w:bookmarkEnd w:id="18"/>
      <w:r>
        <w:rPr>
          <w:b/>
          <w:bCs/>
        </w:rPr>
        <w:t>Step 3 — Load the scenario users into Keycloak</w:t>
      </w:r>
    </w:p>
    <w:p w14:paraId="598310A1" w14:textId="77777777" w:rsidR="00807F76" w:rsidRDefault="00000000">
      <w:pPr>
        <w:pStyle w:val="FirstParagraph"/>
      </w:pPr>
      <w:r>
        <w:t>A volume-wipe rebuild empties the Keycloak realm, so the scenario cast must be reloaded before anyone logs in. One command from the PDC-Scenarios checkout (add --fix-policy on the first run after a rebuild):</w:t>
      </w:r>
    </w:p>
    <w:p w14:paraId="1421C576" w14:textId="77777777" w:rsidR="00807F76" w:rsidRDefault="00000000">
      <w:pPr>
        <w:pStyle w:val="SourceCode"/>
      </w:pPr>
      <w:r>
        <w:rPr>
          <w:rStyle w:val="VerbatimChar"/>
        </w:rPr>
        <w:t>cd ~/PDC-Demo/PDC-Scenarios &amp;&amp; ./load-pdc-users.sh CSCU --fix-policy</w:t>
      </w:r>
    </w:p>
    <w:p w14:paraId="6EA0F297" w14:textId="77777777" w:rsidR="00807F76" w:rsidRDefault="00000000">
      <w:pPr>
        <w:pStyle w:val="FirstParagraph"/>
      </w:pPr>
      <w:r>
        <w:t xml:space="preserve">The full procedure, the password table and the verification steps are in </w:t>
      </w:r>
      <w:hyperlink w:anchor="load-the-scenario-users-into-keycloak">
        <w:r w:rsidR="00807F76">
          <w:rPr>
            <w:rStyle w:val="Hyperlink"/>
          </w:rPr>
          <w:t xml:space="preserve">Load the scenario users into </w:t>
        </w:r>
        <w:proofErr w:type="spellStart"/>
        <w:r w:rsidR="00807F76">
          <w:rPr>
            <w:rStyle w:val="Hyperlink"/>
          </w:rPr>
          <w:t>Keycloak</w:t>
        </w:r>
        <w:proofErr w:type="spellEnd"/>
      </w:hyperlink>
      <w:r>
        <w:t>.</w:t>
      </w:r>
    </w:p>
    <w:p w14:paraId="0F91BD3C" w14:textId="77777777" w:rsidR="00B80061" w:rsidRDefault="00B80061">
      <w:pPr>
        <w:pStyle w:val="FirstParagraph"/>
      </w:pPr>
    </w:p>
    <w:p w14:paraId="0E837829" w14:textId="77777777" w:rsidR="00B80061" w:rsidRDefault="00B80061">
      <w:pPr>
        <w:pStyle w:val="FirstParagraph"/>
      </w:pPr>
    </w:p>
    <w:p w14:paraId="452A1803" w14:textId="77777777" w:rsidR="00B80061" w:rsidRDefault="00B80061">
      <w:pPr>
        <w:pStyle w:val="FirstParagraph"/>
      </w:pPr>
    </w:p>
    <w:p w14:paraId="5EA72D4E" w14:textId="77777777" w:rsidR="00B80061" w:rsidRDefault="00B80061">
      <w:pPr>
        <w:pStyle w:val="FirstParagraph"/>
      </w:pPr>
    </w:p>
    <w:p w14:paraId="2C7A6D26" w14:textId="77777777" w:rsidR="00B80061" w:rsidRDefault="00B80061">
      <w:pPr>
        <w:pStyle w:val="FirstParagraph"/>
      </w:pPr>
    </w:p>
    <w:p w14:paraId="7AC217DF" w14:textId="77777777" w:rsidR="00B80061" w:rsidRDefault="00B80061">
      <w:pPr>
        <w:pStyle w:val="FirstParagraph"/>
      </w:pPr>
    </w:p>
    <w:p w14:paraId="747AE25A" w14:textId="77777777" w:rsidR="00B80061" w:rsidRDefault="00B80061">
      <w:pPr>
        <w:pStyle w:val="FirstParagraph"/>
      </w:pPr>
    </w:p>
    <w:p w14:paraId="5235BD55" w14:textId="77777777" w:rsidR="00B80061" w:rsidRDefault="00B80061">
      <w:pPr>
        <w:pStyle w:val="FirstParagraph"/>
      </w:pPr>
    </w:p>
    <w:p w14:paraId="1376C97E" w14:textId="77777777" w:rsidR="00B80061" w:rsidRDefault="00B80061">
      <w:pPr>
        <w:pStyle w:val="FirstParagraph"/>
      </w:pPr>
    </w:p>
    <w:p w14:paraId="7D6B92DB" w14:textId="77777777" w:rsidR="00B80061" w:rsidRDefault="00B80061">
      <w:pPr>
        <w:pStyle w:val="FirstParagraph"/>
      </w:pPr>
    </w:p>
    <w:p w14:paraId="24B13721" w14:textId="77777777" w:rsidR="00B80061" w:rsidRDefault="00B80061">
      <w:pPr>
        <w:pStyle w:val="FirstParagraph"/>
      </w:pPr>
    </w:p>
    <w:p w14:paraId="366F0372" w14:textId="77777777" w:rsidR="00B80061" w:rsidRDefault="00B80061">
      <w:pPr>
        <w:pStyle w:val="FirstParagraph"/>
      </w:pPr>
    </w:p>
    <w:p w14:paraId="2EE53EFD" w14:textId="77777777" w:rsidR="00B80061" w:rsidRDefault="00B80061">
      <w:pPr>
        <w:pStyle w:val="FirstParagraph"/>
      </w:pPr>
    </w:p>
    <w:p w14:paraId="098FDA12" w14:textId="77777777" w:rsidR="00B80061" w:rsidRDefault="00B80061">
      <w:pPr>
        <w:pStyle w:val="FirstParagraph"/>
      </w:pPr>
    </w:p>
    <w:p w14:paraId="49D66D4E" w14:textId="77777777" w:rsidR="00B80061" w:rsidRDefault="00B80061">
      <w:pPr>
        <w:pStyle w:val="FirstParagraph"/>
      </w:pPr>
    </w:p>
    <w:p w14:paraId="130F918E" w14:textId="77777777" w:rsidR="00B80061" w:rsidRDefault="00B80061">
      <w:pPr>
        <w:pStyle w:val="FirstParagraph"/>
      </w:pPr>
    </w:p>
    <w:p w14:paraId="2F8789EF" w14:textId="77777777" w:rsidR="00807F76" w:rsidRDefault="00000000">
      <w:pPr>
        <w:pStyle w:val="Heading2"/>
      </w:pPr>
      <w:bookmarkStart w:id="20" w:name="Xe5145e7804a20b5ce0d0b40887425db1f0f4b56"/>
      <w:bookmarkEnd w:id="19"/>
      <w:r>
        <w:rPr>
          <w:b/>
          <w:bCs/>
        </w:rPr>
        <w:lastRenderedPageBreak/>
        <w:t>Step 4 — Start the app and register the sources in PDC</w:t>
      </w:r>
    </w:p>
    <w:p w14:paraId="7DC3720F" w14:textId="77777777" w:rsidR="00807F76" w:rsidRDefault="00000000">
      <w:pPr>
        <w:pStyle w:val="Compact"/>
        <w:numPr>
          <w:ilvl w:val="0"/>
          <w:numId w:val="10"/>
        </w:numPr>
      </w:pPr>
      <w:r>
        <w:t>Run the following command to start PDC-Glossary-Generator.</w:t>
      </w:r>
    </w:p>
    <w:p w14:paraId="4DFB9A4A" w14:textId="77777777" w:rsidR="00807F76" w:rsidRDefault="00000000">
      <w:pPr>
        <w:pStyle w:val="SourceCode"/>
      </w:pPr>
      <w:r>
        <w:rPr>
          <w:rStyle w:val="VerbatimChar"/>
        </w:rPr>
        <w:t>cd ~/PDC-Demo/glossary_generator</w:t>
      </w:r>
      <w:r>
        <w:br/>
      </w:r>
      <w:r>
        <w:rPr>
          <w:rStyle w:val="VerbatimChar"/>
        </w:rPr>
        <w:t>./run.sh # Linux</w:t>
      </w:r>
      <w:r>
        <w:br/>
      </w:r>
      <w:r>
        <w:rPr>
          <w:rStyle w:val="VerbatimChar"/>
        </w:rPr>
        <w:t>./run.bat # Windows command</w:t>
      </w:r>
      <w:r>
        <w:br/>
      </w:r>
      <w:r>
        <w:rPr>
          <w:rStyle w:val="VerbatimChar"/>
        </w:rPr>
        <w:t>./run.ps1 # Windows PowerShell</w:t>
      </w:r>
    </w:p>
    <w:p w14:paraId="485AF800" w14:textId="77777777" w:rsidR="00807F76" w:rsidRDefault="00000000">
      <w:pPr>
        <w:pStyle w:val="FirstParagraph"/>
      </w:pPr>
      <w:r>
        <w:rPr>
          <w:noProof/>
        </w:rPr>
        <w:drawing>
          <wp:inline distT="0" distB="0" distL="0" distR="0" wp14:anchorId="1F5EAD18" wp14:editId="0E234305">
            <wp:extent cx="5760720" cy="4851132"/>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labmedia/media/image7.png"/>
                    <pic:cNvPicPr>
                      <a:picLocks noChangeAspect="1" noChangeArrowheads="1"/>
                    </pic:cNvPicPr>
                  </pic:nvPicPr>
                  <pic:blipFill>
                    <a:blip r:embed="rId18"/>
                    <a:stretch>
                      <a:fillRect/>
                    </a:stretch>
                  </pic:blipFill>
                  <pic:spPr bwMode="auto">
                    <a:xfrm>
                      <a:off x="0" y="0"/>
                      <a:ext cx="5760720" cy="4851132"/>
                    </a:xfrm>
                    <a:prstGeom prst="rect">
                      <a:avLst/>
                    </a:prstGeom>
                    <a:noFill/>
                    <a:ln w="9525">
                      <a:noFill/>
                      <a:headEnd/>
                      <a:tailEnd/>
                    </a:ln>
                  </pic:spPr>
                </pic:pic>
              </a:graphicData>
            </a:graphic>
          </wp:inline>
        </w:drawing>
      </w:r>
    </w:p>
    <w:p w14:paraId="64E90026" w14:textId="77777777" w:rsidR="00807F76" w:rsidRDefault="00000000">
      <w:pPr>
        <w:pStyle w:val="BodyText"/>
      </w:pPr>
      <w:r>
        <w:rPr>
          <w:i/>
          <w:iCs/>
        </w:rPr>
        <w:t>run.sh — deploys venv</w:t>
      </w:r>
    </w:p>
    <w:p w14:paraId="59B79E13" w14:textId="77777777" w:rsidR="00807F76" w:rsidRDefault="00000000">
      <w:pPr>
        <w:pStyle w:val="Compact"/>
        <w:numPr>
          <w:ilvl w:val="0"/>
          <w:numId w:val="11"/>
        </w:numPr>
      </w:pPr>
      <w:r>
        <w:t xml:space="preserve">Open the app → </w:t>
      </w:r>
      <w:r>
        <w:rPr>
          <w:b/>
          <w:bCs/>
        </w:rPr>
        <w:t>Connections</w:t>
      </w:r>
      <w:r>
        <w:t xml:space="preserve"> → </w:t>
      </w:r>
      <w:r>
        <w:rPr>
          <w:b/>
          <w:bCs/>
        </w:rPr>
        <w:t>Bulk-load data sources into PDC</w:t>
      </w:r>
      <w:r>
        <w:t xml:space="preserve">. The CSV is already installed (datasources.csv from the CSCU kit) — choose it, tick </w:t>
      </w:r>
      <w:r>
        <w:rPr>
          <w:b/>
          <w:bCs/>
        </w:rPr>
        <w:t>ingest metadata</w:t>
      </w:r>
      <w:r>
        <w:t xml:space="preserve">, run </w:t>
      </w:r>
      <w:r>
        <w:rPr>
          <w:b/>
          <w:bCs/>
        </w:rPr>
        <w:t>Dry run</w:t>
      </w:r>
      <w:r>
        <w:t xml:space="preserve"> first, then </w:t>
      </w:r>
      <w:r>
        <w:rPr>
          <w:b/>
          <w:bCs/>
        </w:rPr>
        <w:t>Create &amp; ingest →</w:t>
      </w:r>
      <w:r>
        <w:t>. This recreates both PDC data sources (CopperState_Core_Banking, CopperState_Documents) and runs Metadata Ingest, waiting per job.</w:t>
      </w:r>
    </w:p>
    <w:p w14:paraId="74382ACC" w14:textId="77777777" w:rsidR="00807F76" w:rsidRDefault="00000000">
      <w:pPr>
        <w:pStyle w:val="FirstParagraph"/>
      </w:pPr>
      <w:r>
        <w:rPr>
          <w:noProof/>
        </w:rPr>
        <w:lastRenderedPageBreak/>
        <w:drawing>
          <wp:inline distT="0" distB="0" distL="0" distR="0" wp14:anchorId="79CECD5C" wp14:editId="0DA94B9E">
            <wp:extent cx="5760720" cy="271537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labmedia/media/image8.png"/>
                    <pic:cNvPicPr>
                      <a:picLocks noChangeAspect="1" noChangeArrowheads="1"/>
                    </pic:cNvPicPr>
                  </pic:nvPicPr>
                  <pic:blipFill>
                    <a:blip r:embed="rId19"/>
                    <a:stretch>
                      <a:fillRect/>
                    </a:stretch>
                  </pic:blipFill>
                  <pic:spPr bwMode="auto">
                    <a:xfrm>
                      <a:off x="0" y="0"/>
                      <a:ext cx="5760720" cy="2715370"/>
                    </a:xfrm>
                    <a:prstGeom prst="rect">
                      <a:avLst/>
                    </a:prstGeom>
                    <a:noFill/>
                    <a:ln w="9525">
                      <a:noFill/>
                      <a:headEnd/>
                      <a:tailEnd/>
                    </a:ln>
                  </pic:spPr>
                </pic:pic>
              </a:graphicData>
            </a:graphic>
          </wp:inline>
        </w:drawing>
      </w:r>
    </w:p>
    <w:p w14:paraId="29CEC388" w14:textId="77777777" w:rsidR="00807F76" w:rsidRDefault="00000000">
      <w:pPr>
        <w:pStyle w:val="BodyText"/>
      </w:pPr>
      <w:r>
        <w:rPr>
          <w:i/>
          <w:iCs/>
        </w:rPr>
        <w:t>Define the connections and add to app</w:t>
      </w:r>
    </w:p>
    <w:p w14:paraId="7C2FEFC6" w14:textId="77777777" w:rsidR="00807F76" w:rsidRDefault="00000000">
      <w:pPr>
        <w:pStyle w:val="BodyText"/>
      </w:pPr>
      <w:r>
        <w:rPr>
          <w:b/>
          <w:bCs/>
        </w:rPr>
        <w:t>3.</w:t>
      </w:r>
      <w:r>
        <w:t xml:space="preserve"> In PDC, on the </w:t>
      </w:r>
      <w:r>
        <w:rPr>
          <w:b/>
          <w:bCs/>
        </w:rPr>
        <w:t>database</w:t>
      </w:r>
      <w:r>
        <w:t xml:space="preserve"> source: </w:t>
      </w:r>
      <w:r>
        <w:rPr>
          <w:b/>
          <w:bCs/>
        </w:rPr>
        <w:t>Data Operations → Process → Data Profile</w:t>
      </w:r>
      <w:r>
        <w:t xml:space="preserve"> (statistics, keys, DQ pre-analysis).</w:t>
      </w:r>
    </w:p>
    <w:p w14:paraId="560E880C" w14:textId="77777777" w:rsidR="00807F76" w:rsidRDefault="00000000">
      <w:pPr>
        <w:pStyle w:val="BodyText"/>
      </w:pPr>
      <w:r>
        <w:rPr>
          <w:b/>
          <w:bCs/>
        </w:rPr>
        <w:t>4.</w:t>
      </w:r>
      <w:r>
        <w:t xml:space="preserve"> Run </w:t>
      </w:r>
      <w:r>
        <w:rPr>
          <w:b/>
          <w:bCs/>
        </w:rPr>
        <w:t>Data Identification</w:t>
      </w:r>
      <w:r>
        <w:t xml:space="preserve"> on the database </w:t>
      </w:r>
      <w:r>
        <w:rPr>
          <w:b/>
          <w:bCs/>
        </w:rPr>
        <w:t>once</w:t>
      </w:r>
      <w:r>
        <w:t xml:space="preserve"> — and then don't re-run it, because the steward's overrides from Apply must win last (re-identifying later clobbers them).</w:t>
      </w:r>
    </w:p>
    <w:p w14:paraId="06861DCA" w14:textId="77777777" w:rsidR="00807F76" w:rsidRDefault="00000000">
      <w:pPr>
        <w:pStyle w:val="BodyText"/>
      </w:pPr>
      <w:r>
        <w:rPr>
          <w:b/>
          <w:bCs/>
        </w:rPr>
        <w:t>5.</w:t>
      </w:r>
      <w:r>
        <w:t xml:space="preserve"> On the </w:t>
      </w:r>
      <w:r>
        <w:rPr>
          <w:b/>
          <w:bCs/>
        </w:rPr>
        <w:t>document store</w:t>
      </w:r>
      <w:r>
        <w:t xml:space="preserve">: </w:t>
      </w:r>
      <w:r>
        <w:rPr>
          <w:b/>
          <w:bCs/>
        </w:rPr>
        <w:t>Test Connection</w:t>
      </w:r>
      <w:r>
        <w:t xml:space="preserve"> &amp; </w:t>
      </w:r>
      <w:r>
        <w:rPr>
          <w:b/>
          <w:bCs/>
        </w:rPr>
        <w:t>Scan Files</w:t>
      </w:r>
      <w:r>
        <w:t xml:space="preserve"> so the bucket's files are cataloged (their profiling comes later, in step 12).</w:t>
      </w:r>
    </w:p>
    <w:p w14:paraId="6231714C" w14:textId="77777777" w:rsidR="00807F76" w:rsidRDefault="00000000">
      <w:pPr>
        <w:pStyle w:val="BodyText"/>
      </w:pPr>
      <w:r>
        <w:rPr>
          <w:noProof/>
        </w:rPr>
        <w:drawing>
          <wp:inline distT="0" distB="0" distL="0" distR="0" wp14:anchorId="32C6B65B" wp14:editId="0C4E7F41">
            <wp:extent cx="4151376" cy="916262"/>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labmedia/media/image9.png"/>
                    <pic:cNvPicPr>
                      <a:picLocks noChangeAspect="1" noChangeArrowheads="1"/>
                    </pic:cNvPicPr>
                  </pic:nvPicPr>
                  <pic:blipFill>
                    <a:blip r:embed="rId20"/>
                    <a:stretch>
                      <a:fillRect/>
                    </a:stretch>
                  </pic:blipFill>
                  <pic:spPr bwMode="auto">
                    <a:xfrm>
                      <a:off x="0" y="0"/>
                      <a:ext cx="4151376" cy="916262"/>
                    </a:xfrm>
                    <a:prstGeom prst="rect">
                      <a:avLst/>
                    </a:prstGeom>
                    <a:noFill/>
                    <a:ln w="9525">
                      <a:noFill/>
                      <a:headEnd/>
                      <a:tailEnd/>
                    </a:ln>
                  </pic:spPr>
                </pic:pic>
              </a:graphicData>
            </a:graphic>
          </wp:inline>
        </w:drawing>
      </w:r>
    </w:p>
    <w:p w14:paraId="1DD4632D" w14:textId="77777777" w:rsidR="00807F76" w:rsidRDefault="00000000">
      <w:pPr>
        <w:pStyle w:val="BodyText"/>
      </w:pPr>
      <w:r>
        <w:rPr>
          <w:i/>
          <w:iCs/>
        </w:rPr>
        <w:t>Test Connection &amp; Scan Files</w:t>
      </w:r>
    </w:p>
    <w:p w14:paraId="77ED84C5" w14:textId="77777777" w:rsidR="00807F76" w:rsidRDefault="00000000">
      <w:pPr>
        <w:pStyle w:val="BodyText"/>
      </w:pPr>
      <w:r>
        <w:rPr>
          <w:b/>
          <w:bCs/>
        </w:rPr>
        <w:t>6.</w:t>
      </w:r>
      <w:r>
        <w:t xml:space="preserve"> On the </w:t>
      </w:r>
      <w:r>
        <w:rPr>
          <w:b/>
          <w:bCs/>
        </w:rPr>
        <w:t>document store</w:t>
      </w:r>
      <w:r>
        <w:t xml:space="preserve">: Select all the folders and </w:t>
      </w:r>
      <w:r>
        <w:rPr>
          <w:b/>
          <w:bCs/>
        </w:rPr>
        <w:t>Process</w:t>
      </w:r>
      <w:r>
        <w:t xml:space="preserve"> -&gt; </w:t>
      </w:r>
      <w:r>
        <w:rPr>
          <w:b/>
          <w:bCs/>
        </w:rPr>
        <w:t>Data Discovery</w:t>
      </w:r>
      <w:r>
        <w:t xml:space="preserve"> so the bucket's files are cataloged (their profiling comes later).</w:t>
      </w:r>
    </w:p>
    <w:p w14:paraId="6E0B6815" w14:textId="77777777" w:rsidR="00807F76" w:rsidRDefault="00000000">
      <w:pPr>
        <w:pStyle w:val="Heading2"/>
      </w:pPr>
      <w:bookmarkStart w:id="21" w:name="step-5-build-and-apply-the-glossary-app"/>
      <w:bookmarkEnd w:id="20"/>
      <w:r>
        <w:rPr>
          <w:b/>
          <w:bCs/>
        </w:rPr>
        <w:t>Step 5 — Build and apply the glossary (app)</w:t>
      </w:r>
    </w:p>
    <w:p w14:paraId="46A4EAD6" w14:textId="77777777" w:rsidR="00807F76" w:rsidRDefault="00000000">
      <w:pPr>
        <w:pStyle w:val="FirstParagraph"/>
      </w:pPr>
      <w:r>
        <w:rPr>
          <w:b/>
          <w:bCs/>
        </w:rPr>
        <w:t>1.</w:t>
      </w:r>
      <w:r>
        <w:t xml:space="preserve"> </w:t>
      </w:r>
      <w:r>
        <w:rPr>
          <w:b/>
          <w:bCs/>
        </w:rPr>
        <w:t>Scan</w:t>
      </w:r>
      <w:r>
        <w:t xml:space="preserve"> the cscu_core connection card (profile data on), then </w:t>
      </w:r>
      <w:r>
        <w:rPr>
          <w:b/>
          <w:bCs/>
        </w:rPr>
        <w:t>Add to glossary</w:t>
      </w:r>
      <w:r>
        <w:t xml:space="preserve"> from the MinIO card — one glossary spanning both.</w:t>
      </w:r>
    </w:p>
    <w:p w14:paraId="3FD1DB4D" w14:textId="77777777" w:rsidR="00807F76" w:rsidRDefault="00000000">
      <w:pPr>
        <w:pStyle w:val="BodyText"/>
      </w:pPr>
      <w:r>
        <w:rPr>
          <w:b/>
          <w:bCs/>
        </w:rPr>
        <w:t>2.</w:t>
      </w:r>
      <w:r>
        <w:t xml:space="preserve"> Review with the agents: </w:t>
      </w:r>
      <w:r>
        <w:rPr>
          <w:b/>
          <w:bCs/>
        </w:rPr>
        <w:t>AI suggest</w:t>
      </w:r>
      <w:r>
        <w:t xml:space="preserve"> (evidence) → duplicate headers show their </w:t>
      </w:r>
      <w:r>
        <w:rPr>
          <w:b/>
          <w:bCs/>
        </w:rPr>
        <w:t>Merge/Disambiguate</w:t>
      </w:r>
      <w:r>
        <w:t xml:space="preserve"> advice (</w:t>
      </w:r>
      <w:r>
        <w:rPr>
          <w:b/>
          <w:bCs/>
        </w:rPr>
        <w:t>AI advise</w:t>
      </w:r>
      <w:r>
        <w:t xml:space="preserve"> for the stubborn ones) → </w:t>
      </w:r>
      <w:r>
        <w:rPr>
          <w:b/>
          <w:bCs/>
        </w:rPr>
        <w:t>AI QA</w:t>
      </w:r>
      <w:r>
        <w:t xml:space="preserve"> definitions (</w:t>
      </w:r>
      <w:r>
        <w:rPr>
          <w:b/>
          <w:bCs/>
        </w:rPr>
        <w:t>Use selected suggestions</w:t>
      </w:r>
      <w:r>
        <w:t xml:space="preserve">) → </w:t>
      </w:r>
      <w:r>
        <w:rPr>
          <w:b/>
          <w:bCs/>
        </w:rPr>
        <w:t>AI categorize</w:t>
      </w:r>
      <w:r>
        <w:t xml:space="preserve"> if anything's uncategorized. Verify the planted cvv_cd violation: </w:t>
      </w:r>
      <w:r>
        <w:rPr>
          <w:b/>
          <w:bCs/>
        </w:rPr>
        <w:t>HIGH</w:t>
      </w:r>
      <w:r>
        <w:t xml:space="preserve"> + pci.</w:t>
      </w:r>
    </w:p>
    <w:p w14:paraId="70D6DE5B" w14:textId="77777777" w:rsidR="00807F76" w:rsidRDefault="00000000">
      <w:pPr>
        <w:pStyle w:val="BodyText"/>
      </w:pPr>
      <w:r>
        <w:rPr>
          <w:b/>
          <w:bCs/>
        </w:rPr>
        <w:t>3.</w:t>
      </w:r>
      <w:r>
        <w:t xml:space="preserve"> </w:t>
      </w:r>
      <w:r>
        <w:rPr>
          <w:b/>
          <w:bCs/>
        </w:rPr>
        <w:t>Dictionary</w:t>
      </w:r>
      <w:r>
        <w:t xml:space="preserve"> page: review pending terms/tags (</w:t>
      </w:r>
      <w:r>
        <w:rPr>
          <w:b/>
          <w:bCs/>
        </w:rPr>
        <w:t>AI review</w:t>
      </w:r>
      <w:r>
        <w:t xml:space="preserve"> handles duplicates/junk), approve what belongs. Only governed vocabulary flows onward.</w:t>
      </w:r>
    </w:p>
    <w:p w14:paraId="7E1D2A89" w14:textId="77777777" w:rsidR="00807F76" w:rsidRDefault="00000000">
      <w:pPr>
        <w:pStyle w:val="BodyText"/>
      </w:pPr>
      <w:r>
        <w:rPr>
          <w:b/>
          <w:bCs/>
        </w:rPr>
        <w:t>4.</w:t>
      </w:r>
      <w:r>
        <w:t xml:space="preserve"> </w:t>
      </w:r>
      <w:r>
        <w:rPr>
          <w:b/>
          <w:bCs/>
        </w:rPr>
        <w:t>Govern</w:t>
      </w:r>
      <w:r>
        <w:t xml:space="preserve">: check the roster function toggles (Steward/Owner/Custodian per person), your saved defaults restore automatically — </w:t>
      </w:r>
      <w:r>
        <w:rPr>
          <w:b/>
          <w:bCs/>
        </w:rPr>
        <w:t>Set up stewardship</w:t>
      </w:r>
      <w:r>
        <w:t xml:space="preserve"> fills expertise, the Banking domain, and runs the per-category contest. Rating </w:t>
      </w:r>
      <w:r>
        <w:rPr>
          <w:b/>
          <w:bCs/>
        </w:rPr>
        <w:t>Auto (DQ)</w:t>
      </w:r>
      <w:r>
        <w:t>.</w:t>
      </w:r>
    </w:p>
    <w:p w14:paraId="3FF5D61C" w14:textId="77777777" w:rsidR="00807F76" w:rsidRDefault="00000000">
      <w:pPr>
        <w:pStyle w:val="BodyText"/>
      </w:pPr>
      <w:r>
        <w:rPr>
          <w:b/>
          <w:bCs/>
        </w:rPr>
        <w:t>5.</w:t>
      </w:r>
      <w:r>
        <w:t xml:space="preserve"> </w:t>
      </w:r>
      <w:r>
        <w:rPr>
          <w:b/>
          <w:bCs/>
        </w:rPr>
        <w:t>Generate JSONL</w:t>
      </w:r>
      <w:r>
        <w:t xml:space="preserve"> — the big download button; the Registry writes alongside.</w:t>
      </w:r>
    </w:p>
    <w:p w14:paraId="5523D241" w14:textId="77777777" w:rsidR="00807F76" w:rsidRDefault="00000000">
      <w:pPr>
        <w:pStyle w:val="BodyText"/>
      </w:pPr>
      <w:r>
        <w:rPr>
          <w:b/>
          <w:bCs/>
        </w:rPr>
        <w:t>6.</w:t>
      </w:r>
      <w:r>
        <w:t xml:space="preserve"> PDC: </w:t>
      </w:r>
      <w:r>
        <w:rPr>
          <w:b/>
          <w:bCs/>
        </w:rPr>
        <w:t>Business Glossary → Actions → Import</w:t>
      </w:r>
      <w:r>
        <w:t xml:space="preserve"> → drop the JSONL → </w:t>
      </w:r>
      <w:r>
        <w:rPr>
          <w:b/>
          <w:bCs/>
        </w:rPr>
        <w:t>Submit</w:t>
      </w:r>
      <w:r>
        <w:t>. (Fresh glossary, so no leftover-term housekeeping this time.)</w:t>
      </w:r>
    </w:p>
    <w:p w14:paraId="5A45D889" w14:textId="77777777" w:rsidR="00807F76" w:rsidRDefault="00000000">
      <w:pPr>
        <w:pStyle w:val="BodyText"/>
      </w:pPr>
      <w:r>
        <w:rPr>
          <w:b/>
          <w:bCs/>
        </w:rPr>
        <w:lastRenderedPageBreak/>
        <w:t>7.</w:t>
      </w:r>
      <w:r>
        <w:t xml:space="preserve"> </w:t>
      </w:r>
      <w:r>
        <w:rPr>
          <w:b/>
          <w:bCs/>
        </w:rPr>
        <w:t>Resolve &amp; stamp IDs</w:t>
      </w:r>
      <w:r>
        <w:t xml:space="preserve"> — expect green </w:t>
      </w:r>
      <w:r>
        <w:rPr>
          <w:b/>
          <w:bCs/>
        </w:rPr>
        <w:t>"All N links bound"</w:t>
      </w:r>
      <w:r>
        <w:t xml:space="preserve">; if any names show unconfirmed, </w:t>
      </w:r>
      <w:r>
        <w:rPr>
          <w:b/>
          <w:bCs/>
        </w:rPr>
        <w:t>AI match in PDC</w:t>
      </w:r>
      <w:r>
        <w:t xml:space="preserve"> → </w:t>
      </w:r>
      <w:r>
        <w:rPr>
          <w:b/>
          <w:bCs/>
        </w:rPr>
        <w:t>Bind</w:t>
      </w:r>
      <w:r>
        <w:t>.</w:t>
      </w:r>
    </w:p>
    <w:p w14:paraId="4490E034" w14:textId="77777777" w:rsidR="00807F76" w:rsidRDefault="00000000">
      <w:pPr>
        <w:pStyle w:val="BodyText"/>
      </w:pPr>
      <w:r>
        <w:rPr>
          <w:b/>
          <w:bCs/>
        </w:rPr>
        <w:t>8.</w:t>
      </w:r>
      <w:r>
        <w:t xml:space="preserve"> </w:t>
      </w:r>
      <w:r>
        <w:rPr>
          <w:b/>
          <w:bCs/>
        </w:rPr>
        <w:t>Apply to PDC</w:t>
      </w:r>
      <w:r>
        <w:t xml:space="preserve"> — dry-run, inspect, then live (descriptions fill empty, roll-ups on, </w:t>
      </w:r>
      <w:r>
        <w:rPr>
          <w:b/>
          <w:bCs/>
        </w:rPr>
        <w:t>Calculate Trust</w:t>
      </w:r>
      <w:r>
        <w:t xml:space="preserve"> ticked). Then Step 4's </w:t>
      </w:r>
      <w:r>
        <w:rPr>
          <w:b/>
          <w:bCs/>
        </w:rPr>
        <w:t>Run Data Discovery</w:t>
      </w:r>
      <w:r>
        <w:t xml:space="preserve"> on documents — it now walks the progress bar to </w:t>
      </w:r>
      <w:r>
        <w:rPr>
          <w:b/>
          <w:bCs/>
        </w:rPr>
        <w:t>"✓ complete"</w:t>
      </w:r>
      <w:r>
        <w:t>, after which files carry their Data Quality.</w:t>
      </w:r>
    </w:p>
    <w:p w14:paraId="1CC090B6" w14:textId="77777777" w:rsidR="00B80061" w:rsidRDefault="00B80061">
      <w:pPr>
        <w:pStyle w:val="BodyText"/>
      </w:pPr>
    </w:p>
    <w:p w14:paraId="4E323256" w14:textId="77777777" w:rsidR="00B80061" w:rsidRDefault="00B80061">
      <w:pPr>
        <w:pStyle w:val="BodyText"/>
      </w:pPr>
    </w:p>
    <w:p w14:paraId="58BCAFF6" w14:textId="77777777" w:rsidR="00B80061" w:rsidRDefault="00B80061">
      <w:pPr>
        <w:pStyle w:val="BodyText"/>
      </w:pPr>
    </w:p>
    <w:p w14:paraId="5B6426CD" w14:textId="77777777" w:rsidR="00B80061" w:rsidRDefault="00B80061">
      <w:pPr>
        <w:pStyle w:val="BodyText"/>
      </w:pPr>
    </w:p>
    <w:p w14:paraId="04F5FBF8" w14:textId="77777777" w:rsidR="00807F76" w:rsidRDefault="00000000">
      <w:pPr>
        <w:pStyle w:val="Heading2"/>
      </w:pPr>
      <w:bookmarkStart w:id="22" w:name="step-6-optional-the-policies"/>
      <w:bookmarkEnd w:id="21"/>
      <w:r>
        <w:rPr>
          <w:b/>
          <w:bCs/>
        </w:rPr>
        <w:t>Step 6 — Optional: the policies</w:t>
      </w:r>
    </w:p>
    <w:p w14:paraId="6BCFFABC" w14:textId="77777777" w:rsidR="00807F76" w:rsidRDefault="00000000">
      <w:pPr>
        <w:pStyle w:val="FirstParagraph"/>
      </w:pPr>
      <w:r>
        <w:rPr>
          <w:b/>
          <w:bCs/>
        </w:rPr>
        <w:t>Draft policies (AI)</w:t>
      </w:r>
      <w:r>
        <w:t xml:space="preserve"> on the Govern page → download the zip → PDC: </w:t>
      </w:r>
      <w:r>
        <w:rPr>
          <w:b/>
          <w:bCs/>
        </w:rPr>
        <w:t>Management → Data Identification → Import</w:t>
      </w:r>
      <w:r>
        <w:t xml:space="preserve"> → run identification with your custom methods — then </w:t>
      </w:r>
      <w:r>
        <w:rPr>
          <w:b/>
          <w:bCs/>
        </w:rPr>
        <w:t>re-Apply</w:t>
      </w:r>
      <w:r>
        <w:t xml:space="preserve"> in the app so steward overrides stay the last word. (Or hand the Registry to the </w:t>
      </w:r>
      <w:r>
        <w:rPr>
          <w:b/>
          <w:bCs/>
        </w:rPr>
        <w:t>Policy Generator</w:t>
      </w:r>
      <w:r>
        <w:t xml:space="preserve"> on :5001)</w:t>
      </w:r>
    </w:p>
    <w:p w14:paraId="24D2ED7E" w14:textId="77777777" w:rsidR="00807F76" w:rsidRDefault="00000000">
      <w:pPr>
        <w:pStyle w:val="BodyText"/>
      </w:pPr>
      <w:r>
        <w:t>The full detail with screenshots-to-be lives in this guide's Parts C–F and the CSCU app workshop.</w:t>
      </w:r>
    </w:p>
    <w:p w14:paraId="4AEDC387" w14:textId="77777777" w:rsidR="00807F76" w:rsidRDefault="00000000">
      <w:pPr>
        <w:pStyle w:val="BlockText"/>
      </w:pPr>
      <w:r>
        <w:rPr>
          <w:b/>
          <w:bCs/>
        </w:rPr>
        <w:t>Sanity anchor as you go:</w:t>
      </w:r>
      <w:r>
        <w:t xml:space="preserve"> after each stage, the Home stepper should light up in order — if a step won't light, the missing prerequisite is almost always the previous PDC-side action.</w:t>
      </w:r>
    </w:p>
    <w:p w14:paraId="1E72FA32" w14:textId="77777777" w:rsidR="00807F76" w:rsidRDefault="00000000">
      <w:pPr>
        <w:pStyle w:val="FirstParagraph"/>
      </w:pPr>
      <w:r>
        <w:rPr>
          <w:noProof/>
        </w:rPr>
        <w:drawing>
          <wp:inline distT="0" distB="0" distL="0" distR="0" wp14:anchorId="3A748AF3" wp14:editId="240357CF">
            <wp:extent cx="5760720" cy="502005"/>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labmedia/media/image10.png"/>
                    <pic:cNvPicPr>
                      <a:picLocks noChangeAspect="1" noChangeArrowheads="1"/>
                    </pic:cNvPicPr>
                  </pic:nvPicPr>
                  <pic:blipFill>
                    <a:blip r:embed="rId21"/>
                    <a:stretch>
                      <a:fillRect/>
                    </a:stretch>
                  </pic:blipFill>
                  <pic:spPr bwMode="auto">
                    <a:xfrm>
                      <a:off x="0" y="0"/>
                      <a:ext cx="5760720" cy="502005"/>
                    </a:xfrm>
                    <a:prstGeom prst="rect">
                      <a:avLst/>
                    </a:prstGeom>
                    <a:noFill/>
                    <a:ln w="9525">
                      <a:noFill/>
                      <a:headEnd/>
                      <a:tailEnd/>
                    </a:ln>
                  </pic:spPr>
                </pic:pic>
              </a:graphicData>
            </a:graphic>
          </wp:inline>
        </w:drawing>
      </w:r>
    </w:p>
    <w:p w14:paraId="3BF51613" w14:textId="77777777" w:rsidR="00807F76" w:rsidRDefault="00000000">
      <w:pPr>
        <w:pStyle w:val="BodyText"/>
      </w:pPr>
      <w:r>
        <w:rPr>
          <w:i/>
          <w:iCs/>
        </w:rPr>
        <w:t>The Home stepper — stages light up in order</w:t>
      </w:r>
    </w:p>
    <w:p w14:paraId="0733A765" w14:textId="77777777" w:rsidR="00807F76" w:rsidRDefault="00000000">
      <w:pPr>
        <w:pStyle w:val="Heading1"/>
      </w:pPr>
      <w:bookmarkStart w:id="23" w:name="part-a--get-the-repository"/>
      <w:bookmarkEnd w:id="16"/>
      <w:bookmarkEnd w:id="22"/>
      <w:r>
        <w:rPr>
          <w:b/>
          <w:bCs/>
        </w:rPr>
        <w:lastRenderedPageBreak/>
        <w:t>Part A — Get the repository (PDC-Glossary-Generator)</w:t>
      </w:r>
    </w:p>
    <w:p w14:paraId="63A98B21" w14:textId="77777777" w:rsidR="00807F76" w:rsidRDefault="00000000">
      <w:pPr>
        <w:pStyle w:val="FirstParagraph"/>
      </w:pPr>
      <w:r>
        <w:t xml:space="preserve">The lab ships inside the </w:t>
      </w:r>
      <w:r>
        <w:rPr>
          <w:b/>
          <w:bCs/>
        </w:rPr>
        <w:t>PDC-Glossary-Generator</w:t>
      </w:r>
      <w:r>
        <w:t xml:space="preserve"> git repository, together with the scenario data, the domain pack, the Glossary Generator app and the courseware. Clone it once on the Docker host (the Ubuntu VM):</w:t>
      </w:r>
    </w:p>
    <w:p w14:paraId="7A4B6F17" w14:textId="77777777" w:rsidR="00807F76" w:rsidRDefault="00000000">
      <w:pPr>
        <w:pStyle w:val="SourceCode"/>
      </w:pPr>
      <w:r>
        <w:rPr>
          <w:rStyle w:val="VerbatimChar"/>
        </w:rPr>
        <w:t>git clone https://github.com/jporeilly/PDC-Glossary-Generator.git PDC-Demo</w:t>
      </w:r>
      <w:r>
        <w:br/>
      </w:r>
      <w:r>
        <w:rPr>
          <w:rStyle w:val="VerbatimChar"/>
        </w:rPr>
        <w:t>cd PDC-Demo/data_sources/lab</w:t>
      </w:r>
    </w:p>
    <w:p w14:paraId="3AF1BA18" w14:textId="77777777" w:rsidR="00807F76" w:rsidRDefault="00000000">
      <w:pPr>
        <w:pStyle w:val="FirstParagraph"/>
      </w:pPr>
      <w:r>
        <w:t>Already cloned? Pull the latest lab and courseware updates instead:</w:t>
      </w:r>
    </w:p>
    <w:p w14:paraId="667D048E" w14:textId="77777777" w:rsidR="00807F76" w:rsidRDefault="00000000">
      <w:pPr>
        <w:pStyle w:val="SourceCode"/>
      </w:pPr>
      <w:r>
        <w:rPr>
          <w:rStyle w:val="VerbatimChar"/>
        </w:rPr>
        <w:t>cd ~/PDC-Demo</w:t>
      </w:r>
      <w:r>
        <w:br/>
      </w:r>
      <w:r>
        <w:rPr>
          <w:rStyle w:val="VerbatimChar"/>
        </w:rPr>
        <w:t>git pull</w:t>
      </w:r>
    </w:p>
    <w:p w14:paraId="6524B39E" w14:textId="77777777" w:rsidR="00807F76" w:rsidRDefault="00000000">
      <w:pPr>
        <w:pStyle w:val="FirstParagraph"/>
      </w:pPr>
      <w:r>
        <w:t>In the standard lab the Glossary Generator runs on the Windows 11 host, so clone the same repository there too (PowerShell):</w:t>
      </w:r>
    </w:p>
    <w:p w14:paraId="4C0BB427" w14:textId="77777777" w:rsidR="00807F76" w:rsidRDefault="00000000">
      <w:pPr>
        <w:pStyle w:val="SourceCode"/>
      </w:pPr>
      <w:r>
        <w:rPr>
          <w:rStyle w:val="VerbatimChar"/>
        </w:rPr>
        <w:t>git clone https://github.com/jporeilly/PDC-Glossary-Generator.git C:\Projects\PDC-Demo</w:t>
      </w:r>
      <w:r>
        <w:br/>
      </w:r>
      <w:r>
        <w:rPr>
          <w:rStyle w:val="VerbatimChar"/>
        </w:rPr>
        <w:t>cd C:\Projects\PDC-Demo</w:t>
      </w:r>
    </w:p>
    <w:p w14:paraId="780B0A64" w14:textId="77777777" w:rsidR="00807F76" w:rsidRDefault="00000000">
      <w:pPr>
        <w:pStyle w:val="Heading2"/>
      </w:pPr>
      <w:bookmarkStart w:id="24" w:name="where-things-live-in-the-repository"/>
      <w:r>
        <w:rPr>
          <w:b/>
          <w:bCs/>
        </w:rPr>
        <w:t>Where things live in the repository</w:t>
      </w:r>
    </w:p>
    <w:tbl>
      <w:tblPr>
        <w:tblStyle w:val="Table"/>
        <w:tblW w:w="4865" w:type="pct"/>
        <w:tblLook w:val="0020" w:firstRow="1" w:lastRow="0" w:firstColumn="0" w:lastColumn="0" w:noHBand="0" w:noVBand="0"/>
      </w:tblPr>
      <w:tblGrid>
        <w:gridCol w:w="1892"/>
        <w:gridCol w:w="7916"/>
      </w:tblGrid>
      <w:tr w:rsidR="00807F76" w14:paraId="140A8A16" w14:textId="77777777" w:rsidTr="00807F76">
        <w:trPr>
          <w:cnfStyle w:val="100000000000" w:firstRow="1" w:lastRow="0" w:firstColumn="0" w:lastColumn="0" w:oddVBand="0" w:evenVBand="0" w:oddHBand="0" w:evenHBand="0" w:firstRowFirstColumn="0" w:firstRowLastColumn="0" w:lastRowFirstColumn="0" w:lastRowLastColumn="0"/>
          <w:tblHeader/>
        </w:trPr>
        <w:tc>
          <w:tcPr>
            <w:tcW w:w="0" w:type="auto"/>
          </w:tcPr>
          <w:p w14:paraId="5A9A9071" w14:textId="77777777" w:rsidR="00807F76" w:rsidRDefault="00000000">
            <w:pPr>
              <w:pStyle w:val="Compact"/>
            </w:pPr>
            <w:r>
              <w:rPr>
                <w:bCs/>
              </w:rPr>
              <w:t>Path</w:t>
            </w:r>
          </w:p>
        </w:tc>
        <w:tc>
          <w:tcPr>
            <w:tcW w:w="0" w:type="auto"/>
          </w:tcPr>
          <w:p w14:paraId="76A43177" w14:textId="77777777" w:rsidR="00807F76" w:rsidRDefault="00000000">
            <w:pPr>
              <w:pStyle w:val="Compact"/>
            </w:pPr>
            <w:r>
              <w:rPr>
                <w:bCs/>
              </w:rPr>
              <w:t>Contents</w:t>
            </w:r>
          </w:p>
        </w:tc>
      </w:tr>
      <w:tr w:rsidR="00807F76" w14:paraId="4B7121CD" w14:textId="77777777">
        <w:tc>
          <w:tcPr>
            <w:tcW w:w="0" w:type="auto"/>
          </w:tcPr>
          <w:p w14:paraId="7360182D" w14:textId="77777777" w:rsidR="00807F76" w:rsidRDefault="00000000">
            <w:pPr>
              <w:pStyle w:val="Compact"/>
            </w:pPr>
            <w:r>
              <w:t>data_sources/lab/</w:t>
            </w:r>
          </w:p>
        </w:tc>
        <w:tc>
          <w:tcPr>
            <w:tcW w:w="0" w:type="auto"/>
          </w:tcPr>
          <w:p w14:paraId="488C5A4D" w14:textId="77777777" w:rsidR="00807F76" w:rsidRDefault="00000000">
            <w:pPr>
              <w:pStyle w:val="Compact"/>
            </w:pPr>
            <w:r>
              <w:t>This shared stack: docker-compose.yml, Makefile, .env.example and the scenario loader</w:t>
            </w:r>
          </w:p>
        </w:tc>
      </w:tr>
      <w:tr w:rsidR="00807F76" w14:paraId="728F491A" w14:textId="77777777">
        <w:tc>
          <w:tcPr>
            <w:tcW w:w="0" w:type="auto"/>
          </w:tcPr>
          <w:p w14:paraId="4E2A898B" w14:textId="77777777" w:rsidR="00807F76" w:rsidRDefault="00000000">
            <w:pPr>
              <w:pStyle w:val="Compact"/>
            </w:pPr>
            <w:r>
              <w:t>data_sources/&lt;ID&gt;/</w:t>
            </w:r>
          </w:p>
        </w:tc>
        <w:tc>
          <w:tcPr>
            <w:tcW w:w="0" w:type="auto"/>
          </w:tcPr>
          <w:p w14:paraId="50EB6BB1" w14:textId="77777777" w:rsidR="00807F76" w:rsidRDefault="00000000">
            <w:pPr>
              <w:pStyle w:val="Compact"/>
            </w:pPr>
            <w:r>
              <w:t>One data folder per scenario (CSCU, RETAIL, HEALTH, MFG): the sample SQL, the documents, the installable domain pack and the PDC bulk-load CSV</w:t>
            </w:r>
          </w:p>
        </w:tc>
      </w:tr>
      <w:tr w:rsidR="00807F76" w14:paraId="6DA22237" w14:textId="77777777">
        <w:tc>
          <w:tcPr>
            <w:tcW w:w="0" w:type="auto"/>
          </w:tcPr>
          <w:p w14:paraId="7DF4688C" w14:textId="77777777" w:rsidR="00807F76" w:rsidRDefault="00000000">
            <w:pPr>
              <w:pStyle w:val="Compact"/>
            </w:pPr>
            <w:r>
              <w:t>courseware/&lt;ID&gt;/</w:t>
            </w:r>
          </w:p>
        </w:tc>
        <w:tc>
          <w:tcPr>
            <w:tcW w:w="0" w:type="auto"/>
          </w:tcPr>
          <w:p w14:paraId="245BB7AD" w14:textId="77777777" w:rsidR="00807F76" w:rsidRDefault="00000000">
            <w:pPr>
              <w:pStyle w:val="Compact"/>
            </w:pPr>
            <w:r>
              <w:t>The matching workshop set (guides and assets) per scenario</w:t>
            </w:r>
          </w:p>
        </w:tc>
      </w:tr>
    </w:tbl>
    <w:p w14:paraId="2125FD2E" w14:textId="77777777" w:rsidR="00807F76" w:rsidRDefault="00000000">
      <w:pPr>
        <w:pStyle w:val="Heading1"/>
      </w:pPr>
      <w:bookmarkStart w:id="25" w:name="X5eb76e019a376a3e1d17c67a8d728b1bda45054"/>
      <w:bookmarkEnd w:id="23"/>
      <w:bookmarkEnd w:id="24"/>
      <w:r>
        <w:rPr>
          <w:b/>
          <w:bCs/>
        </w:rPr>
        <w:lastRenderedPageBreak/>
        <w:t>Part C — Stand up the lab and load the scenario</w:t>
      </w:r>
    </w:p>
    <w:p w14:paraId="496E847C" w14:textId="77777777" w:rsidR="00807F76" w:rsidRDefault="00000000">
      <w:pPr>
        <w:pStyle w:val="Heading2"/>
      </w:pPr>
      <w:bookmarkStart w:id="26" w:name="Xeed7bba10a8b62b49cb283fba78dc25ae2a85cd"/>
      <w:r>
        <w:rPr>
          <w:b/>
          <w:bCs/>
        </w:rPr>
        <w:t>Step 1: Configure and start the shared stack</w:t>
      </w:r>
    </w:p>
    <w:p w14:paraId="2FDD5A6C" w14:textId="77777777" w:rsidR="00807F76" w:rsidRDefault="00000000">
      <w:pPr>
        <w:pStyle w:val="SourceCode"/>
      </w:pPr>
      <w:r>
        <w:rPr>
          <w:rStyle w:val="VerbatimChar"/>
        </w:rPr>
        <w:t>cp .env.example .env</w:t>
      </w:r>
      <w:r>
        <w:br/>
      </w:r>
      <w:r>
        <w:rPr>
          <w:rStyle w:val="VerbatimChar"/>
        </w:rPr>
        <w:t>make up</w:t>
      </w:r>
    </w:p>
    <w:p w14:paraId="59E29EC0" w14:textId="77777777" w:rsidR="00807F76" w:rsidRDefault="00000000">
      <w:pPr>
        <w:pStyle w:val="FirstParagraph"/>
      </w:pPr>
      <w:r>
        <w:t>make up runs a preflight check (Docker present and running, Compose plugin available), starts both containers, and waits until PostgreSQL and MinIO are genuinely ready before returning.</w:t>
      </w:r>
    </w:p>
    <w:p w14:paraId="65F10A75" w14:textId="77777777" w:rsidR="00807F76" w:rsidRDefault="00000000">
      <w:pPr>
        <w:pStyle w:val="Heading2"/>
      </w:pPr>
      <w:bookmarkStart w:id="27" w:name="step-2-load-the-scenario"/>
      <w:bookmarkEnd w:id="26"/>
      <w:r>
        <w:rPr>
          <w:b/>
          <w:bCs/>
        </w:rPr>
        <w:t>Step 2: Load the scenario</w:t>
      </w:r>
    </w:p>
    <w:p w14:paraId="6B2B1B1E" w14:textId="77777777" w:rsidR="00807F76" w:rsidRDefault="00000000">
      <w:pPr>
        <w:pStyle w:val="SourceCode"/>
      </w:pPr>
      <w:r>
        <w:rPr>
          <w:rStyle w:val="VerbatimChar"/>
        </w:rPr>
        <w:t>make load SCENARIO=CSCU # and/or RETAIL, HEALTH, MFG</w:t>
      </w:r>
    </w:p>
    <w:p w14:paraId="6FBC4E53" w14:textId="77777777" w:rsidR="00807F76" w:rsidRDefault="00000000">
      <w:pPr>
        <w:pStyle w:val="FirstParagraph"/>
      </w:pPr>
      <w:r>
        <w:t>For the selected scenario the loader:</w:t>
      </w:r>
    </w:p>
    <w:p w14:paraId="2615ACE2" w14:textId="77777777" w:rsidR="00807F76" w:rsidRDefault="00000000">
      <w:pPr>
        <w:numPr>
          <w:ilvl w:val="0"/>
          <w:numId w:val="13"/>
        </w:numPr>
      </w:pPr>
      <w:r>
        <w:t>creates the scenario's database (e.g. cscu_core) and runs its SQL in order — schema, tables, sample data, then the read-only pdc_user grants;</w:t>
      </w:r>
    </w:p>
    <w:p w14:paraId="28960EC7" w14:textId="77777777" w:rsidR="00807F76" w:rsidRDefault="00000000">
      <w:pPr>
        <w:numPr>
          <w:ilvl w:val="0"/>
          <w:numId w:val="13"/>
        </w:numPr>
      </w:pPr>
      <w:r>
        <w:t>creates the scenario's bucket (e.g. cscu-documents), its read-only MinIO user and a bucket-scoped read-only policy;</w:t>
      </w:r>
    </w:p>
    <w:p w14:paraId="1FC1B65F" w14:textId="77777777" w:rsidR="00807F76" w:rsidRDefault="00000000">
      <w:pPr>
        <w:numPr>
          <w:ilvl w:val="0"/>
          <w:numId w:val="13"/>
        </w:numPr>
      </w:pPr>
      <w:r>
        <w:t>uploads the scenario's documents;</w:t>
      </w:r>
    </w:p>
    <w:p w14:paraId="657E1853" w14:textId="77777777" w:rsidR="00807F76" w:rsidRDefault="00000000">
      <w:pPr>
        <w:numPr>
          <w:ilvl w:val="0"/>
          <w:numId w:val="13"/>
        </w:numPr>
      </w:pPr>
      <w:r>
        <w:t>verifies the table count and the uploaded object count, stopping with a clear message on the first failed check.</w:t>
      </w:r>
    </w:p>
    <w:p w14:paraId="317822BC" w14:textId="77777777" w:rsidR="00807F76" w:rsidRDefault="00000000">
      <w:pPr>
        <w:pStyle w:val="FirstParagraph"/>
      </w:pPr>
      <w:r>
        <w:t xml:space="preserve">Loading is </w:t>
      </w:r>
      <w:r>
        <w:rPr>
          <w:b/>
          <w:bCs/>
        </w:rPr>
        <w:t>idempotent</w:t>
      </w:r>
      <w:r>
        <w:t>: an existing database is left untouched. To rebuild a scenario from scratch, run make remove SCENARIO=&lt;ID&gt; first.</w:t>
      </w:r>
    </w:p>
    <w:p w14:paraId="68D9666D" w14:textId="77777777" w:rsidR="00807F76" w:rsidRDefault="00000000">
      <w:pPr>
        <w:pStyle w:val="Heading2"/>
      </w:pPr>
      <w:bookmarkStart w:id="28" w:name="success-looks-like-this"/>
      <w:bookmarkEnd w:id="27"/>
      <w:r>
        <w:rPr>
          <w:b/>
          <w:bCs/>
        </w:rPr>
        <w:t>Success looks like this</w:t>
      </w:r>
    </w:p>
    <w:p w14:paraId="773B6585" w14:textId="77777777" w:rsidR="00807F76" w:rsidRDefault="00000000">
      <w:pPr>
        <w:pStyle w:val="FirstParagraph"/>
      </w:pPr>
      <w:r>
        <w:t>Each load ends with a summary line naming the database, schema and bucket it created and verified. Reprint the PDC connection details — with a LOADED / not loaded state per scenario — at any time with:</w:t>
      </w:r>
    </w:p>
    <w:p w14:paraId="3CB29E2C" w14:textId="77777777" w:rsidR="00807F76" w:rsidRDefault="00000000">
      <w:pPr>
        <w:pStyle w:val="SourceCode"/>
      </w:pPr>
      <w:r>
        <w:rPr>
          <w:rStyle w:val="VerbatimChar"/>
        </w:rPr>
        <w:t>make console</w:t>
      </w:r>
    </w:p>
    <w:p w14:paraId="2B6AC565" w14:textId="77777777" w:rsidR="00807F76" w:rsidRDefault="00000000">
      <w:pPr>
        <w:pStyle w:val="Heading1"/>
      </w:pPr>
      <w:bookmarkStart w:id="29" w:name="part-d-verify-and-manage-the-lab"/>
      <w:bookmarkEnd w:id="25"/>
      <w:bookmarkEnd w:id="28"/>
      <w:r>
        <w:rPr>
          <w:b/>
          <w:bCs/>
        </w:rPr>
        <w:lastRenderedPageBreak/>
        <w:t>Part D — Verify and manage the lab</w:t>
      </w:r>
    </w:p>
    <w:tbl>
      <w:tblPr>
        <w:tblStyle w:val="Table"/>
        <w:tblW w:w="4865" w:type="pct"/>
        <w:tblLook w:val="0020" w:firstRow="1" w:lastRow="0" w:firstColumn="0" w:lastColumn="0" w:noHBand="0" w:noVBand="0"/>
      </w:tblPr>
      <w:tblGrid>
        <w:gridCol w:w="3441"/>
        <w:gridCol w:w="6367"/>
      </w:tblGrid>
      <w:tr w:rsidR="00807F76" w14:paraId="437438D7" w14:textId="77777777" w:rsidTr="00807F76">
        <w:trPr>
          <w:cnfStyle w:val="100000000000" w:firstRow="1" w:lastRow="0" w:firstColumn="0" w:lastColumn="0" w:oddVBand="0" w:evenVBand="0" w:oddHBand="0" w:evenHBand="0" w:firstRowFirstColumn="0" w:firstRowLastColumn="0" w:lastRowFirstColumn="0" w:lastRowLastColumn="0"/>
          <w:tblHeader/>
        </w:trPr>
        <w:tc>
          <w:tcPr>
            <w:tcW w:w="0" w:type="auto"/>
          </w:tcPr>
          <w:p w14:paraId="3A236B24" w14:textId="77777777" w:rsidR="00807F76" w:rsidRDefault="00000000">
            <w:pPr>
              <w:pStyle w:val="Compact"/>
            </w:pPr>
            <w:r>
              <w:rPr>
                <w:bCs/>
              </w:rPr>
              <w:t>Command</w:t>
            </w:r>
          </w:p>
        </w:tc>
        <w:tc>
          <w:tcPr>
            <w:tcW w:w="0" w:type="auto"/>
          </w:tcPr>
          <w:p w14:paraId="7BD2076F" w14:textId="77777777" w:rsidR="00807F76" w:rsidRDefault="00000000">
            <w:pPr>
              <w:pStyle w:val="Compact"/>
            </w:pPr>
            <w:r>
              <w:rPr>
                <w:bCs/>
              </w:rPr>
              <w:t>What it does</w:t>
            </w:r>
          </w:p>
        </w:tc>
      </w:tr>
      <w:tr w:rsidR="00807F76" w14:paraId="13D8B9A4" w14:textId="77777777">
        <w:tc>
          <w:tcPr>
            <w:tcW w:w="0" w:type="auto"/>
          </w:tcPr>
          <w:p w14:paraId="5CB57256" w14:textId="77777777" w:rsidR="00807F76" w:rsidRDefault="00000000">
            <w:pPr>
              <w:pStyle w:val="Compact"/>
            </w:pPr>
            <w:r>
              <w:t>make up</w:t>
            </w:r>
          </w:p>
        </w:tc>
        <w:tc>
          <w:tcPr>
            <w:tcW w:w="0" w:type="auto"/>
          </w:tcPr>
          <w:p w14:paraId="37F02C1A" w14:textId="77777777" w:rsidR="00807F76" w:rsidRDefault="00000000">
            <w:pPr>
              <w:pStyle w:val="Compact"/>
            </w:pPr>
            <w:r>
              <w:t>Start both services and wait until each is ready</w:t>
            </w:r>
          </w:p>
        </w:tc>
      </w:tr>
      <w:tr w:rsidR="00807F76" w14:paraId="0C5607A5" w14:textId="77777777">
        <w:tc>
          <w:tcPr>
            <w:tcW w:w="0" w:type="auto"/>
          </w:tcPr>
          <w:p w14:paraId="7C567408" w14:textId="77777777" w:rsidR="00807F76" w:rsidRDefault="00000000">
            <w:pPr>
              <w:pStyle w:val="Compact"/>
            </w:pPr>
            <w:r>
              <w:t>make load SCENARIO=&lt;ID&gt;</w:t>
            </w:r>
          </w:p>
        </w:tc>
        <w:tc>
          <w:tcPr>
            <w:tcW w:w="0" w:type="auto"/>
          </w:tcPr>
          <w:p w14:paraId="1BAE6499" w14:textId="77777777" w:rsidR="00807F76" w:rsidRDefault="00000000">
            <w:pPr>
              <w:pStyle w:val="Compact"/>
            </w:pPr>
            <w:r>
              <w:t>Load a scenario (database + bucket + documents, verified)</w:t>
            </w:r>
          </w:p>
        </w:tc>
      </w:tr>
      <w:tr w:rsidR="00807F76" w14:paraId="1C996F2F" w14:textId="77777777">
        <w:tc>
          <w:tcPr>
            <w:tcW w:w="0" w:type="auto"/>
          </w:tcPr>
          <w:p w14:paraId="5B6FF20C" w14:textId="77777777" w:rsidR="00807F76" w:rsidRDefault="00000000">
            <w:pPr>
              <w:pStyle w:val="Compact"/>
            </w:pPr>
            <w:r>
              <w:t>make remove SCENARIO=&lt;ID&gt;</w:t>
            </w:r>
          </w:p>
        </w:tc>
        <w:tc>
          <w:tcPr>
            <w:tcW w:w="0" w:type="auto"/>
          </w:tcPr>
          <w:p w14:paraId="70A59D88" w14:textId="77777777" w:rsidR="00807F76" w:rsidRDefault="00000000">
            <w:pPr>
              <w:pStyle w:val="Compact"/>
            </w:pPr>
            <w:r>
              <w:t>Drop that scenario's database and bucket</w:t>
            </w:r>
          </w:p>
        </w:tc>
      </w:tr>
      <w:tr w:rsidR="00807F76" w14:paraId="38394D04" w14:textId="77777777">
        <w:tc>
          <w:tcPr>
            <w:tcW w:w="0" w:type="auto"/>
          </w:tcPr>
          <w:p w14:paraId="454B0C74" w14:textId="77777777" w:rsidR="00807F76" w:rsidRDefault="00000000">
            <w:pPr>
              <w:pStyle w:val="Compact"/>
            </w:pPr>
            <w:r>
              <w:t>make status</w:t>
            </w:r>
          </w:p>
        </w:tc>
        <w:tc>
          <w:tcPr>
            <w:tcW w:w="0" w:type="auto"/>
          </w:tcPr>
          <w:p w14:paraId="6B29A8B0" w14:textId="77777777" w:rsidR="00807F76" w:rsidRDefault="00000000">
            <w:pPr>
              <w:pStyle w:val="Compact"/>
            </w:pPr>
            <w:r>
              <w:t>Containers, databases and buckets at a glance</w:t>
            </w:r>
          </w:p>
        </w:tc>
      </w:tr>
      <w:tr w:rsidR="00807F76" w14:paraId="12B164CC" w14:textId="77777777">
        <w:tc>
          <w:tcPr>
            <w:tcW w:w="0" w:type="auto"/>
          </w:tcPr>
          <w:p w14:paraId="094C6DA5" w14:textId="77777777" w:rsidR="00807F76" w:rsidRDefault="00000000">
            <w:pPr>
              <w:pStyle w:val="Compact"/>
            </w:pPr>
            <w:r>
              <w:t>make console</w:t>
            </w:r>
          </w:p>
        </w:tc>
        <w:tc>
          <w:tcPr>
            <w:tcW w:w="0" w:type="auto"/>
          </w:tcPr>
          <w:p w14:paraId="54170897" w14:textId="77777777" w:rsidR="00807F76" w:rsidRDefault="00000000">
            <w:pPr>
              <w:pStyle w:val="Compact"/>
            </w:pPr>
            <w:r>
              <w:t>PDC connection details per scenario, with loaded state</w:t>
            </w:r>
          </w:p>
        </w:tc>
      </w:tr>
      <w:tr w:rsidR="00807F76" w14:paraId="55CDFEC1" w14:textId="77777777">
        <w:tc>
          <w:tcPr>
            <w:tcW w:w="0" w:type="auto"/>
          </w:tcPr>
          <w:p w14:paraId="3A7494B7" w14:textId="77777777" w:rsidR="00807F76" w:rsidRDefault="00000000">
            <w:pPr>
              <w:pStyle w:val="Compact"/>
            </w:pPr>
            <w:r>
              <w:t>make logs</w:t>
            </w:r>
          </w:p>
        </w:tc>
        <w:tc>
          <w:tcPr>
            <w:tcW w:w="0" w:type="auto"/>
          </w:tcPr>
          <w:p w14:paraId="257A0992" w14:textId="77777777" w:rsidR="00807F76" w:rsidRDefault="00000000">
            <w:pPr>
              <w:pStyle w:val="Compact"/>
            </w:pPr>
            <w:r>
              <w:t>Tail the logs from both containers</w:t>
            </w:r>
          </w:p>
        </w:tc>
      </w:tr>
      <w:tr w:rsidR="00807F76" w14:paraId="34154FF4" w14:textId="77777777">
        <w:tc>
          <w:tcPr>
            <w:tcW w:w="0" w:type="auto"/>
          </w:tcPr>
          <w:p w14:paraId="5AB30E59" w14:textId="77777777" w:rsidR="00807F76" w:rsidRDefault="00000000">
            <w:pPr>
              <w:pStyle w:val="Compact"/>
            </w:pPr>
            <w:r>
              <w:t>make clean</w:t>
            </w:r>
          </w:p>
        </w:tc>
        <w:tc>
          <w:tcPr>
            <w:tcW w:w="0" w:type="auto"/>
          </w:tcPr>
          <w:p w14:paraId="223A5D2D" w14:textId="77777777" w:rsidR="00807F76" w:rsidRDefault="00000000">
            <w:pPr>
              <w:pStyle w:val="Compact"/>
            </w:pPr>
            <w:r>
              <w:t xml:space="preserve">Stop and remove the containers but </w:t>
            </w:r>
            <w:r>
              <w:rPr>
                <w:b/>
                <w:bCs/>
              </w:rPr>
              <w:t>keep the data</w:t>
            </w:r>
          </w:p>
        </w:tc>
      </w:tr>
      <w:tr w:rsidR="00807F76" w14:paraId="728592E6" w14:textId="77777777">
        <w:tc>
          <w:tcPr>
            <w:tcW w:w="0" w:type="auto"/>
          </w:tcPr>
          <w:p w14:paraId="30A91DDB" w14:textId="77777777" w:rsidR="00807F76" w:rsidRDefault="00000000">
            <w:pPr>
              <w:pStyle w:val="Compact"/>
            </w:pPr>
            <w:r>
              <w:t>make destroy</w:t>
            </w:r>
          </w:p>
        </w:tc>
        <w:tc>
          <w:tcPr>
            <w:tcW w:w="0" w:type="auto"/>
          </w:tcPr>
          <w:p w14:paraId="62EB28B5" w14:textId="77777777" w:rsidR="00807F76" w:rsidRDefault="00000000">
            <w:pPr>
              <w:pStyle w:val="Compact"/>
            </w:pPr>
            <w:r>
              <w:t xml:space="preserve">Remove the containers and </w:t>
            </w:r>
            <w:r>
              <w:rPr>
                <w:b/>
                <w:bCs/>
              </w:rPr>
              <w:t>erase all scenario data</w:t>
            </w:r>
          </w:p>
        </w:tc>
      </w:tr>
    </w:tbl>
    <w:p w14:paraId="09617805" w14:textId="77777777" w:rsidR="00807F76" w:rsidRDefault="00000000">
      <w:pPr>
        <w:pStyle w:val="Heading2"/>
      </w:pPr>
      <w:bookmarkStart w:id="30" w:name="a-note-on-changing-credentials"/>
      <w:r>
        <w:rPr>
          <w:b/>
          <w:bCs/>
        </w:rPr>
        <w:t>A note on changing credentials</w:t>
      </w:r>
    </w:p>
    <w:p w14:paraId="7B461208" w14:textId="77777777" w:rsidR="00807F76" w:rsidRDefault="00000000">
      <w:pPr>
        <w:pStyle w:val="FirstParagraph"/>
      </w:pPr>
      <w:r>
        <w:t xml:space="preserve">Both PostgreSQL and MinIO </w:t>
      </w:r>
      <w:r>
        <w:rPr>
          <w:b/>
          <w:bCs/>
        </w:rPr>
        <w:t>bake their initial users into their data volumes on first start</w:t>
      </w:r>
      <w:r>
        <w:t>. If you edit credentials in .env after the first run, they will not take effect until you rebuild: make destroy, then make up and make load again.</w:t>
      </w:r>
    </w:p>
    <w:p w14:paraId="65104C83" w14:textId="77777777" w:rsidR="00807F76" w:rsidRDefault="00000000">
      <w:pPr>
        <w:pStyle w:val="Heading1"/>
      </w:pPr>
      <w:bookmarkStart w:id="31" w:name="Xba40b9835ed03ba0fb4e36c6f248f28a5414976"/>
      <w:bookmarkEnd w:id="29"/>
      <w:bookmarkEnd w:id="30"/>
      <w:r>
        <w:rPr>
          <w:b/>
          <w:bCs/>
        </w:rPr>
        <w:lastRenderedPageBreak/>
        <w:t>Part E — Configure and run the Glossary Generator</w:t>
      </w:r>
    </w:p>
    <w:p w14:paraId="3D541C73" w14:textId="77777777" w:rsidR="00807F76" w:rsidRDefault="00000000">
      <w:pPr>
        <w:pStyle w:val="FirstParagraph"/>
      </w:pPr>
      <w:r>
        <w:t xml:space="preserve">The app itself stays scenario-generic; a </w:t>
      </w:r>
      <w:r>
        <w:rPr>
          <w:b/>
          <w:bCs/>
        </w:rPr>
        <w:t>scenario installer</w:t>
      </w:r>
      <w:r>
        <w:t xml:space="preserve"> copies the selected scenario's runtime configuration into it. In the standard lab the app runs on the Windows 11 host (so it can use the host's local GPU Ollama); running it on the VM works identically with the .sh variants.</w:t>
      </w:r>
    </w:p>
    <w:p w14:paraId="5ED43FF7" w14:textId="77777777" w:rsidR="00807F76" w:rsidRDefault="00000000">
      <w:pPr>
        <w:pStyle w:val="Heading2"/>
      </w:pPr>
      <w:bookmarkStart w:id="32" w:name="install-the-scenario-into-the-app"/>
      <w:r>
        <w:rPr>
          <w:b/>
          <w:bCs/>
        </w:rPr>
        <w:t>Install the scenario into the app</w:t>
      </w:r>
    </w:p>
    <w:p w14:paraId="0FA6DEEB" w14:textId="77777777" w:rsidR="00807F76" w:rsidRDefault="00000000">
      <w:pPr>
        <w:pStyle w:val="FirstParagraph"/>
      </w:pPr>
      <w:r>
        <w:t>From the repository root, run the interactive installer and pick the scenario (or pass it directly):</w:t>
      </w:r>
    </w:p>
    <w:p w14:paraId="0FC29E56" w14:textId="77777777" w:rsidR="00807F76" w:rsidRDefault="00000000">
      <w:pPr>
        <w:pStyle w:val="SourceCode"/>
      </w:pPr>
      <w:r>
        <w:rPr>
          <w:rStyle w:val="VerbatimChar"/>
        </w:rPr>
        <w:t>.\install-scenario.ps1 # Windows host (or: -Scenario CSCU)</w:t>
      </w:r>
    </w:p>
    <w:p w14:paraId="38410F3A" w14:textId="77777777" w:rsidR="00807F76" w:rsidRDefault="00000000">
      <w:pPr>
        <w:pStyle w:val="SourceCode"/>
      </w:pPr>
      <w:r>
        <w:rPr>
          <w:rStyle w:val="VerbatimChar"/>
        </w:rPr>
        <w:t>./install-scenario.sh # on the VM / Linux</w:t>
      </w:r>
    </w:p>
    <w:p w14:paraId="32F1F093" w14:textId="77777777" w:rsidR="00807F76" w:rsidRDefault="00000000">
      <w:pPr>
        <w:pStyle w:val="FirstParagraph"/>
      </w:pPr>
      <w:r>
        <w:t>The installer copies into glossary_generator/, backing up anything it replaces with a .backup-&lt;timestamp&gt; suffix:</w:t>
      </w:r>
    </w:p>
    <w:tbl>
      <w:tblPr>
        <w:tblStyle w:val="Table"/>
        <w:tblW w:w="4878" w:type="pct"/>
        <w:tblLook w:val="0020" w:firstRow="1" w:lastRow="0" w:firstColumn="0" w:lastColumn="0" w:noHBand="0" w:noVBand="0"/>
      </w:tblPr>
      <w:tblGrid>
        <w:gridCol w:w="2402"/>
        <w:gridCol w:w="7432"/>
      </w:tblGrid>
      <w:tr w:rsidR="00807F76" w14:paraId="4B40750F" w14:textId="77777777" w:rsidTr="00807F76">
        <w:trPr>
          <w:cnfStyle w:val="100000000000" w:firstRow="1" w:lastRow="0" w:firstColumn="0" w:lastColumn="0" w:oddVBand="0" w:evenVBand="0" w:oddHBand="0" w:evenHBand="0" w:firstRowFirstColumn="0" w:firstRowLastColumn="0" w:lastRowFirstColumn="0" w:lastRowLastColumn="0"/>
          <w:tblHeader/>
        </w:trPr>
        <w:tc>
          <w:tcPr>
            <w:tcW w:w="0" w:type="auto"/>
          </w:tcPr>
          <w:p w14:paraId="06A6FC57" w14:textId="77777777" w:rsidR="00807F76" w:rsidRDefault="00000000">
            <w:pPr>
              <w:pStyle w:val="Compact"/>
            </w:pPr>
            <w:r>
              <w:rPr>
                <w:bCs/>
              </w:rPr>
              <w:t>Installed file</w:t>
            </w:r>
          </w:p>
        </w:tc>
        <w:tc>
          <w:tcPr>
            <w:tcW w:w="0" w:type="auto"/>
          </w:tcPr>
          <w:p w14:paraId="4F2B4D47" w14:textId="77777777" w:rsidR="00807F76" w:rsidRDefault="00000000">
            <w:pPr>
              <w:pStyle w:val="Compact"/>
            </w:pPr>
            <w:r>
              <w:rPr>
                <w:bCs/>
              </w:rPr>
              <w:t>Role</w:t>
            </w:r>
          </w:p>
        </w:tc>
      </w:tr>
      <w:tr w:rsidR="00807F76" w14:paraId="45618882" w14:textId="77777777">
        <w:tc>
          <w:tcPr>
            <w:tcW w:w="0" w:type="auto"/>
          </w:tcPr>
          <w:p w14:paraId="02D7993E" w14:textId="77777777" w:rsidR="00807F76" w:rsidRDefault="00000000">
            <w:pPr>
              <w:pStyle w:val="Compact"/>
            </w:pPr>
            <w:r>
              <w:t>domain_pack.json</w:t>
            </w:r>
          </w:p>
        </w:tc>
        <w:tc>
          <w:tcPr>
            <w:tcW w:w="0" w:type="auto"/>
          </w:tcPr>
          <w:p w14:paraId="241E9C5E" w14:textId="77777777" w:rsidR="00807F76" w:rsidRDefault="00000000">
            <w:pPr>
              <w:pStyle w:val="Compact"/>
            </w:pPr>
            <w:r>
              <w:t>The scenario vocabulary, auto-loaded by the app (it lives beside the app code; the domain_packs/ folder is only the format reference, not an install target)</w:t>
            </w:r>
          </w:p>
        </w:tc>
      </w:tr>
      <w:tr w:rsidR="00807F76" w14:paraId="45697741" w14:textId="77777777">
        <w:tc>
          <w:tcPr>
            <w:tcW w:w="0" w:type="auto"/>
          </w:tcPr>
          <w:p w14:paraId="49BEC336" w14:textId="77777777" w:rsidR="00807F76" w:rsidRDefault="00000000">
            <w:pPr>
              <w:pStyle w:val="Compact"/>
            </w:pPr>
            <w:r>
              <w:t>people.json</w:t>
            </w:r>
          </w:p>
        </w:tc>
        <w:tc>
          <w:tcPr>
            <w:tcW w:w="0" w:type="auto"/>
          </w:tcPr>
          <w:p w14:paraId="3653BC3E" w14:textId="77777777" w:rsidR="00807F76" w:rsidRDefault="00000000">
            <w:pPr>
              <w:pStyle w:val="Compact"/>
            </w:pPr>
            <w:r>
              <w:t>The steward roster seed the Govern page matches expertise against</w:t>
            </w:r>
          </w:p>
        </w:tc>
      </w:tr>
      <w:tr w:rsidR="00807F76" w14:paraId="3918E826" w14:textId="77777777">
        <w:tc>
          <w:tcPr>
            <w:tcW w:w="0" w:type="auto"/>
          </w:tcPr>
          <w:p w14:paraId="7A10E58E" w14:textId="77777777" w:rsidR="00807F76" w:rsidRDefault="00000000">
            <w:pPr>
              <w:pStyle w:val="Compact"/>
            </w:pPr>
            <w:r>
              <w:t>datasources.csv</w:t>
            </w:r>
          </w:p>
        </w:tc>
        <w:tc>
          <w:tcPr>
            <w:tcW w:w="0" w:type="auto"/>
          </w:tcPr>
          <w:p w14:paraId="75437CD5" w14:textId="77777777" w:rsidR="00807F76" w:rsidRDefault="00000000">
            <w:pPr>
              <w:pStyle w:val="Compact"/>
            </w:pPr>
            <w:r>
              <w:t>The scenario's two PDC connections, ready for the bulk-load panel (</w:t>
            </w:r>
            <w:hyperlink w:anchor="part-f-connect-pentaho-data-catalog">
              <w:r w:rsidR="00807F76">
                <w:rPr>
                  <w:rStyle w:val="Hyperlink"/>
                </w:rPr>
                <w:t>Part F</w:t>
              </w:r>
            </w:hyperlink>
            <w:r>
              <w:t>)</w:t>
            </w:r>
          </w:p>
        </w:tc>
      </w:tr>
      <w:tr w:rsidR="00807F76" w14:paraId="47C359A2" w14:textId="77777777">
        <w:tc>
          <w:tcPr>
            <w:tcW w:w="0" w:type="auto"/>
          </w:tcPr>
          <w:p w14:paraId="0B8EBB85" w14:textId="77777777" w:rsidR="00807F76" w:rsidRDefault="00000000">
            <w:pPr>
              <w:pStyle w:val="Compact"/>
            </w:pPr>
            <w:r>
              <w:t>GLOSSARY_COMPANY in .env</w:t>
            </w:r>
          </w:p>
        </w:tc>
        <w:tc>
          <w:tcPr>
            <w:tcW w:w="0" w:type="auto"/>
          </w:tcPr>
          <w:p w14:paraId="7DBC9C41" w14:textId="77777777" w:rsidR="00807F76" w:rsidRDefault="00000000">
            <w:pPr>
              <w:pStyle w:val="Compact"/>
            </w:pPr>
            <w:r>
              <w:t>The company name shown in the app</w:t>
            </w:r>
          </w:p>
        </w:tc>
      </w:tr>
      <w:tr w:rsidR="00807F76" w14:paraId="10CF52C7" w14:textId="77777777">
        <w:tc>
          <w:tcPr>
            <w:tcW w:w="0" w:type="auto"/>
          </w:tcPr>
          <w:p w14:paraId="2C52649C" w14:textId="77777777" w:rsidR="00807F76" w:rsidRDefault="00000000">
            <w:pPr>
              <w:pStyle w:val="Compact"/>
            </w:pPr>
            <w:r>
              <w:t>tag_dictionary.json</w:t>
            </w:r>
          </w:p>
        </w:tc>
        <w:tc>
          <w:tcPr>
            <w:tcW w:w="0" w:type="auto"/>
          </w:tcPr>
          <w:p w14:paraId="6FEA7675" w14:textId="77777777" w:rsidR="00807F76" w:rsidRDefault="00000000">
            <w:pPr>
              <w:pStyle w:val="Compact"/>
            </w:pPr>
            <w:r>
              <w:t xml:space="preserve">Backed up </w:t>
            </w:r>
            <w:r>
              <w:rPr>
                <w:b/>
                <w:bCs/>
              </w:rPr>
              <w:t>and removed</w:t>
            </w:r>
            <w:r>
              <w:t>, so the governed vocabulary reseeds from the new pack on next start</w:t>
            </w:r>
          </w:p>
        </w:tc>
      </w:tr>
    </w:tbl>
    <w:p w14:paraId="7CA761E6" w14:textId="77777777" w:rsidR="00807F76" w:rsidRDefault="00000000">
      <w:pPr>
        <w:pStyle w:val="BodyText"/>
      </w:pPr>
      <w:r>
        <w:t>One scenario at a time — rerun the installer to switch (everything is backed up), or run reset-scenario.ps1 / reset-scenario.sh to return the app to its clean, generic state (--all also clears connections, settings and saved glossaries).</w:t>
      </w:r>
    </w:p>
    <w:p w14:paraId="3C63AAF1" w14:textId="77777777" w:rsidR="00807F76" w:rsidRDefault="00000000">
      <w:pPr>
        <w:pStyle w:val="Heading2"/>
      </w:pPr>
      <w:bookmarkStart w:id="33" w:name="run-the-app"/>
      <w:bookmarkEnd w:id="32"/>
      <w:r>
        <w:rPr>
          <w:b/>
          <w:bCs/>
        </w:rPr>
        <w:t>Run the app</w:t>
      </w:r>
    </w:p>
    <w:p w14:paraId="56A1B917" w14:textId="77777777" w:rsidR="00807F76" w:rsidRDefault="00000000">
      <w:pPr>
        <w:pStyle w:val="SourceCode"/>
      </w:pPr>
      <w:r>
        <w:rPr>
          <w:rStyle w:val="VerbatimChar"/>
        </w:rPr>
        <w:t>.\run.ps1 # Windows host -&gt; http://127.0.0.1:5000</w:t>
      </w:r>
    </w:p>
    <w:p w14:paraId="15468385" w14:textId="77777777" w:rsidR="00807F76" w:rsidRDefault="00000000">
      <w:pPr>
        <w:pStyle w:val="SourceCode"/>
      </w:pPr>
      <w:r>
        <w:rPr>
          <w:rStyle w:val="VerbatimChar"/>
        </w:rPr>
        <w:t>./run.sh # on the VM / Linux</w:t>
      </w:r>
    </w:p>
    <w:p w14:paraId="4D3048D4" w14:textId="77777777" w:rsidR="00807F76" w:rsidRDefault="00000000">
      <w:pPr>
        <w:pStyle w:val="FirstParagraph"/>
      </w:pPr>
      <w:r>
        <w:t xml:space="preserve">The launcher pre-flights Python, the app files, port 5000 and Ollama, creates a virtualenv and installs dependencies on first run. </w:t>
      </w:r>
      <w:r>
        <w:rPr>
          <w:b/>
          <w:bCs/>
        </w:rPr>
        <w:t>Ollama is optional</w:t>
      </w:r>
      <w:r>
        <w:t>: when reachable on 127.0.0.1:11434 (the standard host runs qwen2.5:14b-instruct on local GPUs) the app can LLM-enrich definitions; without it, heuristic definitions remain — fully offline-safe.</w:t>
      </w:r>
    </w:p>
    <w:p w14:paraId="5066B9BE" w14:textId="77777777" w:rsidR="00807F76" w:rsidRDefault="00000000">
      <w:pPr>
        <w:pStyle w:val="Heading2"/>
      </w:pPr>
      <w:bookmarkStart w:id="34" w:name="X651190999948eecc9146410068cd82ee4fc16d1"/>
      <w:bookmarkEnd w:id="33"/>
      <w:r>
        <w:rPr>
          <w:b/>
          <w:bCs/>
        </w:rPr>
        <w:t>Keeping the app up to date (git pull + restart)</w:t>
      </w:r>
    </w:p>
    <w:p w14:paraId="0FF087DE" w14:textId="77777777" w:rsidR="00807F76" w:rsidRDefault="00000000">
      <w:pPr>
        <w:pStyle w:val="FirstParagraph"/>
      </w:pPr>
      <w:r>
        <w:t xml:space="preserve">The app evolves continuously in the GitHub repo; a checkout never updates itself. If a documented feature or fix isn't visible, first compare the </w:t>
      </w:r>
      <w:r>
        <w:rPr>
          <w:b/>
          <w:bCs/>
        </w:rPr>
        <w:t>version pill</w:t>
      </w:r>
      <w:r>
        <w:t xml:space="preserve"> in the app's sidebar (e.g. v1.8.15) against the newest entry in docs/CHANGELOG.md — if the pill is older, the checkout serving your browser is behind. Update it:</w:t>
      </w:r>
    </w:p>
    <w:p w14:paraId="1998FAF6" w14:textId="77777777" w:rsidR="00807F76" w:rsidRDefault="00000000">
      <w:pPr>
        <w:pStyle w:val="SourceCode"/>
      </w:pPr>
      <w:r>
        <w:rPr>
          <w:rStyle w:val="VerbatimChar"/>
        </w:rPr>
        <w:t>cd ~/PDC-Demo &amp;&amp; git pull # on the VM (Windows host: git pull in the repo)</w:t>
      </w:r>
      <w:r>
        <w:br/>
      </w:r>
      <w:r>
        <w:rPr>
          <w:rStyle w:val="VerbatimChar"/>
        </w:rPr>
        <w:t>pkill -f 'python.*app.py' 2&gt;/dev/null # stop the running app (or Ctrl+C its terminal)</w:t>
      </w:r>
      <w:r>
        <w:br/>
      </w:r>
      <w:r>
        <w:rPr>
          <w:rStyle w:val="VerbatimChar"/>
        </w:rPr>
        <w:t>cd glossary_generator &amp;&amp; ./run.sh # relaunch (Windows: .\run.ps1)</w:t>
      </w:r>
    </w:p>
    <w:p w14:paraId="1CE06265" w14:textId="77777777" w:rsidR="00807F76" w:rsidRDefault="00000000">
      <w:pPr>
        <w:pStyle w:val="FirstParagraph"/>
      </w:pPr>
      <w:r>
        <w:t xml:space="preserve">If the pull aborts with </w:t>
      </w:r>
      <w:r>
        <w:rPr>
          <w:i/>
          <w:iCs/>
        </w:rPr>
        <w:t>"local changes to glossary_generator/run.sh would be overwritten"</w:t>
      </w:r>
      <w:r>
        <w:t>: that is a leftover chmod +x from before the repo carried the exec bit — git treats the mode change as an edit. Check it is only the mode (git diff shows old mode 100644 / new mode 100755), discard it and pull:</w:t>
      </w:r>
    </w:p>
    <w:p w14:paraId="672B8AEA" w14:textId="77777777" w:rsidR="00807F76" w:rsidRDefault="00000000">
      <w:pPr>
        <w:pStyle w:val="SourceCode"/>
      </w:pPr>
      <w:r>
        <w:rPr>
          <w:rStyle w:val="VerbatimChar"/>
        </w:rPr>
        <w:lastRenderedPageBreak/>
        <w:t>git diff glossary_generator/run.sh # expect only the two mode lines</w:t>
      </w:r>
      <w:r>
        <w:br/>
      </w:r>
      <w:r>
        <w:rPr>
          <w:rStyle w:val="VerbatimChar"/>
        </w:rPr>
        <w:t>git checkout -- glossary_generator/run.sh &amp;&amp; git pull</w:t>
      </w:r>
    </w:p>
    <w:p w14:paraId="0C7D2521" w14:textId="77777777" w:rsidR="00807F76" w:rsidRDefault="00000000">
      <w:pPr>
        <w:pStyle w:val="FirstParagraph"/>
      </w:pPr>
      <w:r>
        <w:t xml:space="preserve">Then </w:t>
      </w:r>
      <w:r>
        <w:rPr>
          <w:b/>
          <w:bCs/>
        </w:rPr>
        <w:t>hard-refresh the browser</w:t>
      </w:r>
      <w:r>
        <w:t xml:space="preserve"> (Ctrl+F5) — the page HTML caches, so a plain reload can keep showing the old UI. Updating is always safe for your work: every state file (connections, saved glossaries, dictionary, roster, settings, audit) is git-ignored, so git pull never touches it, and the dictionary self-heals its format on upgrade. Watch out for having </w:t>
      </w:r>
      <w:r>
        <w:rPr>
          <w:b/>
          <w:bCs/>
        </w:rPr>
        <w:t>two</w:t>
      </w:r>
      <w:r>
        <w:t xml:space="preserve"> checkouts (Windows host and VM) — features land where you pull, and the browser only sees the checkout whose app it is talking to.</w:t>
      </w:r>
    </w:p>
    <w:p w14:paraId="3806089A" w14:textId="77777777" w:rsidR="00807F76" w:rsidRDefault="00000000">
      <w:pPr>
        <w:pStyle w:val="Heading2"/>
      </w:pPr>
      <w:bookmarkStart w:id="35" w:name="Xdc21ed358f700260470e3e6ae4cfa98459f7ab9"/>
      <w:bookmarkEnd w:id="34"/>
      <w:r>
        <w:rPr>
          <w:b/>
          <w:bCs/>
        </w:rPr>
        <w:t>Running the app on the VM but Ollama on the Windows host?</w:t>
      </w:r>
    </w:p>
    <w:p w14:paraId="5A84DCD4" w14:textId="77777777" w:rsidR="00807F76" w:rsidRDefault="00000000">
      <w:pPr>
        <w:pStyle w:val="FirstParagraph"/>
      </w:pPr>
      <w:r>
        <w:t xml:space="preserve">From inside the VM, localhost:11434 is the VM's own (CPU) Ollama, not the host's GPUs. Point the app's </w:t>
      </w:r>
      <w:r>
        <w:rPr>
          <w:b/>
          <w:bCs/>
        </w:rPr>
        <w:t>Settings → OLLAMA URL</w:t>
      </w:r>
      <w:r>
        <w:t xml:space="preserve"> at the Windows host's LAN IP instead — after two one-time steps on the host, because Ollama binds to loopback by default:</w:t>
      </w:r>
    </w:p>
    <w:p w14:paraId="36188589" w14:textId="77777777" w:rsidR="00807F76" w:rsidRDefault="00000000">
      <w:pPr>
        <w:pStyle w:val="SourceCode"/>
      </w:pPr>
      <w:r>
        <w:rPr>
          <w:rStyle w:val="VerbatimChar"/>
        </w:rPr>
        <w:t>setx OLLAMA_HOST 0.0.0.0 # then quit + restart Ollama from the tray</w:t>
      </w:r>
      <w:r>
        <w:br/>
      </w:r>
      <w:r>
        <w:rPr>
          <w:rStyle w:val="VerbatimChar"/>
        </w:rPr>
        <w:t>New-NetFirewallRule -DisplayName "Ollama (lab VM)" -Direction Inbound `</w:t>
      </w:r>
      <w:r>
        <w:br/>
      </w:r>
      <w:r>
        <w:rPr>
          <w:rStyle w:val="VerbatimChar"/>
        </w:rPr>
        <w:t>-Protocol TCP -LocalPort 11434 -RemoteAddress 192.168.1.200 -Action Allow</w:t>
      </w:r>
    </w:p>
    <w:p w14:paraId="65C7AE69" w14:textId="77777777" w:rsidR="00807F76" w:rsidRDefault="00000000">
      <w:pPr>
        <w:pStyle w:val="BlockText"/>
      </w:pPr>
      <w:r>
        <w:t xml:space="preserve">⚠️ </w:t>
      </w:r>
      <w:r>
        <w:rPr>
          <w:b/>
          <w:bCs/>
        </w:rPr>
        <w:t>Pick the RIGHT host IP:</w:t>
      </w:r>
      <w:r>
        <w:t xml:space="preserve"> use the adapter on the same LAN segment as the bridged VM (e.g. Ethernet, 192.168.1.x) — </w:t>
      </w:r>
      <w:r>
        <w:rPr>
          <w:b/>
          <w:bCs/>
        </w:rPr>
        <w:t>not</w:t>
      </w:r>
      <w:r>
        <w:t xml:space="preserve"> a VMware VMnet1/VMnet8 host-only address (192.168.32.x / 192.168.187.x), which the bridged VM cannot reach and which times out. ipconfig on the host shows which adapters are live.</w:t>
      </w:r>
    </w:p>
    <w:p w14:paraId="387AE396" w14:textId="77777777" w:rsidR="00807F76" w:rsidRDefault="00000000">
      <w:pPr>
        <w:pStyle w:val="FirstParagraph"/>
      </w:pPr>
      <w:r>
        <w:t xml:space="preserve">Verify from the VM (should list the pulled models), then set the URL in Settings and </w:t>
      </w:r>
      <w:r>
        <w:rPr>
          <w:b/>
          <w:bCs/>
        </w:rPr>
        <w:t>Test connection</w:t>
      </w:r>
      <w:r>
        <w:t xml:space="preserve"> — no re-pull needed, the models stay on the host. Bump the Settings </w:t>
      </w:r>
      <w:r>
        <w:rPr>
          <w:b/>
          <w:bCs/>
        </w:rPr>
        <w:t>TIMEOUT</w:t>
      </w:r>
      <w:r>
        <w:t xml:space="preserve"> to 60–120 s: a cold model load can exceed the 30 s default and makes first calls fail silently.</w:t>
      </w:r>
    </w:p>
    <w:p w14:paraId="5D79CB7B" w14:textId="77777777" w:rsidR="00807F76" w:rsidRDefault="00000000">
      <w:pPr>
        <w:pStyle w:val="SourceCode"/>
      </w:pPr>
      <w:r>
        <w:rPr>
          <w:rStyle w:val="VerbatimChar"/>
        </w:rPr>
        <w:t>curl http://&lt;host-ip&gt;:11434/api/tags</w:t>
      </w:r>
    </w:p>
    <w:p w14:paraId="24800D4B" w14:textId="77777777" w:rsidR="00807F76" w:rsidRDefault="00000000">
      <w:pPr>
        <w:pStyle w:val="Heading2"/>
      </w:pPr>
      <w:bookmarkStart w:id="36" w:name="confirm-the-scenario-landed"/>
      <w:bookmarkEnd w:id="35"/>
      <w:r>
        <w:rPr>
          <w:b/>
          <w:bCs/>
        </w:rPr>
        <w:t>Confirm the scenario landed</w:t>
      </w:r>
    </w:p>
    <w:p w14:paraId="5F8AC764" w14:textId="77777777" w:rsidR="00807F76" w:rsidRDefault="00000000">
      <w:pPr>
        <w:numPr>
          <w:ilvl w:val="0"/>
          <w:numId w:val="22"/>
        </w:numPr>
      </w:pPr>
      <w:r>
        <w:t>The header shows the scenario's company name (from GLOSSARY_COMPANY).</w:t>
      </w:r>
    </w:p>
    <w:p w14:paraId="6A103CAA" w14:textId="77777777" w:rsidR="00807F76" w:rsidRDefault="00000000">
      <w:pPr>
        <w:numPr>
          <w:ilvl w:val="0"/>
          <w:numId w:val="22"/>
        </w:numPr>
      </w:pPr>
      <w:r>
        <w:rPr>
          <w:b/>
          <w:bCs/>
        </w:rPr>
        <w:t>Dictionary page</w:t>
      </w:r>
      <w:r>
        <w:t xml:space="preserve"> — the governed vocabulary has reseeded from the new pack (if you switched scenarios while the app was running, use </w:t>
      </w:r>
      <w:r>
        <w:rPr>
          <w:b/>
          <w:bCs/>
        </w:rPr>
        <w:t>Reseed</w:t>
      </w:r>
      <w:r>
        <w:t>).</w:t>
      </w:r>
    </w:p>
    <w:p w14:paraId="0BF430D5" w14:textId="77777777" w:rsidR="00807F76" w:rsidRDefault="00000000">
      <w:pPr>
        <w:pStyle w:val="Heading2"/>
      </w:pPr>
      <w:bookmarkStart w:id="37" w:name="what-persists-between-runs"/>
      <w:bookmarkEnd w:id="36"/>
      <w:r>
        <w:rPr>
          <w:b/>
          <w:bCs/>
        </w:rPr>
        <w:t>What persists between runs</w:t>
      </w:r>
    </w:p>
    <w:p w14:paraId="32022483" w14:textId="77777777" w:rsidR="00807F76" w:rsidRDefault="00000000">
      <w:pPr>
        <w:pStyle w:val="FirstParagraph"/>
      </w:pPr>
      <w:r>
        <w:t>The app is deliberately file-based: all state lives in git-ignored JSON files beside the app code, written as you work and reloaded on the next start. Stopping the app and re-running it loses nothing that has been saved:</w:t>
      </w:r>
    </w:p>
    <w:tbl>
      <w:tblPr>
        <w:tblStyle w:val="Table"/>
        <w:tblW w:w="4867" w:type="pct"/>
        <w:tblLook w:val="0020" w:firstRow="1" w:lastRow="0" w:firstColumn="0" w:lastColumn="0" w:noHBand="0" w:noVBand="0"/>
      </w:tblPr>
      <w:tblGrid>
        <w:gridCol w:w="2344"/>
        <w:gridCol w:w="2099"/>
        <w:gridCol w:w="5369"/>
      </w:tblGrid>
      <w:tr w:rsidR="00807F76" w14:paraId="146FAE35" w14:textId="77777777" w:rsidTr="00807F76">
        <w:trPr>
          <w:cnfStyle w:val="100000000000" w:firstRow="1" w:lastRow="0" w:firstColumn="0" w:lastColumn="0" w:oddVBand="0" w:evenVBand="0" w:oddHBand="0" w:evenHBand="0" w:firstRowFirstColumn="0" w:firstRowLastColumn="0" w:lastRowFirstColumn="0" w:lastRowLastColumn="0"/>
          <w:tblHeader/>
        </w:trPr>
        <w:tc>
          <w:tcPr>
            <w:tcW w:w="0" w:type="auto"/>
          </w:tcPr>
          <w:p w14:paraId="173F73DC" w14:textId="77777777" w:rsidR="00807F76" w:rsidRDefault="00000000">
            <w:pPr>
              <w:pStyle w:val="Compact"/>
            </w:pPr>
            <w:r>
              <w:rPr>
                <w:bCs/>
              </w:rPr>
              <w:t>State</w:t>
            </w:r>
          </w:p>
        </w:tc>
        <w:tc>
          <w:tcPr>
            <w:tcW w:w="0" w:type="auto"/>
          </w:tcPr>
          <w:p w14:paraId="784C7039" w14:textId="77777777" w:rsidR="00807F76" w:rsidRDefault="00000000">
            <w:pPr>
              <w:pStyle w:val="Compact"/>
            </w:pPr>
            <w:r>
              <w:rPr>
                <w:bCs/>
              </w:rPr>
              <w:t>File</w:t>
            </w:r>
          </w:p>
        </w:tc>
        <w:tc>
          <w:tcPr>
            <w:tcW w:w="0" w:type="auto"/>
          </w:tcPr>
          <w:p w14:paraId="277A287B" w14:textId="77777777" w:rsidR="00807F76" w:rsidRDefault="00000000">
            <w:pPr>
              <w:pStyle w:val="Compact"/>
            </w:pPr>
            <w:r>
              <w:rPr>
                <w:bCs/>
              </w:rPr>
              <w:t>Survives a restart?</w:t>
            </w:r>
          </w:p>
        </w:tc>
      </w:tr>
      <w:tr w:rsidR="00807F76" w14:paraId="54822718" w14:textId="77777777">
        <w:tc>
          <w:tcPr>
            <w:tcW w:w="0" w:type="auto"/>
          </w:tcPr>
          <w:p w14:paraId="1B7AF196" w14:textId="77777777" w:rsidR="00807F76" w:rsidRDefault="00000000">
            <w:pPr>
              <w:pStyle w:val="Compact"/>
            </w:pPr>
            <w:r>
              <w:t>Saved connections</w:t>
            </w:r>
          </w:p>
        </w:tc>
        <w:tc>
          <w:tcPr>
            <w:tcW w:w="0" w:type="auto"/>
          </w:tcPr>
          <w:p w14:paraId="5692C229" w14:textId="77777777" w:rsidR="00807F76" w:rsidRDefault="00000000">
            <w:pPr>
              <w:pStyle w:val="Compact"/>
            </w:pPr>
            <w:r>
              <w:t>connections.json</w:t>
            </w:r>
          </w:p>
        </w:tc>
        <w:tc>
          <w:tcPr>
            <w:tcW w:w="0" w:type="auto"/>
          </w:tcPr>
          <w:p w14:paraId="572F8159" w14:textId="77777777" w:rsidR="00807F76" w:rsidRDefault="00000000">
            <w:pPr>
              <w:pStyle w:val="Compact"/>
            </w:pPr>
            <w:r>
              <w:t>Yes — including credentials; treat a connections export as sensitive</w:t>
            </w:r>
          </w:p>
        </w:tc>
      </w:tr>
      <w:tr w:rsidR="00807F76" w14:paraId="42B0D971" w14:textId="77777777">
        <w:tc>
          <w:tcPr>
            <w:tcW w:w="0" w:type="auto"/>
          </w:tcPr>
          <w:p w14:paraId="2022B5E9" w14:textId="77777777" w:rsidR="00807F76" w:rsidRDefault="00000000">
            <w:pPr>
              <w:pStyle w:val="Compact"/>
            </w:pPr>
            <w:r>
              <w:t>Saved glossaries (Review rows)</w:t>
            </w:r>
          </w:p>
        </w:tc>
        <w:tc>
          <w:tcPr>
            <w:tcW w:w="0" w:type="auto"/>
          </w:tcPr>
          <w:p w14:paraId="6EA97E96" w14:textId="77777777" w:rsidR="00807F76" w:rsidRDefault="00000000">
            <w:pPr>
              <w:pStyle w:val="Compact"/>
            </w:pPr>
            <w:r>
              <w:t>glossaries.json</w:t>
            </w:r>
          </w:p>
        </w:tc>
        <w:tc>
          <w:tcPr>
            <w:tcW w:w="0" w:type="auto"/>
          </w:tcPr>
          <w:p w14:paraId="776A439D" w14:textId="77777777" w:rsidR="00807F76" w:rsidRDefault="00000000">
            <w:pPr>
              <w:pStyle w:val="Compact"/>
            </w:pPr>
            <w:r>
              <w:t>Yes — every named Save, with its timestamp</w:t>
            </w:r>
          </w:p>
        </w:tc>
      </w:tr>
      <w:tr w:rsidR="00807F76" w14:paraId="355AC216" w14:textId="77777777">
        <w:tc>
          <w:tcPr>
            <w:tcW w:w="0" w:type="auto"/>
          </w:tcPr>
          <w:p w14:paraId="1592A430" w14:textId="77777777" w:rsidR="00807F76" w:rsidRDefault="00000000">
            <w:pPr>
              <w:pStyle w:val="Compact"/>
            </w:pPr>
            <w:r>
              <w:t>Term &amp; Tag dictionary</w:t>
            </w:r>
          </w:p>
        </w:tc>
        <w:tc>
          <w:tcPr>
            <w:tcW w:w="0" w:type="auto"/>
          </w:tcPr>
          <w:p w14:paraId="35B17AA3" w14:textId="77777777" w:rsidR="00807F76" w:rsidRDefault="00000000">
            <w:pPr>
              <w:pStyle w:val="Compact"/>
            </w:pPr>
            <w:r>
              <w:t>tag_dictionary.json</w:t>
            </w:r>
          </w:p>
        </w:tc>
        <w:tc>
          <w:tcPr>
            <w:tcW w:w="0" w:type="auto"/>
          </w:tcPr>
          <w:p w14:paraId="74BA97B4" w14:textId="77777777" w:rsidR="00807F76" w:rsidRDefault="00000000">
            <w:pPr>
              <w:pStyle w:val="Compact"/>
            </w:pPr>
            <w:r>
              <w:t>Yes — seeded once from the pack, then persisted; edits and approvals accumulate</w:t>
            </w:r>
          </w:p>
        </w:tc>
      </w:tr>
      <w:tr w:rsidR="00807F76" w14:paraId="74DAFA77" w14:textId="77777777">
        <w:tc>
          <w:tcPr>
            <w:tcW w:w="0" w:type="auto"/>
          </w:tcPr>
          <w:p w14:paraId="75D49CD5" w14:textId="77777777" w:rsidR="00807F76" w:rsidRDefault="00000000">
            <w:pPr>
              <w:pStyle w:val="Compact"/>
            </w:pPr>
            <w:r>
              <w:t>Steward roster</w:t>
            </w:r>
          </w:p>
        </w:tc>
        <w:tc>
          <w:tcPr>
            <w:tcW w:w="0" w:type="auto"/>
          </w:tcPr>
          <w:p w14:paraId="78918538" w14:textId="77777777" w:rsidR="00807F76" w:rsidRDefault="00000000">
            <w:pPr>
              <w:pStyle w:val="Compact"/>
            </w:pPr>
            <w:r>
              <w:t>people.json</w:t>
            </w:r>
          </w:p>
        </w:tc>
        <w:tc>
          <w:tcPr>
            <w:tcW w:w="0" w:type="auto"/>
          </w:tcPr>
          <w:p w14:paraId="01B0C0A4" w14:textId="77777777" w:rsidR="00807F76" w:rsidRDefault="00000000">
            <w:pPr>
              <w:pStyle w:val="Compact"/>
            </w:pPr>
            <w:r>
              <w:t>Yes</w:t>
            </w:r>
          </w:p>
        </w:tc>
      </w:tr>
      <w:tr w:rsidR="00807F76" w14:paraId="32E5C376" w14:textId="77777777">
        <w:tc>
          <w:tcPr>
            <w:tcW w:w="0" w:type="auto"/>
          </w:tcPr>
          <w:p w14:paraId="0FC78B7D" w14:textId="77777777" w:rsidR="00807F76" w:rsidRDefault="00000000">
            <w:pPr>
              <w:pStyle w:val="Compact"/>
            </w:pPr>
            <w:r>
              <w:t>Settings</w:t>
            </w:r>
          </w:p>
        </w:tc>
        <w:tc>
          <w:tcPr>
            <w:tcW w:w="0" w:type="auto"/>
          </w:tcPr>
          <w:p w14:paraId="753F064F" w14:textId="77777777" w:rsidR="00807F76" w:rsidRDefault="00000000">
            <w:pPr>
              <w:pStyle w:val="Compact"/>
            </w:pPr>
            <w:r>
              <w:t>settings.json</w:t>
            </w:r>
          </w:p>
        </w:tc>
        <w:tc>
          <w:tcPr>
            <w:tcW w:w="0" w:type="auto"/>
          </w:tcPr>
          <w:p w14:paraId="0DE204FB" w14:textId="77777777" w:rsidR="00807F76" w:rsidRDefault="00000000">
            <w:pPr>
              <w:pStyle w:val="Compact"/>
            </w:pPr>
            <w:r>
              <w:t>Yes</w:t>
            </w:r>
          </w:p>
        </w:tc>
      </w:tr>
      <w:tr w:rsidR="00807F76" w14:paraId="779C65C3" w14:textId="77777777">
        <w:tc>
          <w:tcPr>
            <w:tcW w:w="0" w:type="auto"/>
          </w:tcPr>
          <w:p w14:paraId="33885B23" w14:textId="77777777" w:rsidR="00807F76" w:rsidRDefault="00000000">
            <w:pPr>
              <w:pStyle w:val="Compact"/>
            </w:pPr>
            <w:r>
              <w:t>Audit trail</w:t>
            </w:r>
          </w:p>
        </w:tc>
        <w:tc>
          <w:tcPr>
            <w:tcW w:w="0" w:type="auto"/>
          </w:tcPr>
          <w:p w14:paraId="111D1C51" w14:textId="77777777" w:rsidR="00807F76" w:rsidRDefault="00000000">
            <w:pPr>
              <w:pStyle w:val="Compact"/>
            </w:pPr>
            <w:r>
              <w:t>audit_log.json</w:t>
            </w:r>
          </w:p>
        </w:tc>
        <w:tc>
          <w:tcPr>
            <w:tcW w:w="0" w:type="auto"/>
          </w:tcPr>
          <w:p w14:paraId="24D417A9" w14:textId="77777777" w:rsidR="00807F76" w:rsidRDefault="00000000">
            <w:pPr>
              <w:pStyle w:val="Compact"/>
            </w:pPr>
            <w:r>
              <w:t>Yes</w:t>
            </w:r>
          </w:p>
        </w:tc>
      </w:tr>
      <w:tr w:rsidR="00807F76" w14:paraId="7AF981DF" w14:textId="77777777">
        <w:tc>
          <w:tcPr>
            <w:tcW w:w="0" w:type="auto"/>
          </w:tcPr>
          <w:p w14:paraId="45F8F2F5" w14:textId="77777777" w:rsidR="00807F76" w:rsidRDefault="00000000">
            <w:pPr>
              <w:pStyle w:val="Compact"/>
            </w:pPr>
            <w:r>
              <w:lastRenderedPageBreak/>
              <w:t>Exported Registries</w:t>
            </w:r>
          </w:p>
        </w:tc>
        <w:tc>
          <w:tcPr>
            <w:tcW w:w="0" w:type="auto"/>
          </w:tcPr>
          <w:p w14:paraId="7A8D8A6D" w14:textId="77777777" w:rsidR="00807F76" w:rsidRDefault="00000000">
            <w:pPr>
              <w:pStyle w:val="Compact"/>
            </w:pPr>
            <w:r>
              <w:t>registries/</w:t>
            </w:r>
          </w:p>
        </w:tc>
        <w:tc>
          <w:tcPr>
            <w:tcW w:w="0" w:type="auto"/>
          </w:tcPr>
          <w:p w14:paraId="2304673E" w14:textId="77777777" w:rsidR="00807F76" w:rsidRDefault="00000000">
            <w:pPr>
              <w:pStyle w:val="Compact"/>
            </w:pPr>
            <w:r>
              <w:t>Yes — one registry per exported glossary</w:t>
            </w:r>
          </w:p>
        </w:tc>
      </w:tr>
      <w:tr w:rsidR="00807F76" w14:paraId="745629FC" w14:textId="77777777">
        <w:tc>
          <w:tcPr>
            <w:tcW w:w="0" w:type="auto"/>
          </w:tcPr>
          <w:p w14:paraId="50F84BBC" w14:textId="77777777" w:rsidR="00807F76" w:rsidRDefault="00000000">
            <w:pPr>
              <w:pStyle w:val="Compact"/>
            </w:pPr>
            <w:r>
              <w:t>Scenario config</w:t>
            </w:r>
          </w:p>
        </w:tc>
        <w:tc>
          <w:tcPr>
            <w:tcW w:w="0" w:type="auto"/>
          </w:tcPr>
          <w:p w14:paraId="607E51B9" w14:textId="77777777" w:rsidR="00807F76" w:rsidRDefault="00000000">
            <w:pPr>
              <w:pStyle w:val="Compact"/>
            </w:pPr>
            <w:r>
              <w:t>domain_pack.json, .env</w:t>
            </w:r>
          </w:p>
        </w:tc>
        <w:tc>
          <w:tcPr>
            <w:tcW w:w="0" w:type="auto"/>
          </w:tcPr>
          <w:p w14:paraId="69120BA8" w14:textId="77777777" w:rsidR="00807F76" w:rsidRDefault="00000000">
            <w:pPr>
              <w:pStyle w:val="Compact"/>
            </w:pPr>
            <w:r>
              <w:t>Yes</w:t>
            </w:r>
          </w:p>
        </w:tc>
      </w:tr>
    </w:tbl>
    <w:p w14:paraId="28958F5A" w14:textId="77777777" w:rsidR="00807F76" w:rsidRDefault="00000000">
      <w:pPr>
        <w:pStyle w:val="BodyText"/>
      </w:pPr>
      <w:r>
        <w:t xml:space="preserve">Two things do </w:t>
      </w:r>
      <w:r>
        <w:rPr>
          <w:b/>
          <w:bCs/>
        </w:rPr>
        <w:t>not</w:t>
      </w:r>
      <w:r>
        <w:t xml:space="preserve"> persist, both deliberate:</w:t>
      </w:r>
    </w:p>
    <w:p w14:paraId="0CA92B44" w14:textId="77777777" w:rsidR="00807F76" w:rsidRDefault="00000000">
      <w:pPr>
        <w:numPr>
          <w:ilvl w:val="0"/>
          <w:numId w:val="23"/>
        </w:numPr>
      </w:pPr>
      <w:r>
        <w:t xml:space="preserve">The in-progress </w:t>
      </w:r>
      <w:r>
        <w:rPr>
          <w:b/>
          <w:bCs/>
        </w:rPr>
        <w:t>Review grid</w:t>
      </w:r>
      <w:r>
        <w:t xml:space="preserve"> lives in the browser session; the server only holds it once you click </w:t>
      </w:r>
      <w:r>
        <w:rPr>
          <w:b/>
          <w:bCs/>
        </w:rPr>
        <w:t>Save</w:t>
      </w:r>
      <w:r>
        <w:t xml:space="preserve"> (that is what writes glossaries.json). Save the glossary before closing the app or the tab — unsaved edits are the one thing you can lose.</w:t>
      </w:r>
    </w:p>
    <w:p w14:paraId="50ED92B0" w14:textId="77777777" w:rsidR="00807F76" w:rsidRDefault="00000000">
      <w:pPr>
        <w:numPr>
          <w:ilvl w:val="0"/>
          <w:numId w:val="23"/>
        </w:numPr>
      </w:pPr>
      <w:r>
        <w:rPr>
          <w:b/>
          <w:bCs/>
        </w:rPr>
        <w:t>PDC bearer tokens</w:t>
      </w:r>
      <w:r>
        <w:t xml:space="preserve"> are held in memory only, never written to disk — you re-authenticate (</w:t>
      </w:r>
      <w:r>
        <w:rPr>
          <w:b/>
          <w:bCs/>
        </w:rPr>
        <w:t>Get token</w:t>
      </w:r>
      <w:r>
        <w:t>) each session.</w:t>
      </w:r>
    </w:p>
    <w:p w14:paraId="4521529D" w14:textId="77777777" w:rsidR="00807F76" w:rsidRDefault="00000000">
      <w:pPr>
        <w:pStyle w:val="FirstParagraph"/>
      </w:pPr>
      <w:r>
        <w:t>Two related behaviours: reset-scenario exists precisely to undo this persistence (default clears the scenario files; --all also wipes connections, settings, glossaries, audit and registries — always leaving .backup-&lt;timestamp&gt; copies). And rerunning install-scenario removes tag_dictionary.json (backed up) to force a reseed from the new pack — so do not casually re-install over a dictionary you have hand-curated; the backup makes it recoverable, but the live dictionary starts fresh.</w:t>
      </w:r>
    </w:p>
    <w:p w14:paraId="2A6B215C" w14:textId="77777777" w:rsidR="00807F76" w:rsidRDefault="00000000">
      <w:pPr>
        <w:pStyle w:val="Heading1"/>
      </w:pPr>
      <w:bookmarkStart w:id="38" w:name="part-f-connect-pentaho-data-catalog"/>
      <w:bookmarkEnd w:id="31"/>
      <w:bookmarkEnd w:id="37"/>
      <w:r>
        <w:rPr>
          <w:b/>
          <w:bCs/>
        </w:rPr>
        <w:lastRenderedPageBreak/>
        <w:t>Part F — Connect Pentaho Data Catalog</w:t>
      </w:r>
    </w:p>
    <w:p w14:paraId="6AEB9578" w14:textId="77777777" w:rsidR="00807F76" w:rsidRDefault="00000000">
      <w:pPr>
        <w:pStyle w:val="FirstParagraph"/>
      </w:pPr>
      <w:r>
        <w:t xml:space="preserve">The fastest path is the app's bulk loader: </w:t>
      </w:r>
      <w:r>
        <w:rPr>
          <w:b/>
          <w:bCs/>
        </w:rPr>
        <w:t>Connections → Bulk-load data sources</w:t>
      </w:r>
      <w:r>
        <w:t xml:space="preserve"> → choose glossary_generator/datasources.csv (installed in Part E) → Base URL https://pentaho.io with </w:t>
      </w:r>
      <w:r>
        <w:rPr>
          <w:b/>
          <w:bCs/>
        </w:rPr>
        <w:t>Verify TLS off</w:t>
      </w:r>
      <w:r>
        <w:t xml:space="preserve"> → </w:t>
      </w:r>
      <w:r>
        <w:rPr>
          <w:b/>
          <w:bCs/>
        </w:rPr>
        <w:t>Get token</w:t>
      </w:r>
      <w:r>
        <w:t xml:space="preserve"> as the scenario's Data Storage Administrator → </w:t>
      </w:r>
      <w:r>
        <w:rPr>
          <w:b/>
          <w:bCs/>
        </w:rPr>
        <w:t>Dry run</w:t>
      </w:r>
      <w:r>
        <w:t xml:space="preserve">, then </w:t>
      </w:r>
      <w:r>
        <w:rPr>
          <w:b/>
          <w:bCs/>
        </w:rPr>
        <w:t>Run</w:t>
      </w:r>
      <w:r>
        <w:t xml:space="preserve">. It creates both sources, runs their test-connection jobs and ingests the database schema; the object store still needs one manual </w:t>
      </w:r>
      <w:r>
        <w:rPr>
          <w:b/>
          <w:bCs/>
        </w:rPr>
        <w:t>Scan Files</w:t>
      </w:r>
      <w:r>
        <w:t xml:space="preserve"> click in PDC afterwards. The tables below carry the same values for the manual path and for verification.</w:t>
      </w:r>
    </w:p>
    <w:p w14:paraId="6AD20EA2" w14:textId="77777777" w:rsidR="00807F76" w:rsidRDefault="00000000">
      <w:pPr>
        <w:pStyle w:val="BlockText"/>
      </w:pPr>
      <w:r>
        <w:rPr>
          <w:b/>
          <w:bCs/>
        </w:rPr>
        <w:t>Always use the VM's IP address (`192.168.1.200`) for the data-source connections; reserve `pentaho.io` for PDC's own HTTPS URL.</w:t>
      </w:r>
      <w:r>
        <w:t xml:space="preserve"> Container names such as demo-postgres resolve only inside the VM's Docker network, and the IP endpoint also forces the S3 path-style addressing that MinIO requires.</w:t>
      </w:r>
    </w:p>
    <w:p w14:paraId="17884860" w14:textId="77777777" w:rsidR="00807F76" w:rsidRDefault="00000000">
      <w:pPr>
        <w:pStyle w:val="FirstParagraph"/>
      </w:pPr>
      <w:r>
        <w:t>These are the exact values printed by make console, and the same ones pre-filled in each scenario's bulk-load CSV (e.g. data_sources/CSCU/cscu-datasources.csv). The tables below show the CSCU scenario as the worked example — the other scenarios follow the same pattern with their own names.</w:t>
      </w:r>
    </w:p>
    <w:p w14:paraId="624D5786" w14:textId="77777777" w:rsidR="00807F76" w:rsidRDefault="00000000">
      <w:pPr>
        <w:pStyle w:val="BodyText"/>
      </w:pPr>
      <w:r>
        <w:rPr>
          <w:noProof/>
        </w:rPr>
        <w:drawing>
          <wp:inline distT="0" distB="0" distL="0" distR="0" wp14:anchorId="2F4C5746" wp14:editId="1EBCDF50">
            <wp:extent cx="5760720" cy="3231552"/>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labmedia/media/image11.png"/>
                    <pic:cNvPicPr>
                      <a:picLocks noChangeAspect="1" noChangeArrowheads="1"/>
                    </pic:cNvPicPr>
                  </pic:nvPicPr>
                  <pic:blipFill>
                    <a:blip r:embed="rId22"/>
                    <a:stretch>
                      <a:fillRect/>
                    </a:stretch>
                  </pic:blipFill>
                  <pic:spPr bwMode="auto">
                    <a:xfrm>
                      <a:off x="0" y="0"/>
                      <a:ext cx="5760720" cy="3231552"/>
                    </a:xfrm>
                    <a:prstGeom prst="rect">
                      <a:avLst/>
                    </a:prstGeom>
                    <a:noFill/>
                    <a:ln w="9525">
                      <a:noFill/>
                      <a:headEnd/>
                      <a:tailEnd/>
                    </a:ln>
                  </pic:spPr>
                </pic:pic>
              </a:graphicData>
            </a:graphic>
          </wp:inline>
        </w:drawing>
      </w:r>
    </w:p>
    <w:p w14:paraId="4C23A8EA" w14:textId="77777777" w:rsidR="00807F76" w:rsidRDefault="00000000">
      <w:pPr>
        <w:pStyle w:val="BodyText"/>
      </w:pPr>
      <w:r>
        <w:rPr>
          <w:i/>
          <w:iCs/>
        </w:rPr>
        <w:t>PDC connection screen</w:t>
      </w:r>
    </w:p>
    <w:p w14:paraId="0F13EECE" w14:textId="77777777" w:rsidR="00807F76" w:rsidRDefault="00000000">
      <w:pPr>
        <w:pStyle w:val="Heading2"/>
      </w:pPr>
      <w:bookmarkStart w:id="39" w:name="the-database-source"/>
      <w:r>
        <w:rPr>
          <w:b/>
          <w:bCs/>
        </w:rPr>
        <w:t>The database source</w:t>
      </w:r>
    </w:p>
    <w:tbl>
      <w:tblPr>
        <w:tblStyle w:val="Table"/>
        <w:tblW w:w="4865" w:type="pct"/>
        <w:tblLook w:val="0020" w:firstRow="1" w:lastRow="0" w:firstColumn="0" w:lastColumn="0" w:noHBand="0" w:noVBand="0"/>
      </w:tblPr>
      <w:tblGrid>
        <w:gridCol w:w="4431"/>
        <w:gridCol w:w="5377"/>
      </w:tblGrid>
      <w:tr w:rsidR="00807F76" w14:paraId="5A0C96E3" w14:textId="77777777" w:rsidTr="00807F76">
        <w:trPr>
          <w:cnfStyle w:val="100000000000" w:firstRow="1" w:lastRow="0" w:firstColumn="0" w:lastColumn="0" w:oddVBand="0" w:evenVBand="0" w:oddHBand="0" w:evenHBand="0" w:firstRowFirstColumn="0" w:firstRowLastColumn="0" w:lastRowFirstColumn="0" w:lastRowLastColumn="0"/>
          <w:tblHeader/>
        </w:trPr>
        <w:tc>
          <w:tcPr>
            <w:tcW w:w="0" w:type="auto"/>
          </w:tcPr>
          <w:p w14:paraId="0ABD077E" w14:textId="77777777" w:rsidR="00807F76" w:rsidRDefault="00000000">
            <w:pPr>
              <w:pStyle w:val="Compact"/>
            </w:pPr>
            <w:r>
              <w:rPr>
                <w:bCs/>
              </w:rPr>
              <w:t>Field</w:t>
            </w:r>
          </w:p>
        </w:tc>
        <w:tc>
          <w:tcPr>
            <w:tcW w:w="0" w:type="auto"/>
          </w:tcPr>
          <w:p w14:paraId="10D51829" w14:textId="77777777" w:rsidR="00807F76" w:rsidRDefault="00000000">
            <w:pPr>
              <w:pStyle w:val="Compact"/>
            </w:pPr>
            <w:r>
              <w:rPr>
                <w:bCs/>
              </w:rPr>
              <w:t>Value</w:t>
            </w:r>
          </w:p>
        </w:tc>
      </w:tr>
      <w:tr w:rsidR="00807F76" w14:paraId="7A728718" w14:textId="77777777">
        <w:tc>
          <w:tcPr>
            <w:tcW w:w="0" w:type="auto"/>
          </w:tcPr>
          <w:p w14:paraId="300572EF" w14:textId="77777777" w:rsidR="00807F76" w:rsidRDefault="00000000">
            <w:pPr>
              <w:pStyle w:val="Compact"/>
            </w:pPr>
            <w:r>
              <w:t>Data Source Name</w:t>
            </w:r>
          </w:p>
        </w:tc>
        <w:tc>
          <w:tcPr>
            <w:tcW w:w="0" w:type="auto"/>
          </w:tcPr>
          <w:p w14:paraId="5C1706F3" w14:textId="77777777" w:rsidR="00807F76" w:rsidRDefault="00000000">
            <w:pPr>
              <w:pStyle w:val="Compact"/>
            </w:pPr>
            <w:r>
              <w:t>CopperState_Core_Banking</w:t>
            </w:r>
          </w:p>
        </w:tc>
      </w:tr>
      <w:tr w:rsidR="00807F76" w14:paraId="35C85EB4" w14:textId="77777777">
        <w:tc>
          <w:tcPr>
            <w:tcW w:w="0" w:type="auto"/>
          </w:tcPr>
          <w:p w14:paraId="16B5965D" w14:textId="77777777" w:rsidR="00807F76" w:rsidRDefault="00000000">
            <w:pPr>
              <w:pStyle w:val="Compact"/>
            </w:pPr>
            <w:r>
              <w:t>Data Source Type</w:t>
            </w:r>
          </w:p>
        </w:tc>
        <w:tc>
          <w:tcPr>
            <w:tcW w:w="0" w:type="auto"/>
          </w:tcPr>
          <w:p w14:paraId="4F561DF7" w14:textId="77777777" w:rsidR="00807F76" w:rsidRDefault="00000000">
            <w:pPr>
              <w:pStyle w:val="Compact"/>
            </w:pPr>
            <w:r>
              <w:t>PostgreSQL</w:t>
            </w:r>
          </w:p>
        </w:tc>
      </w:tr>
      <w:tr w:rsidR="00807F76" w14:paraId="7B426728" w14:textId="77777777">
        <w:tc>
          <w:tcPr>
            <w:tcW w:w="0" w:type="auto"/>
          </w:tcPr>
          <w:p w14:paraId="62E5EE4A" w14:textId="77777777" w:rsidR="00807F76" w:rsidRDefault="00000000">
            <w:pPr>
              <w:pStyle w:val="Compact"/>
            </w:pPr>
            <w:r>
              <w:t>Configuration Method</w:t>
            </w:r>
          </w:p>
        </w:tc>
        <w:tc>
          <w:tcPr>
            <w:tcW w:w="0" w:type="auto"/>
          </w:tcPr>
          <w:p w14:paraId="29F370FD" w14:textId="77777777" w:rsidR="00807F76" w:rsidRDefault="00000000">
            <w:pPr>
              <w:pStyle w:val="Compact"/>
            </w:pPr>
            <w:r>
              <w:t>Credentials</w:t>
            </w:r>
          </w:p>
        </w:tc>
      </w:tr>
      <w:tr w:rsidR="00807F76" w14:paraId="66189C06" w14:textId="77777777">
        <w:tc>
          <w:tcPr>
            <w:tcW w:w="0" w:type="auto"/>
          </w:tcPr>
          <w:p w14:paraId="3D7C7426" w14:textId="77777777" w:rsidR="00807F76" w:rsidRDefault="00000000">
            <w:pPr>
              <w:pStyle w:val="Compact"/>
            </w:pPr>
            <w:r>
              <w:t>Driver Class Name</w:t>
            </w:r>
          </w:p>
        </w:tc>
        <w:tc>
          <w:tcPr>
            <w:tcW w:w="0" w:type="auto"/>
          </w:tcPr>
          <w:p w14:paraId="6A80B124" w14:textId="77777777" w:rsidR="00807F76" w:rsidRDefault="00000000">
            <w:pPr>
              <w:pStyle w:val="Compact"/>
            </w:pPr>
            <w:r>
              <w:t>org.postgresql.Driver</w:t>
            </w:r>
          </w:p>
        </w:tc>
      </w:tr>
      <w:tr w:rsidR="00807F76" w14:paraId="1DBFEACA" w14:textId="77777777">
        <w:tc>
          <w:tcPr>
            <w:tcW w:w="0" w:type="auto"/>
          </w:tcPr>
          <w:p w14:paraId="59268C3D" w14:textId="77777777" w:rsidR="00807F76" w:rsidRDefault="00000000">
            <w:pPr>
              <w:pStyle w:val="Compact"/>
            </w:pPr>
            <w:r>
              <w:t>Host</w:t>
            </w:r>
          </w:p>
        </w:tc>
        <w:tc>
          <w:tcPr>
            <w:tcW w:w="0" w:type="auto"/>
          </w:tcPr>
          <w:p w14:paraId="36DED5E1" w14:textId="77777777" w:rsidR="00807F76" w:rsidRDefault="00000000">
            <w:pPr>
              <w:pStyle w:val="Compact"/>
            </w:pPr>
            <w:r>
              <w:t>192.168.1.200</w:t>
            </w:r>
          </w:p>
        </w:tc>
      </w:tr>
      <w:tr w:rsidR="00807F76" w14:paraId="696C0367" w14:textId="77777777">
        <w:tc>
          <w:tcPr>
            <w:tcW w:w="0" w:type="auto"/>
          </w:tcPr>
          <w:p w14:paraId="669EF6E3" w14:textId="77777777" w:rsidR="00807F76" w:rsidRDefault="00000000">
            <w:pPr>
              <w:pStyle w:val="Compact"/>
            </w:pPr>
            <w:r>
              <w:t>Port</w:t>
            </w:r>
          </w:p>
        </w:tc>
        <w:tc>
          <w:tcPr>
            <w:tcW w:w="0" w:type="auto"/>
          </w:tcPr>
          <w:p w14:paraId="7B724272" w14:textId="77777777" w:rsidR="00807F76" w:rsidRDefault="00000000">
            <w:pPr>
              <w:pStyle w:val="Compact"/>
            </w:pPr>
            <w:r>
              <w:t>5433</w:t>
            </w:r>
          </w:p>
        </w:tc>
      </w:tr>
      <w:tr w:rsidR="00807F76" w14:paraId="7F1FE8C8" w14:textId="77777777">
        <w:tc>
          <w:tcPr>
            <w:tcW w:w="0" w:type="auto"/>
          </w:tcPr>
          <w:p w14:paraId="6FCB6726" w14:textId="77777777" w:rsidR="00807F76" w:rsidRDefault="00000000">
            <w:pPr>
              <w:pStyle w:val="Compact"/>
            </w:pPr>
            <w:r>
              <w:t>Database Name</w:t>
            </w:r>
          </w:p>
        </w:tc>
        <w:tc>
          <w:tcPr>
            <w:tcW w:w="0" w:type="auto"/>
          </w:tcPr>
          <w:p w14:paraId="694109C0" w14:textId="77777777" w:rsidR="00807F76" w:rsidRDefault="00000000">
            <w:pPr>
              <w:pStyle w:val="Compact"/>
            </w:pPr>
            <w:r>
              <w:t>cscu_core</w:t>
            </w:r>
          </w:p>
        </w:tc>
      </w:tr>
      <w:tr w:rsidR="00807F76" w14:paraId="718EF5A5" w14:textId="77777777">
        <w:tc>
          <w:tcPr>
            <w:tcW w:w="0" w:type="auto"/>
          </w:tcPr>
          <w:p w14:paraId="06323F4A" w14:textId="77777777" w:rsidR="00807F76" w:rsidRDefault="00000000">
            <w:pPr>
              <w:pStyle w:val="Compact"/>
            </w:pPr>
            <w:r>
              <w:lastRenderedPageBreak/>
              <w:t>Schemas</w:t>
            </w:r>
          </w:p>
        </w:tc>
        <w:tc>
          <w:tcPr>
            <w:tcW w:w="0" w:type="auto"/>
          </w:tcPr>
          <w:p w14:paraId="50B2AC75" w14:textId="77777777" w:rsidR="00807F76" w:rsidRDefault="00000000">
            <w:pPr>
              <w:pStyle w:val="Compact"/>
            </w:pPr>
            <w:r>
              <w:t>cscu_core</w:t>
            </w:r>
          </w:p>
        </w:tc>
      </w:tr>
      <w:tr w:rsidR="00807F76" w14:paraId="0FECA241" w14:textId="77777777">
        <w:tc>
          <w:tcPr>
            <w:tcW w:w="0" w:type="auto"/>
          </w:tcPr>
          <w:p w14:paraId="14729F6C" w14:textId="77777777" w:rsidR="00807F76" w:rsidRDefault="00000000">
            <w:pPr>
              <w:pStyle w:val="Compact"/>
            </w:pPr>
            <w:r>
              <w:t>User Name</w:t>
            </w:r>
          </w:p>
        </w:tc>
        <w:tc>
          <w:tcPr>
            <w:tcW w:w="0" w:type="auto"/>
          </w:tcPr>
          <w:p w14:paraId="0C5ABC0B" w14:textId="77777777" w:rsidR="00807F76" w:rsidRDefault="00000000">
            <w:pPr>
              <w:pStyle w:val="Compact"/>
            </w:pPr>
            <w:r>
              <w:t>pdc_user</w:t>
            </w:r>
          </w:p>
        </w:tc>
      </w:tr>
      <w:tr w:rsidR="00807F76" w14:paraId="07FC8640" w14:textId="77777777">
        <w:tc>
          <w:tcPr>
            <w:tcW w:w="0" w:type="auto"/>
          </w:tcPr>
          <w:p w14:paraId="04194A32" w14:textId="77777777" w:rsidR="00807F76" w:rsidRDefault="00000000">
            <w:pPr>
              <w:pStyle w:val="Compact"/>
            </w:pPr>
            <w:r>
              <w:t>Password</w:t>
            </w:r>
          </w:p>
        </w:tc>
        <w:tc>
          <w:tcPr>
            <w:tcW w:w="0" w:type="auto"/>
          </w:tcPr>
          <w:p w14:paraId="59400494" w14:textId="77777777" w:rsidR="00807F76" w:rsidRDefault="00000000">
            <w:pPr>
              <w:pStyle w:val="Compact"/>
            </w:pPr>
            <w:r>
              <w:t>catalog123!</w:t>
            </w:r>
          </w:p>
        </w:tc>
      </w:tr>
    </w:tbl>
    <w:p w14:paraId="7DB6E89D" w14:textId="77777777" w:rsidR="00807F76" w:rsidRDefault="00000000">
      <w:pPr>
        <w:pStyle w:val="Heading2"/>
      </w:pPr>
      <w:bookmarkStart w:id="40" w:name="the-object-store-source"/>
      <w:bookmarkEnd w:id="39"/>
      <w:r>
        <w:rPr>
          <w:b/>
          <w:bCs/>
        </w:rPr>
        <w:t>The object-store source</w:t>
      </w:r>
    </w:p>
    <w:tbl>
      <w:tblPr>
        <w:tblStyle w:val="Table"/>
        <w:tblW w:w="4865" w:type="pct"/>
        <w:tblLook w:val="0020" w:firstRow="1" w:lastRow="0" w:firstColumn="0" w:lastColumn="0" w:noHBand="0" w:noVBand="0"/>
      </w:tblPr>
      <w:tblGrid>
        <w:gridCol w:w="3345"/>
        <w:gridCol w:w="6463"/>
      </w:tblGrid>
      <w:tr w:rsidR="00807F76" w14:paraId="314AEB96" w14:textId="77777777" w:rsidTr="00807F76">
        <w:trPr>
          <w:cnfStyle w:val="100000000000" w:firstRow="1" w:lastRow="0" w:firstColumn="0" w:lastColumn="0" w:oddVBand="0" w:evenVBand="0" w:oddHBand="0" w:evenHBand="0" w:firstRowFirstColumn="0" w:firstRowLastColumn="0" w:lastRowFirstColumn="0" w:lastRowLastColumn="0"/>
          <w:tblHeader/>
        </w:trPr>
        <w:tc>
          <w:tcPr>
            <w:tcW w:w="0" w:type="auto"/>
          </w:tcPr>
          <w:p w14:paraId="6D06C50B" w14:textId="77777777" w:rsidR="00807F76" w:rsidRDefault="00000000">
            <w:pPr>
              <w:pStyle w:val="Compact"/>
            </w:pPr>
            <w:r>
              <w:rPr>
                <w:bCs/>
              </w:rPr>
              <w:t>Field</w:t>
            </w:r>
          </w:p>
        </w:tc>
        <w:tc>
          <w:tcPr>
            <w:tcW w:w="0" w:type="auto"/>
          </w:tcPr>
          <w:p w14:paraId="37C23A7F" w14:textId="77777777" w:rsidR="00807F76" w:rsidRDefault="00000000">
            <w:pPr>
              <w:pStyle w:val="Compact"/>
            </w:pPr>
            <w:r>
              <w:rPr>
                <w:bCs/>
              </w:rPr>
              <w:t>Value</w:t>
            </w:r>
          </w:p>
        </w:tc>
      </w:tr>
      <w:tr w:rsidR="00807F76" w14:paraId="38EA38C6" w14:textId="77777777">
        <w:tc>
          <w:tcPr>
            <w:tcW w:w="0" w:type="auto"/>
          </w:tcPr>
          <w:p w14:paraId="223C9DFB" w14:textId="77777777" w:rsidR="00807F76" w:rsidRDefault="00000000">
            <w:pPr>
              <w:pStyle w:val="Compact"/>
            </w:pPr>
            <w:r>
              <w:t>Data Source Name</w:t>
            </w:r>
          </w:p>
        </w:tc>
        <w:tc>
          <w:tcPr>
            <w:tcW w:w="0" w:type="auto"/>
          </w:tcPr>
          <w:p w14:paraId="0A855A6A" w14:textId="77777777" w:rsidR="00807F76" w:rsidRDefault="00000000">
            <w:pPr>
              <w:pStyle w:val="Compact"/>
            </w:pPr>
            <w:r>
              <w:t>CopperState_Documents</w:t>
            </w:r>
          </w:p>
        </w:tc>
      </w:tr>
      <w:tr w:rsidR="00807F76" w14:paraId="022DEA5D" w14:textId="77777777">
        <w:tc>
          <w:tcPr>
            <w:tcW w:w="0" w:type="auto"/>
          </w:tcPr>
          <w:p w14:paraId="0C90DA7A" w14:textId="77777777" w:rsidR="00807F76" w:rsidRDefault="00000000">
            <w:pPr>
              <w:pStyle w:val="Compact"/>
            </w:pPr>
            <w:r>
              <w:t>Data Source Type</w:t>
            </w:r>
          </w:p>
        </w:tc>
        <w:tc>
          <w:tcPr>
            <w:tcW w:w="0" w:type="auto"/>
          </w:tcPr>
          <w:p w14:paraId="2C1A25EE" w14:textId="77777777" w:rsidR="00807F76" w:rsidRDefault="00000000">
            <w:pPr>
              <w:pStyle w:val="Compact"/>
            </w:pPr>
            <w:r>
              <w:t>S3-compatible / object store (AWS S3)</w:t>
            </w:r>
          </w:p>
        </w:tc>
      </w:tr>
      <w:tr w:rsidR="00807F76" w14:paraId="31A88781" w14:textId="77777777">
        <w:tc>
          <w:tcPr>
            <w:tcW w:w="0" w:type="auto"/>
          </w:tcPr>
          <w:p w14:paraId="3684AF87" w14:textId="77777777" w:rsidR="00807F76" w:rsidRDefault="00000000">
            <w:pPr>
              <w:pStyle w:val="Compact"/>
            </w:pPr>
            <w:r>
              <w:t>Endpoint</w:t>
            </w:r>
          </w:p>
        </w:tc>
        <w:tc>
          <w:tcPr>
            <w:tcW w:w="0" w:type="auto"/>
          </w:tcPr>
          <w:p w14:paraId="1B4E9B4D" w14:textId="77777777" w:rsidR="00807F76" w:rsidRDefault="00000000">
            <w:pPr>
              <w:pStyle w:val="Compact"/>
            </w:pPr>
            <w:r>
              <w:t>http://192.168.1.200:9000</w:t>
            </w:r>
          </w:p>
        </w:tc>
      </w:tr>
      <w:tr w:rsidR="00807F76" w14:paraId="494E2477" w14:textId="77777777">
        <w:tc>
          <w:tcPr>
            <w:tcW w:w="0" w:type="auto"/>
          </w:tcPr>
          <w:p w14:paraId="296331FD" w14:textId="77777777" w:rsidR="00807F76" w:rsidRDefault="00000000">
            <w:pPr>
              <w:pStyle w:val="Compact"/>
            </w:pPr>
            <w:r>
              <w:t>Access Key</w:t>
            </w:r>
          </w:p>
        </w:tc>
        <w:tc>
          <w:tcPr>
            <w:tcW w:w="0" w:type="auto"/>
          </w:tcPr>
          <w:p w14:paraId="5D816D62" w14:textId="77777777" w:rsidR="00807F76" w:rsidRDefault="00000000">
            <w:pPr>
              <w:pStyle w:val="Compact"/>
            </w:pPr>
            <w:r>
              <w:t>cscu_minio_user</w:t>
            </w:r>
          </w:p>
        </w:tc>
      </w:tr>
      <w:tr w:rsidR="00807F76" w14:paraId="57CBA548" w14:textId="77777777">
        <w:tc>
          <w:tcPr>
            <w:tcW w:w="0" w:type="auto"/>
          </w:tcPr>
          <w:p w14:paraId="55D9B73B" w14:textId="77777777" w:rsidR="00807F76" w:rsidRDefault="00000000">
            <w:pPr>
              <w:pStyle w:val="Compact"/>
            </w:pPr>
            <w:r>
              <w:t>Secret Key</w:t>
            </w:r>
          </w:p>
        </w:tc>
        <w:tc>
          <w:tcPr>
            <w:tcW w:w="0" w:type="auto"/>
          </w:tcPr>
          <w:p w14:paraId="1C572FA6" w14:textId="77777777" w:rsidR="00807F76" w:rsidRDefault="00000000">
            <w:pPr>
              <w:pStyle w:val="Compact"/>
            </w:pPr>
            <w:r>
              <w:t>minio_secret_123!</w:t>
            </w:r>
          </w:p>
        </w:tc>
      </w:tr>
      <w:tr w:rsidR="00807F76" w14:paraId="3C557974" w14:textId="77777777">
        <w:tc>
          <w:tcPr>
            <w:tcW w:w="0" w:type="auto"/>
          </w:tcPr>
          <w:p w14:paraId="3A909AEA" w14:textId="77777777" w:rsidR="00807F76" w:rsidRDefault="00000000">
            <w:pPr>
              <w:pStyle w:val="Compact"/>
            </w:pPr>
            <w:r>
              <w:t>Bucket</w:t>
            </w:r>
          </w:p>
        </w:tc>
        <w:tc>
          <w:tcPr>
            <w:tcW w:w="0" w:type="auto"/>
          </w:tcPr>
          <w:p w14:paraId="5893E217" w14:textId="77777777" w:rsidR="00807F76" w:rsidRDefault="00000000">
            <w:pPr>
              <w:pStyle w:val="Compact"/>
            </w:pPr>
            <w:r>
              <w:t>cscu-documents</w:t>
            </w:r>
          </w:p>
        </w:tc>
      </w:tr>
      <w:tr w:rsidR="00807F76" w14:paraId="1E81CEB1" w14:textId="77777777">
        <w:tc>
          <w:tcPr>
            <w:tcW w:w="0" w:type="auto"/>
          </w:tcPr>
          <w:p w14:paraId="36211C9A" w14:textId="77777777" w:rsidR="00807F76" w:rsidRDefault="00000000">
            <w:pPr>
              <w:pStyle w:val="Compact"/>
            </w:pPr>
            <w:r>
              <w:t>Path-Style Access</w:t>
            </w:r>
          </w:p>
        </w:tc>
        <w:tc>
          <w:tcPr>
            <w:tcW w:w="0" w:type="auto"/>
          </w:tcPr>
          <w:p w14:paraId="2F530209" w14:textId="77777777" w:rsidR="00807F76" w:rsidRDefault="00000000">
            <w:pPr>
              <w:pStyle w:val="Compact"/>
            </w:pPr>
            <w:r>
              <w:rPr>
                <w:b/>
                <w:bCs/>
              </w:rPr>
              <w:t>Enabled</w:t>
            </w:r>
            <w:r>
              <w:t xml:space="preserve"> (required for MinIO)</w:t>
            </w:r>
          </w:p>
        </w:tc>
      </w:tr>
    </w:tbl>
    <w:p w14:paraId="74E31159" w14:textId="77777777" w:rsidR="00807F76" w:rsidRDefault="00000000">
      <w:pPr>
        <w:pStyle w:val="Heading2"/>
      </w:pPr>
      <w:bookmarkStart w:id="41" w:name="the-other-scenarios-the-same-pattern"/>
      <w:bookmarkEnd w:id="40"/>
      <w:r>
        <w:rPr>
          <w:b/>
          <w:bCs/>
        </w:rPr>
        <w:t>The other scenarios — the same pattern</w:t>
      </w:r>
    </w:p>
    <w:p w14:paraId="461D7440" w14:textId="77777777" w:rsidR="00807F76" w:rsidRDefault="00000000">
      <w:pPr>
        <w:pStyle w:val="FirstParagraph"/>
      </w:pPr>
      <w:r>
        <w:t>RETAIL, HEALTH and MFG connect identically — only the database, bucket and resource names change; the host, port, endpoint and pdc_user stay the same:</w:t>
      </w:r>
    </w:p>
    <w:tbl>
      <w:tblPr>
        <w:tblStyle w:val="Table"/>
        <w:tblW w:w="4872" w:type="pct"/>
        <w:tblLook w:val="0020" w:firstRow="1" w:lastRow="0" w:firstColumn="0" w:lastColumn="0" w:noHBand="0" w:noVBand="0"/>
      </w:tblPr>
      <w:tblGrid>
        <w:gridCol w:w="1174"/>
        <w:gridCol w:w="4001"/>
        <w:gridCol w:w="4647"/>
      </w:tblGrid>
      <w:tr w:rsidR="00807F76" w14:paraId="071F4138" w14:textId="77777777" w:rsidTr="00807F76">
        <w:trPr>
          <w:cnfStyle w:val="100000000000" w:firstRow="1" w:lastRow="0" w:firstColumn="0" w:lastColumn="0" w:oddVBand="0" w:evenVBand="0" w:oddHBand="0" w:evenHBand="0" w:firstRowFirstColumn="0" w:firstRowLastColumn="0" w:lastRowFirstColumn="0" w:lastRowLastColumn="0"/>
          <w:tblHeader/>
        </w:trPr>
        <w:tc>
          <w:tcPr>
            <w:tcW w:w="0" w:type="auto"/>
          </w:tcPr>
          <w:p w14:paraId="73018AE5" w14:textId="77777777" w:rsidR="00807F76" w:rsidRDefault="00000000">
            <w:pPr>
              <w:pStyle w:val="Compact"/>
            </w:pPr>
            <w:r>
              <w:rPr>
                <w:bCs/>
              </w:rPr>
              <w:t>Scenario</w:t>
            </w:r>
          </w:p>
        </w:tc>
        <w:tc>
          <w:tcPr>
            <w:tcW w:w="0" w:type="auto"/>
          </w:tcPr>
          <w:p w14:paraId="1D3A769E" w14:textId="77777777" w:rsidR="00807F76" w:rsidRDefault="00000000">
            <w:pPr>
              <w:pStyle w:val="Compact"/>
            </w:pPr>
            <w:r>
              <w:rPr>
                <w:bCs/>
              </w:rPr>
              <w:t>Database source / database</w:t>
            </w:r>
          </w:p>
        </w:tc>
        <w:tc>
          <w:tcPr>
            <w:tcW w:w="0" w:type="auto"/>
          </w:tcPr>
          <w:p w14:paraId="66E555F3" w14:textId="77777777" w:rsidR="00807F76" w:rsidRDefault="00000000">
            <w:pPr>
              <w:pStyle w:val="Compact"/>
            </w:pPr>
            <w:r>
              <w:rPr>
                <w:bCs/>
              </w:rPr>
              <w:t>Object-store source / bucket</w:t>
            </w:r>
          </w:p>
        </w:tc>
      </w:tr>
      <w:tr w:rsidR="00807F76" w14:paraId="310C2991" w14:textId="77777777">
        <w:tc>
          <w:tcPr>
            <w:tcW w:w="0" w:type="auto"/>
          </w:tcPr>
          <w:p w14:paraId="5515B112" w14:textId="77777777" w:rsidR="00807F76" w:rsidRDefault="00000000">
            <w:pPr>
              <w:pStyle w:val="Compact"/>
            </w:pPr>
            <w:r>
              <w:t>RETAIL</w:t>
            </w:r>
          </w:p>
        </w:tc>
        <w:tc>
          <w:tcPr>
            <w:tcW w:w="0" w:type="auto"/>
          </w:tcPr>
          <w:p w14:paraId="3C36F46E" w14:textId="77777777" w:rsidR="00807F76" w:rsidRDefault="00000000">
            <w:pPr>
              <w:pStyle w:val="Compact"/>
            </w:pPr>
            <w:r>
              <w:t>CanyonTrail_Retail_Ops / cto_retail</w:t>
            </w:r>
          </w:p>
        </w:tc>
        <w:tc>
          <w:tcPr>
            <w:tcW w:w="0" w:type="auto"/>
          </w:tcPr>
          <w:p w14:paraId="234BE13A" w14:textId="77777777" w:rsidR="00807F76" w:rsidRDefault="00000000">
            <w:pPr>
              <w:pStyle w:val="Compact"/>
            </w:pPr>
            <w:r>
              <w:t>CanyonTrail_Documents / cto-documents</w:t>
            </w:r>
          </w:p>
        </w:tc>
      </w:tr>
      <w:tr w:rsidR="00807F76" w14:paraId="69750A7A" w14:textId="77777777">
        <w:tc>
          <w:tcPr>
            <w:tcW w:w="0" w:type="auto"/>
          </w:tcPr>
          <w:p w14:paraId="3AA35BB2" w14:textId="77777777" w:rsidR="00807F76" w:rsidRDefault="00000000">
            <w:pPr>
              <w:pStyle w:val="Compact"/>
            </w:pPr>
            <w:r>
              <w:t>HEALTH</w:t>
            </w:r>
          </w:p>
        </w:tc>
        <w:tc>
          <w:tcPr>
            <w:tcW w:w="0" w:type="auto"/>
          </w:tcPr>
          <w:p w14:paraId="28018219" w14:textId="77777777" w:rsidR="00807F76" w:rsidRDefault="00000000">
            <w:pPr>
              <w:pStyle w:val="Compact"/>
            </w:pPr>
            <w:r>
              <w:t>Lakeshore_Clinical / lhp_clinical</w:t>
            </w:r>
          </w:p>
        </w:tc>
        <w:tc>
          <w:tcPr>
            <w:tcW w:w="0" w:type="auto"/>
          </w:tcPr>
          <w:p w14:paraId="5CE8C907" w14:textId="77777777" w:rsidR="00807F76" w:rsidRDefault="00000000">
            <w:pPr>
              <w:pStyle w:val="Compact"/>
            </w:pPr>
            <w:r>
              <w:t>Lakeshore_Documents / lhp-documents</w:t>
            </w:r>
          </w:p>
        </w:tc>
      </w:tr>
      <w:tr w:rsidR="00807F76" w14:paraId="4F7A09D7" w14:textId="77777777">
        <w:tc>
          <w:tcPr>
            <w:tcW w:w="0" w:type="auto"/>
          </w:tcPr>
          <w:p w14:paraId="4A1FCA9A" w14:textId="77777777" w:rsidR="00807F76" w:rsidRDefault="00000000">
            <w:pPr>
              <w:pStyle w:val="Compact"/>
            </w:pPr>
            <w:r>
              <w:t>MFG</w:t>
            </w:r>
          </w:p>
        </w:tc>
        <w:tc>
          <w:tcPr>
            <w:tcW w:w="0" w:type="auto"/>
          </w:tcPr>
          <w:p w14:paraId="40AC5F72" w14:textId="77777777" w:rsidR="00807F76" w:rsidRDefault="00000000">
            <w:pPr>
              <w:pStyle w:val="Compact"/>
            </w:pPr>
            <w:r>
              <w:t>Cascade_Manufacturing / cpc_mfg</w:t>
            </w:r>
          </w:p>
        </w:tc>
        <w:tc>
          <w:tcPr>
            <w:tcW w:w="0" w:type="auto"/>
          </w:tcPr>
          <w:p w14:paraId="2FD668AA" w14:textId="77777777" w:rsidR="00807F76" w:rsidRDefault="00000000">
            <w:pPr>
              <w:pStyle w:val="Compact"/>
            </w:pPr>
            <w:r>
              <w:t>Cascade_Documents / cpc-documents</w:t>
            </w:r>
          </w:p>
        </w:tc>
      </w:tr>
    </w:tbl>
    <w:p w14:paraId="17D84CE8" w14:textId="77777777" w:rsidR="00807F76" w:rsidRDefault="00000000">
      <w:pPr>
        <w:pStyle w:val="BodyText"/>
      </w:pPr>
      <w:r>
        <w:t>Any additional scenario dropped under data_sources/&lt;ID&gt;/ (with a scenario.json) plugs in the same way with no script changes.</w:t>
      </w:r>
    </w:p>
    <w:p w14:paraId="600B24EA" w14:textId="77777777" w:rsidR="00807F76" w:rsidRDefault="00000000">
      <w:pPr>
        <w:pStyle w:val="Heading2"/>
      </w:pPr>
      <w:bookmarkStart w:id="42" w:name="final-checks"/>
      <w:bookmarkEnd w:id="41"/>
      <w:r>
        <w:rPr>
          <w:b/>
          <w:bCs/>
        </w:rPr>
        <w:t>Final checks</w:t>
      </w:r>
    </w:p>
    <w:p w14:paraId="26940D89" w14:textId="77777777" w:rsidR="00807F76" w:rsidRDefault="00000000">
      <w:pPr>
        <w:numPr>
          <w:ilvl w:val="0"/>
          <w:numId w:val="24"/>
        </w:numPr>
      </w:pPr>
      <w:r>
        <w:rPr>
          <w:b/>
          <w:bCs/>
        </w:rPr>
        <w:t>Database:</w:t>
      </w:r>
      <w:r>
        <w:t xml:space="preserve"> Test Connection succeeds, Metadata Ingest lists the cscu_core schema, and the 11 tables appear in the Data Canvas.</w:t>
      </w:r>
    </w:p>
    <w:p w14:paraId="18D80329" w14:textId="77777777" w:rsidR="00807F76" w:rsidRDefault="00000000">
      <w:pPr>
        <w:numPr>
          <w:ilvl w:val="0"/>
          <w:numId w:val="24"/>
        </w:numPr>
      </w:pPr>
      <w:r>
        <w:rPr>
          <w:b/>
          <w:bCs/>
        </w:rPr>
        <w:t>Object store:</w:t>
      </w:r>
      <w:r>
        <w:t xml:space="preserve"> Test Connection succeeds and Scan Files loads the bucket's folders into the Data Canvas.</w:t>
      </w:r>
    </w:p>
    <w:p w14:paraId="31FDECD3" w14:textId="77777777" w:rsidR="00807F76" w:rsidRDefault="00000000">
      <w:pPr>
        <w:numPr>
          <w:ilvl w:val="0"/>
          <w:numId w:val="24"/>
        </w:numPr>
      </w:pPr>
      <w:r>
        <w:rPr>
          <w:b/>
          <w:bCs/>
        </w:rPr>
        <w:t>Alternative:</w:t>
      </w:r>
      <w:r>
        <w:t xml:space="preserve"> the Glossary Generator's bulk loader registers both sources from the scenario's CSV in one pass (the object store still needs the manual Scan Files click afterwards).</w:t>
      </w:r>
    </w:p>
    <w:p w14:paraId="75732594" w14:textId="77777777" w:rsidR="00807F76" w:rsidRDefault="00000000">
      <w:pPr>
        <w:pStyle w:val="Heading1"/>
      </w:pPr>
      <w:bookmarkStart w:id="43" w:name="part-g-rebuild-troubleshooting"/>
      <w:bookmarkEnd w:id="38"/>
      <w:bookmarkEnd w:id="42"/>
      <w:r>
        <w:rPr>
          <w:b/>
          <w:bCs/>
        </w:rPr>
        <w:lastRenderedPageBreak/>
        <w:t>Part G — Rebuild troubleshooting</w:t>
      </w:r>
    </w:p>
    <w:p w14:paraId="5D75912E" w14:textId="77777777" w:rsidR="00807F76" w:rsidRDefault="00000000">
      <w:pPr>
        <w:pStyle w:val="FirstParagraph"/>
      </w:pPr>
      <w:r>
        <w:t xml:space="preserve">A full volume-wipe rebuild of the PDC application tier (via pdc.sh / the reset script) can hit a predictable set of issues, because wiping volumes regenerates the TLS certificates and re-runs the container init chain. This section documents the four seen during the 11.0.0 rollout, </w:t>
      </w:r>
      <w:r>
        <w:rPr>
          <w:b/>
          <w:bCs/>
        </w:rPr>
        <w:t>in the order they surface</w:t>
      </w:r>
      <w:r>
        <w:t>. The pdc-reset.sh script automates G1 and the app-tier recovery in G2; G2's host mapping and the browser certificate steps in G3 are host-level and done by hand.</w:t>
      </w:r>
    </w:p>
    <w:p w14:paraId="024F79A4" w14:textId="77777777" w:rsidR="00807F76" w:rsidRDefault="00000000">
      <w:pPr>
        <w:pStyle w:val="BodyText"/>
      </w:pPr>
      <w:r>
        <w:rPr>
          <w:noProof/>
        </w:rPr>
        <w:drawing>
          <wp:inline distT="0" distB="0" distL="0" distR="0" wp14:anchorId="4ECFD375" wp14:editId="15F00FB7">
            <wp:extent cx="1801368" cy="4894574"/>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labmedia/media/image13.png"/>
                    <pic:cNvPicPr>
                      <a:picLocks noChangeAspect="1" noChangeArrowheads="1"/>
                    </pic:cNvPicPr>
                  </pic:nvPicPr>
                  <pic:blipFill>
                    <a:blip r:embed="rId23"/>
                    <a:stretch>
                      <a:fillRect/>
                    </a:stretch>
                  </pic:blipFill>
                  <pic:spPr bwMode="auto">
                    <a:xfrm>
                      <a:off x="0" y="0"/>
                      <a:ext cx="1801368" cy="4894574"/>
                    </a:xfrm>
                    <a:prstGeom prst="rect">
                      <a:avLst/>
                    </a:prstGeom>
                    <a:noFill/>
                    <a:ln w="9525">
                      <a:noFill/>
                      <a:headEnd/>
                      <a:tailEnd/>
                    </a:ln>
                  </pic:spPr>
                </pic:pic>
              </a:graphicData>
            </a:graphic>
          </wp:inline>
        </w:drawing>
      </w:r>
    </w:p>
    <w:p w14:paraId="3DFA3995" w14:textId="77777777" w:rsidR="00807F76" w:rsidRDefault="00000000">
      <w:pPr>
        <w:pStyle w:val="BodyText"/>
      </w:pPr>
      <w:r>
        <w:rPr>
          <w:i/>
          <w:iCs/>
        </w:rPr>
        <w:t>Rebuild failures G1–G4, in the order they surface</w:t>
      </w:r>
    </w:p>
    <w:p w14:paraId="437FDB07" w14:textId="77777777" w:rsidR="00807F76" w:rsidRDefault="00000000">
      <w:pPr>
        <w:pStyle w:val="Heading2"/>
      </w:pPr>
      <w:bookmarkStart w:id="44" w:name="Xd481ed9d912ec95ff68d105c7b555164aa1e74c"/>
      <w:r>
        <w:rPr>
          <w:b/>
          <w:bCs/>
        </w:rPr>
        <w:t>G1 — opensearch-cluster-init exits 1 (security index missing)</w:t>
      </w:r>
    </w:p>
    <w:p w14:paraId="1B027A7B" w14:textId="77777777" w:rsidR="00807F76" w:rsidRDefault="00000000">
      <w:pPr>
        <w:pStyle w:val="FirstParagraph"/>
      </w:pPr>
      <w:r>
        <w:rPr>
          <w:b/>
          <w:bCs/>
        </w:rPr>
        <w:t>Symptom:</w:t>
      </w:r>
      <w:r>
        <w:t xml:space="preserve"> pdc.sh up ends with service "opensearch-cluster-init" didn't complete successfully: exit 1. The opensearch node log repeats: Failure no such index [.opendistro_security].</w:t>
      </w:r>
    </w:p>
    <w:p w14:paraId="4921797B" w14:textId="77777777" w:rsidR="00807F76" w:rsidRDefault="00000000">
      <w:pPr>
        <w:pStyle w:val="BodyText"/>
      </w:pPr>
      <w:r>
        <w:rPr>
          <w:b/>
          <w:bCs/>
        </w:rPr>
        <w:t>Cause:</w:t>
      </w:r>
      <w:r>
        <w:t xml:space="preserve"> On a fresh opensearch volume the node's transport truststore (extra.crt) is regenerated with only the node CA (CN=pdc-demo). The admin certificate (admin.crt, self-signed CN=admin) is not in it, so securityadmin's mutual-TLS handshake is rejected (certificate_unknown) and the .opendistro_security index is never written. The cluster-init readiness probe then times out and exits 1.</w:t>
      </w:r>
    </w:p>
    <w:p w14:paraId="243E3163" w14:textId="77777777" w:rsidR="00807F76" w:rsidRDefault="00000000">
      <w:pPr>
        <w:pStyle w:val="BodyText"/>
      </w:pPr>
      <w:r>
        <w:rPr>
          <w:b/>
          <w:bCs/>
        </w:rPr>
        <w:t>Fix:</w:t>
      </w:r>
      <w:r>
        <w:t xml:space="preserve"> Trust the admin cert on the node, restart it, then run securityadmin against the REST port 9200 (not transport 9300 — that returns "This is not an HTTP port" on this build).</w:t>
      </w:r>
    </w:p>
    <w:p w14:paraId="00F9644E" w14:textId="77777777" w:rsidR="00807F76" w:rsidRDefault="00000000">
      <w:pPr>
        <w:pStyle w:val="SourceCode"/>
      </w:pPr>
      <w:r>
        <w:rPr>
          <w:rStyle w:val="VerbatimChar"/>
        </w:rPr>
        <w:lastRenderedPageBreak/>
        <w:t>node=$(docker ps --format '{{.Names}}' | grep opensearch | grep -vE 'init|volume' | head -1)</w:t>
      </w:r>
      <w:r>
        <w:br/>
      </w:r>
      <w:r>
        <w:rPr>
          <w:rStyle w:val="VerbatimChar"/>
        </w:rPr>
        <w:t>docker exec -u 0 "$node" sh -c '</w:t>
      </w:r>
      <w:r>
        <w:br/>
      </w:r>
      <w:r>
        <w:rPr>
          <w:rStyle w:val="VerbatimChar"/>
        </w:rPr>
        <w:t>if [ $(grep -c "BEGIN CERT" /opt/bitnami/opensearch/config/extra.crt) -lt 2 ]; then</w:t>
      </w:r>
      <w:r>
        <w:br/>
      </w:r>
      <w:r>
        <w:rPr>
          <w:rStyle w:val="VerbatimChar"/>
        </w:rPr>
        <w:t>cat /opt/bitnami/opensearch/config/admin.crt &gt;&gt; /opt/bitnami/opensearch/config/extra.crt</w:t>
      </w:r>
      <w:r>
        <w:br/>
      </w:r>
      <w:r>
        <w:rPr>
          <w:rStyle w:val="VerbatimChar"/>
        </w:rPr>
        <w:t>fi'</w:t>
      </w:r>
      <w:r>
        <w:br/>
      </w:r>
      <w:r>
        <w:rPr>
          <w:rStyle w:val="VerbatimChar"/>
        </w:rPr>
        <w:t>docker restart "$node" &amp;&amp; sleep 40</w:t>
      </w:r>
      <w:r>
        <w:br/>
      </w:r>
      <w:r>
        <w:rPr>
          <w:rStyle w:val="VerbatimChar"/>
        </w:rPr>
        <w:t>docker exec "$node" bash -c '</w:t>
      </w:r>
      <w:r>
        <w:br/>
      </w:r>
      <w:r>
        <w:rPr>
          <w:rStyle w:val="VerbatimChar"/>
        </w:rPr>
        <w:t>cd /opt/bitnami/opensearch/plugins/opensearch-security/tools &amp;&amp; \</w:t>
      </w:r>
      <w:r>
        <w:br/>
      </w:r>
      <w:r>
        <w:rPr>
          <w:rStyle w:val="VerbatimChar"/>
        </w:rPr>
        <w:t>./securityadmin.sh -cd /opt/bitnami/opensearch/config/opensearch-security/ \</w:t>
      </w:r>
      <w:r>
        <w:br/>
      </w:r>
      <w:r>
        <w:rPr>
          <w:rStyle w:val="VerbatimChar"/>
        </w:rPr>
        <w:t>-icl -nhnv -cacert /opt/bitnami/opensearch/config/extra.crt \</w:t>
      </w:r>
      <w:r>
        <w:br/>
      </w:r>
      <w:r>
        <w:rPr>
          <w:rStyle w:val="VerbatimChar"/>
        </w:rPr>
        <w:t>-cert /opt/bitnami/opensearch/config/admin.crt -key /opt/bitnami/opensearch/config/admin.key \</w:t>
      </w:r>
      <w:r>
        <w:br/>
      </w:r>
      <w:r>
        <w:rPr>
          <w:rStyle w:val="VerbatimChar"/>
        </w:rPr>
        <w:t>-h localhost -p 9200'</w:t>
      </w:r>
    </w:p>
    <w:p w14:paraId="7A89C6CB" w14:textId="77777777" w:rsidR="00807F76" w:rsidRDefault="00000000">
      <w:pPr>
        <w:pStyle w:val="FirstParagraph"/>
      </w:pPr>
      <w:r>
        <w:rPr>
          <w:b/>
          <w:bCs/>
        </w:rPr>
        <w:t>Verify:</w:t>
      </w:r>
      <w:r>
        <w:t xml:space="preserve"> An unauthenticated request flips from "OpenSearch Security not initialized" to a </w:t>
      </w:r>
      <w:r>
        <w:rPr>
          <w:b/>
          <w:bCs/>
        </w:rPr>
        <w:t>401</w:t>
      </w:r>
      <w:r>
        <w:t xml:space="preserve"> — that is success.</w:t>
      </w:r>
    </w:p>
    <w:p w14:paraId="129C5E60" w14:textId="77777777" w:rsidR="00807F76" w:rsidRDefault="00000000">
      <w:pPr>
        <w:pStyle w:val="SourceCode"/>
      </w:pPr>
      <w:r>
        <w:rPr>
          <w:rStyle w:val="VerbatimChar"/>
        </w:rPr>
        <w:t>docker exec "$node" curl -s http://localhost:9200/_cluster/health</w:t>
      </w:r>
    </w:p>
    <w:p w14:paraId="13DD34DC" w14:textId="77777777" w:rsidR="00807F76" w:rsidRDefault="00000000">
      <w:pPr>
        <w:pStyle w:val="Heading2"/>
      </w:pPr>
      <w:bookmarkStart w:id="45" w:name="Xefa6dec7cc4757288209fe61c8a137f347ddd90"/>
      <w:bookmarkEnd w:id="44"/>
      <w:r>
        <w:rPr>
          <w:b/>
          <w:bCs/>
        </w:rPr>
        <w:t>G2 — Whole app tier stuck in Created / site-wide 404</w:t>
      </w:r>
    </w:p>
    <w:p w14:paraId="2841A74D" w14:textId="77777777" w:rsidR="00807F76" w:rsidRDefault="00000000">
      <w:pPr>
        <w:pStyle w:val="FirstParagraph"/>
      </w:pPr>
      <w:r>
        <w:rPr>
          <w:b/>
          <w:bCs/>
        </w:rPr>
        <w:t>Symptom:</w:t>
      </w:r>
      <w:r>
        <w:t xml:space="preserve"> pentaho.io returns 404 for every path, including /api/public/swagger/. ./pdc.sh ps shows fe, public-api, glossary, mds, applications and others stuck in </w:t>
      </w:r>
      <w:r>
        <w:rPr>
          <w:b/>
          <w:bCs/>
        </w:rPr>
        <w:t>Created</w:t>
      </w:r>
      <w:r>
        <w:t>, and um-css-admin-api-init exits 1 with its log looping http_code=000 against https://pentaho.io/keycloak/realms/master.</w:t>
      </w:r>
    </w:p>
    <w:p w14:paraId="79BC0478" w14:textId="77777777" w:rsidR="00807F76" w:rsidRDefault="00000000">
      <w:pPr>
        <w:pStyle w:val="BodyText"/>
      </w:pPr>
      <w:r>
        <w:rPr>
          <w:b/>
          <w:bCs/>
        </w:rPr>
        <w:t>Cause:</w:t>
      </w:r>
      <w:r>
        <w:t xml:space="preserve"> Two possible causes, check both.</w:t>
      </w:r>
    </w:p>
    <w:p w14:paraId="3D046515" w14:textId="77777777" w:rsidR="00807F76" w:rsidRDefault="00000000">
      <w:pPr>
        <w:numPr>
          <w:ilvl w:val="0"/>
          <w:numId w:val="25"/>
        </w:numPr>
      </w:pPr>
      <w:r>
        <w:t>If opensearch-cluster-init failed (</w:t>
      </w:r>
      <w:hyperlink w:anchor="Xd481ed9d912ec95ff68d105c7b555164aa1e74c">
        <w:r w:rsidR="00807F76">
          <w:rPr>
            <w:rStyle w:val="Hyperlink"/>
          </w:rPr>
          <w:t>G1</w:t>
        </w:r>
      </w:hyperlink>
      <w:r>
        <w:t>), the dependent init chain fails and the whole tier stays in Created. Fix G1 first, then re-run ./pdc.sh up.</w:t>
      </w:r>
    </w:p>
    <w:p w14:paraId="6CA6A946" w14:textId="77777777" w:rsidR="00807F76" w:rsidRDefault="00000000">
      <w:pPr>
        <w:numPr>
          <w:ilvl w:val="0"/>
          <w:numId w:val="25"/>
        </w:numPr>
      </w:pPr>
      <w:r>
        <w:t>More subtly: /etc/hosts maps pentaho.io to 127.0.0.1 (loopback). Inside a container 127.0.0.1 is the container itself, so any service that reaches another via the pentaho.io URL — Keycloak, Mongo/FerretDB, OpenSearch, Kafka, all built from GLOBAL_SERVER_HOST_NAME=pentaho.io — hits its own loopback and gets http_code=000. This strands the entire stack. (This mapping was introduced during the version upgrade.)</w:t>
      </w:r>
    </w:p>
    <w:p w14:paraId="50B8C9AE" w14:textId="77777777" w:rsidR="00807F76" w:rsidRDefault="00000000">
      <w:pPr>
        <w:pStyle w:val="FirstParagraph"/>
      </w:pPr>
      <w:r>
        <w:rPr>
          <w:b/>
          <w:bCs/>
        </w:rPr>
        <w:t>Fix:</w:t>
      </w:r>
      <w:r>
        <w:t xml:space="preserve"> Point pentaho.io at the VM's LAN IP, then recreate the containers so they pick up the corrected mapping.</w:t>
      </w:r>
    </w:p>
    <w:p w14:paraId="5C1DFDBD" w14:textId="77777777" w:rsidR="00807F76" w:rsidRDefault="00000000">
      <w:pPr>
        <w:pStyle w:val="SourceCode"/>
      </w:pPr>
      <w:r>
        <w:rPr>
          <w:rStyle w:val="VerbatimChar"/>
        </w:rPr>
        <w:t>sudo sed -i 's/^127\.0\.0\.1[[:space:]]\+pentaho\.io/192.168.1.200 pentaho.io/' /etc/hosts</w:t>
      </w:r>
      <w:r>
        <w:br/>
      </w:r>
      <w:r>
        <w:rPr>
          <w:rStyle w:val="VerbatimChar"/>
        </w:rPr>
        <w:t>grep pentaho.io /etc/hosts # should now read: 192.168.1.200 pentaho.io</w:t>
      </w:r>
      <w:r>
        <w:br/>
      </w:r>
      <w:r>
        <w:rPr>
          <w:rStyle w:val="VerbatimChar"/>
        </w:rPr>
        <w:t>cd /opt/pentaho/pdc-docker-deployment &amp;&amp; ./pdc.sh stop &amp;&amp; ./pdc.sh up</w:t>
      </w:r>
    </w:p>
    <w:p w14:paraId="059C1A39" w14:textId="77777777" w:rsidR="00807F76" w:rsidRDefault="00000000">
      <w:pPr>
        <w:pStyle w:val="FirstParagraph"/>
      </w:pPr>
      <w:r>
        <w:rPr>
          <w:b/>
          <w:bCs/>
        </w:rPr>
        <w:t>Verify:</w:t>
      </w:r>
      <w:r>
        <w:t xml:space="preserve"> From inside a container the name resolves to the LAN IP, the init returns 200, and fe/public-api reach </w:t>
      </w:r>
      <w:r>
        <w:rPr>
          <w:b/>
          <w:bCs/>
        </w:rPr>
        <w:t>Up</w:t>
      </w:r>
      <w:r>
        <w:t>:</w:t>
      </w:r>
    </w:p>
    <w:p w14:paraId="50A6B906" w14:textId="77777777" w:rsidR="00807F76" w:rsidRDefault="00000000">
      <w:pPr>
        <w:pStyle w:val="SourceCode"/>
      </w:pPr>
      <w:r>
        <w:rPr>
          <w:rStyle w:val="VerbatimChar"/>
        </w:rPr>
        <w:t>docker exec "$node" getent hosts pentaho.io # expect 192.168.1.200, not 127.0.0.1</w:t>
      </w:r>
    </w:p>
    <w:p w14:paraId="2714FD7D" w14:textId="77777777" w:rsidR="00807F76" w:rsidRDefault="00000000">
      <w:pPr>
        <w:pStyle w:val="BlockText"/>
      </w:pPr>
      <w:r>
        <w:rPr>
          <w:b/>
          <w:bCs/>
        </w:rPr>
        <w:t>Note:</w:t>
      </w:r>
      <w:r>
        <w:t xml:space="preserve"> after fixing OpenSearch in G1 you must re-run ./pdc.sh up to start the services stranded in Created — fixing OpenSearch alone does not restart them. The reset script does this automatically and waits for fe and public-api before finishing.</w:t>
      </w:r>
    </w:p>
    <w:p w14:paraId="6B4D63DF" w14:textId="77777777" w:rsidR="00807F76" w:rsidRDefault="00000000">
      <w:pPr>
        <w:pStyle w:val="Heading2"/>
      </w:pPr>
      <w:bookmarkStart w:id="46" w:name="Xf7581a3621797306607311920d6afd8489dad42"/>
      <w:bookmarkEnd w:id="45"/>
      <w:r>
        <w:rPr>
          <w:b/>
          <w:bCs/>
        </w:rPr>
        <w:t>G3 — Browser: "Your connection is not private" (ERR_CERT_AUTHORITY_INVALID)</w:t>
      </w:r>
    </w:p>
    <w:p w14:paraId="12FD5C73" w14:textId="77777777" w:rsidR="00807F76" w:rsidRDefault="00000000">
      <w:pPr>
        <w:pStyle w:val="FirstParagraph"/>
      </w:pPr>
      <w:r>
        <w:rPr>
          <w:b/>
          <w:bCs/>
        </w:rPr>
        <w:t>Symptom:</w:t>
      </w:r>
      <w:r>
        <w:t xml:space="preserve"> Chrome blocks pentaho.io with NET::ERR_CERT_AUTHORITY_INVALID and, because pentaho.io is under HSTS, offers no "Proceed anyway" link.</w:t>
      </w:r>
    </w:p>
    <w:p w14:paraId="1CD053C3" w14:textId="77777777" w:rsidR="00807F76" w:rsidRDefault="00000000">
      <w:pPr>
        <w:pStyle w:val="BodyText"/>
      </w:pPr>
      <w:r>
        <w:rPr>
          <w:b/>
          <w:bCs/>
        </w:rPr>
        <w:t>Cause:</w:t>
      </w:r>
      <w:r>
        <w:t xml:space="preserve"> PDC's TLS certificate is self-signed and is </w:t>
      </w:r>
      <w:r>
        <w:rPr>
          <w:b/>
          <w:bCs/>
        </w:rPr>
        <w:t>regenerated on every rebuild</w:t>
      </w:r>
      <w:r>
        <w:t>, so the browser does not trust the issuing CA.</w:t>
      </w:r>
    </w:p>
    <w:p w14:paraId="7F2A2B37" w14:textId="77777777" w:rsidR="00807F76" w:rsidRDefault="00000000">
      <w:pPr>
        <w:pStyle w:val="BodyText"/>
      </w:pPr>
      <w:r>
        <w:rPr>
          <w:b/>
          <w:bCs/>
        </w:rPr>
        <w:t>Fix (fast):</w:t>
      </w:r>
      <w:r>
        <w:t xml:space="preserve"> Click anywhere on the error page and type thisisunsafe (there is no input box — type it blind with the page focused). Chrome accepts it as the HSTS override and loads the site. This is per-certificate, so repeat it after a rebuild regenerates the cert.</w:t>
      </w:r>
    </w:p>
    <w:p w14:paraId="0FC8D2D9" w14:textId="77777777" w:rsidR="00807F76" w:rsidRDefault="00000000">
      <w:pPr>
        <w:pStyle w:val="BodyText"/>
      </w:pPr>
      <w:r>
        <w:rPr>
          <w:b/>
          <w:bCs/>
        </w:rPr>
        <w:t>Fix (persistent):</w:t>
      </w:r>
      <w:r>
        <w:t xml:space="preserve"> Import the current server certificate into the OS trust store; recent Chrome reads it via "use imported local certificates from your operating system" (there is no longer an Authorities → Import tab).</w:t>
      </w:r>
    </w:p>
    <w:p w14:paraId="264D77AB" w14:textId="77777777" w:rsidR="00807F76" w:rsidRDefault="00000000">
      <w:pPr>
        <w:pStyle w:val="SourceCode"/>
      </w:pPr>
      <w:r>
        <w:rPr>
          <w:rStyle w:val="VerbatimChar"/>
        </w:rPr>
        <w:lastRenderedPageBreak/>
        <w:t>openssl s_client -connect pentaho.io:443 -servername pentaho.io &lt;/dev/null 2&gt;/dev/null \</w:t>
      </w:r>
      <w:r>
        <w:br/>
      </w:r>
      <w:r>
        <w:rPr>
          <w:rStyle w:val="VerbatimChar"/>
        </w:rPr>
        <w:t>| openssl x509 -outform PEM &gt; /tmp/pentaho.crt</w:t>
      </w:r>
      <w:r>
        <w:br/>
      </w:r>
      <w:r>
        <w:rPr>
          <w:rStyle w:val="VerbatimChar"/>
        </w:rPr>
        <w:t>sudo cp /tmp/pentaho.crt /usr/local/share/ca-certificates/pentaho.crt &amp;&amp; sudo update-ca-certificates</w:t>
      </w:r>
    </w:p>
    <w:p w14:paraId="04F4B4BD" w14:textId="77777777" w:rsidR="00807F76" w:rsidRDefault="00000000">
      <w:pPr>
        <w:pStyle w:val="FirstParagraph"/>
      </w:pPr>
      <w:r>
        <w:rPr>
          <w:b/>
          <w:bCs/>
        </w:rPr>
        <w:t>Gotcha — stale certificates:</w:t>
      </w:r>
      <w:r>
        <w:t xml:space="preserve"> Because the cert regenerates each rebuild, old trusted certs accumulate in </w:t>
      </w:r>
      <w:r>
        <w:rPr>
          <w:b/>
          <w:bCs/>
        </w:rPr>
        <w:t>two</w:t>
      </w:r>
      <w:r>
        <w:t xml:space="preserve"> separate stores: the OS store (/usr/local/share/ca-certificates) and Chrome's NSS database (~/.pki/nssdb). update-ca-certificates only manages the OS store, so a stale entry (for example a CN=awc-pdc leftover) can survive there. Find and remove them by subject/nickname:</w:t>
      </w:r>
    </w:p>
    <w:p w14:paraId="3AC6736D" w14:textId="77777777" w:rsidR="00807F76" w:rsidRDefault="00000000">
      <w:pPr>
        <w:pStyle w:val="SourceCode"/>
      </w:pPr>
      <w:r>
        <w:rPr>
          <w:rStyle w:val="VerbatimChar"/>
        </w:rPr>
        <w:t>for f in /usr/local/share/ca-certificates/*.crt; do</w:t>
      </w:r>
      <w:r>
        <w:br/>
      </w:r>
      <w:r>
        <w:rPr>
          <w:rStyle w:val="VerbatimChar"/>
        </w:rPr>
        <w:t>echo "$f -&gt; $(openssl x509 -in "$f" -noout -subject)"</w:t>
      </w:r>
      <w:r>
        <w:br/>
      </w:r>
      <w:r>
        <w:rPr>
          <w:rStyle w:val="VerbatimChar"/>
        </w:rPr>
        <w:t>done</w:t>
      </w:r>
      <w:r>
        <w:br/>
      </w:r>
      <w:r>
        <w:rPr>
          <w:rStyle w:val="VerbatimChar"/>
        </w:rPr>
        <w:t>certutil -d sql:$HOME/.pki/nssdb -L # list Chrome NSS entries</w:t>
      </w:r>
      <w:r>
        <w:br/>
      </w:r>
      <w:r>
        <w:rPr>
          <w:rStyle w:val="VerbatimChar"/>
        </w:rPr>
        <w:t>certutil -d sql:$HOME/.pki/nssdb -D -n "&lt;nickname&gt;" # delete a stale one</w:t>
      </w:r>
    </w:p>
    <w:p w14:paraId="6A470259" w14:textId="77777777" w:rsidR="00807F76" w:rsidRDefault="00000000">
      <w:pPr>
        <w:pStyle w:val="FirstParagraph"/>
      </w:pPr>
      <w:r>
        <w:t>In a rebuild-heavy lab the thisisunsafe bypass is the lower-effort default, since any imported certificate goes stale the next time the stack is wiped.</w:t>
      </w:r>
    </w:p>
    <w:p w14:paraId="413203CC" w14:textId="77777777" w:rsidR="00807F76" w:rsidRDefault="00000000">
      <w:pPr>
        <w:pStyle w:val="Heading2"/>
      </w:pPr>
      <w:bookmarkStart w:id="47" w:name="Xae838a1138d2f06e5467006f6608c6a276d0779"/>
      <w:bookmarkEnd w:id="46"/>
      <w:r>
        <w:rPr>
          <w:b/>
          <w:bCs/>
        </w:rPr>
        <w:t>G4 — Licensed features unavailable after a rebuild</w:t>
      </w:r>
    </w:p>
    <w:p w14:paraId="36C87F6D" w14:textId="77777777" w:rsidR="00807F76" w:rsidRDefault="00000000">
      <w:pPr>
        <w:pStyle w:val="FirstParagraph"/>
      </w:pPr>
      <w:r>
        <w:rPr>
          <w:b/>
          <w:bCs/>
        </w:rPr>
        <w:t>Symptom:</w:t>
      </w:r>
      <w:r>
        <w:t xml:space="preserve"> After a volume wipe, licensed features are greyed out even though offline mode is configured.</w:t>
      </w:r>
    </w:p>
    <w:p w14:paraId="44CD5C07" w14:textId="77777777" w:rsidR="00807F76" w:rsidRDefault="00000000">
      <w:pPr>
        <w:pStyle w:val="BodyText"/>
      </w:pPr>
      <w:r>
        <w:rPr>
          <w:b/>
          <w:bCs/>
        </w:rPr>
        <w:t>Cause:</w:t>
      </w:r>
      <w:r>
        <w:t xml:space="preserve"> The offline license is stored in PDC's internal database, which is wiped with the volumes. The LICENSING_OFFLINE_INSTALL=true flag survives (it lives in conf/.env), but the uploaded license does not.</w:t>
      </w:r>
    </w:p>
    <w:p w14:paraId="155053CF" w14:textId="77777777" w:rsidR="00807F76" w:rsidRDefault="00000000">
      <w:pPr>
        <w:pStyle w:val="BodyText"/>
      </w:pPr>
      <w:r>
        <w:rPr>
          <w:b/>
          <w:bCs/>
        </w:rPr>
        <w:t>Fix:</w:t>
      </w:r>
      <w:r>
        <w:t xml:space="preserve"> Re-upload the license file after each rebuild — the full procedure is in </w:t>
      </w:r>
      <w:hyperlink w:anchor="part-i-optional-offline-licensing">
        <w:r w:rsidR="00807F76">
          <w:rPr>
            <w:rStyle w:val="Hyperlink"/>
          </w:rPr>
          <w:t>Part I</w:t>
        </w:r>
      </w:hyperlink>
      <w:r>
        <w:t>. In short: authenticate to get a bearer token, then POST the .bin to /api/public/v2/licensing/uploadLicense with deviceId=pdc-demo. The reset script can do this automatically when LICENSE_BIN and the admin password are supplied.</w:t>
      </w:r>
    </w:p>
    <w:p w14:paraId="45ABE8D1" w14:textId="77777777" w:rsidR="00807F76" w:rsidRDefault="00000000">
      <w:pPr>
        <w:pStyle w:val="Heading1"/>
      </w:pPr>
      <w:bookmarkStart w:id="48" w:name="X852838592b779d62802e5377bc5224a23890e24"/>
      <w:bookmarkEnd w:id="43"/>
      <w:bookmarkEnd w:id="47"/>
      <w:r>
        <w:rPr>
          <w:b/>
          <w:bCs/>
        </w:rPr>
        <w:lastRenderedPageBreak/>
        <w:t>Part H — (Optional) Capture PDC email with MailHog</w:t>
      </w:r>
    </w:p>
    <w:p w14:paraId="6F0F71BD" w14:textId="77777777" w:rsidR="00807F76" w:rsidRDefault="00000000">
      <w:pPr>
        <w:pStyle w:val="FirstParagraph"/>
      </w:pPr>
      <w:r>
        <w:t xml:space="preserve">Pentaho Data Catalog sends email for password-reset links, @-mention notifications in comments, and change, approval and error alerts — all driven by a single SMTP configuration. In a lab with no real mail server, </w:t>
      </w:r>
      <w:r>
        <w:rPr>
          <w:b/>
          <w:bCs/>
        </w:rPr>
        <w:t>MailHog</w:t>
      </w:r>
      <w:r>
        <w:t xml:space="preserve"> gives learners somewhere to see those messages: it accepts any SMTP mail with no authentication and no TLS, and shows it in a web inbox. This step is optional — the Business Analyst Happy Path does not require email — but it makes the notification and workflow steps demonstrable.</w:t>
      </w:r>
    </w:p>
    <w:p w14:paraId="3E8B5B5E" w14:textId="77777777" w:rsidR="00807F76" w:rsidRDefault="00000000">
      <w:pPr>
        <w:pStyle w:val="BodyText"/>
      </w:pPr>
      <w:r>
        <w:t xml:space="preserve">MailHog attaches to the </w:t>
      </w:r>
      <w:r>
        <w:rPr>
          <w:b/>
          <w:bCs/>
        </w:rPr>
        <w:t>PDC application's</w:t>
      </w:r>
      <w:r>
        <w:t xml:space="preserve"> Docker network — the pdc.sh deployment, Compose project pdc, where Keycloak and the notification services run — </w:t>
      </w:r>
      <w:r>
        <w:rPr>
          <w:b/>
          <w:bCs/>
        </w:rPr>
        <w:t>not</w:t>
      </w:r>
      <w:r>
        <w:t xml:space="preserve"> to this data-source stack. demo-postgres and demo-minio are a separate Compose project and play no part here.</w:t>
      </w:r>
    </w:p>
    <w:p w14:paraId="033CFACC" w14:textId="77777777" w:rsidR="00807F76" w:rsidRDefault="00000000">
      <w:pPr>
        <w:pStyle w:val="BodyText"/>
      </w:pPr>
      <w:r>
        <w:rPr>
          <w:noProof/>
        </w:rPr>
        <w:drawing>
          <wp:inline distT="0" distB="0" distL="0" distR="0" wp14:anchorId="35979BA6" wp14:editId="143B03AD">
            <wp:extent cx="5760720" cy="7735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labmedia/media/image12.png"/>
                    <pic:cNvPicPr>
                      <a:picLocks noChangeAspect="1" noChangeArrowheads="1"/>
                    </pic:cNvPicPr>
                  </pic:nvPicPr>
                  <pic:blipFill>
                    <a:blip r:embed="rId24"/>
                    <a:stretch>
                      <a:fillRect/>
                    </a:stretch>
                  </pic:blipFill>
                  <pic:spPr bwMode="auto">
                    <a:xfrm>
                      <a:off x="0" y="0"/>
                      <a:ext cx="5760720" cy="773582"/>
                    </a:xfrm>
                    <a:prstGeom prst="rect">
                      <a:avLst/>
                    </a:prstGeom>
                    <a:noFill/>
                    <a:ln w="9525">
                      <a:noFill/>
                      <a:headEnd/>
                      <a:tailEnd/>
                    </a:ln>
                  </pic:spPr>
                </pic:pic>
              </a:graphicData>
            </a:graphic>
          </wp:inline>
        </w:drawing>
      </w:r>
    </w:p>
    <w:p w14:paraId="556E08D3" w14:textId="77777777" w:rsidR="00807F76" w:rsidRDefault="00000000">
      <w:pPr>
        <w:pStyle w:val="BodyText"/>
      </w:pPr>
      <w:r>
        <w:rPr>
          <w:i/>
          <w:iCs/>
        </w:rPr>
        <w:t>MailHog on the PDC application network</w:t>
      </w:r>
    </w:p>
    <w:p w14:paraId="795560A4" w14:textId="77777777" w:rsidR="00807F76" w:rsidRDefault="00000000">
      <w:pPr>
        <w:pStyle w:val="Heading2"/>
      </w:pPr>
      <w:bookmarkStart w:id="49" w:name="run-mailhog-on-the-pdc-network"/>
      <w:r>
        <w:rPr>
          <w:b/>
          <w:bCs/>
        </w:rPr>
        <w:t>Run MailHog on the PDC network</w:t>
      </w:r>
    </w:p>
    <w:p w14:paraId="5B696A30" w14:textId="77777777" w:rsidR="00807F76" w:rsidRDefault="00000000">
      <w:pPr>
        <w:pStyle w:val="FirstParagraph"/>
      </w:pPr>
      <w:r>
        <w:t>On the VM, find the PDC application network (its Compose project is pdc, so the network is usually pdc_default):</w:t>
      </w:r>
    </w:p>
    <w:p w14:paraId="761BA1F4" w14:textId="77777777" w:rsidR="00807F76" w:rsidRDefault="00000000">
      <w:pPr>
        <w:pStyle w:val="SourceCode"/>
      </w:pPr>
      <w:r>
        <w:rPr>
          <w:rStyle w:val="VerbatimChar"/>
        </w:rPr>
        <w:t>docker network ls | grep -i pdc</w:t>
      </w:r>
    </w:p>
    <w:p w14:paraId="1D210AC6" w14:textId="77777777" w:rsidR="00807F76" w:rsidRDefault="00000000">
      <w:pPr>
        <w:pStyle w:val="FirstParagraph"/>
      </w:pPr>
      <w:r>
        <w:t>Start MailHog attached to that network, publishing only the web UI to the host:</w:t>
      </w:r>
    </w:p>
    <w:p w14:paraId="17A70E98" w14:textId="77777777" w:rsidR="00807F76" w:rsidRDefault="00000000">
      <w:pPr>
        <w:pStyle w:val="SourceCode"/>
      </w:pPr>
      <w:r>
        <w:rPr>
          <w:rStyle w:val="VerbatimChar"/>
        </w:rPr>
        <w:t>docker run -d --name mailhog --network pdc_default --restart unless-stopped -p 8025:8025 mailhog/mailhog</w:t>
      </w:r>
    </w:p>
    <w:p w14:paraId="7EE7ADB0" w14:textId="77777777" w:rsidR="00807F76" w:rsidRDefault="00000000">
      <w:pPr>
        <w:pStyle w:val="FirstParagraph"/>
      </w:pPr>
      <w:r>
        <w:t>Only the web UI (port 8025) is published to the host; the SMTP port (1025) stays internal, reachable by PDC containers as mailhog:1025. Open the inbox at http://192.168.1.200:8025.</w:t>
      </w:r>
    </w:p>
    <w:p w14:paraId="18FF3C4A" w14:textId="77777777" w:rsidR="00807F76" w:rsidRDefault="00000000">
      <w:pPr>
        <w:pStyle w:val="Heading2"/>
      </w:pPr>
      <w:bookmarkStart w:id="50" w:name="point-pdc-at-mailhog"/>
      <w:bookmarkEnd w:id="49"/>
      <w:r>
        <w:rPr>
          <w:b/>
          <w:bCs/>
        </w:rPr>
        <w:t>Point PDC at MailHog</w:t>
      </w:r>
    </w:p>
    <w:p w14:paraId="12B8A665" w14:textId="77777777" w:rsidR="00807F76" w:rsidRDefault="00000000">
      <w:pPr>
        <w:pStyle w:val="FirstParagraph"/>
      </w:pPr>
      <w:r>
        <w:t>PDC reads two environment files: vendor/.env.default holds the full configuration (and ships a real Office 365 SMTP default), while conf/.env holds only per-machine overrides and takes precedence on any shared key. Override the mail server by adding a KEYCLOAK_SMTP line to conf/.env — this leaves the shipped vendor file untouched and survives reinstalls. The single KEYCLOAK_SMTP value drives all PDC email: password resets, @-mention notifications, and approval and error alerts.</w:t>
      </w:r>
    </w:p>
    <w:p w14:paraId="50D43D6B" w14:textId="77777777" w:rsidR="00807F76" w:rsidRDefault="00000000">
      <w:pPr>
        <w:pStyle w:val="BodyText"/>
      </w:pPr>
      <w:r>
        <w:t>Add this line to conf/.env (MailHog needs no user, password or TLS):</w:t>
      </w:r>
    </w:p>
    <w:p w14:paraId="79450BB5" w14:textId="77777777" w:rsidR="00807F76" w:rsidRDefault="00000000">
      <w:pPr>
        <w:pStyle w:val="SourceCode"/>
      </w:pPr>
      <w:r>
        <w:rPr>
          <w:rStyle w:val="VerbatimChar"/>
        </w:rPr>
        <w:t>KEYCLOAK_SMTP='{"host":"mailhog","port":"1025","auth":"false","ssl":"","starttls":"false","from":"pdc-demo@pdc-demo.local","fromDisplayName":"PDC Demo","replyTo":"","replyToDisplayName":"","envelopeFrom":"","user":"","password":""}'</w:t>
      </w:r>
    </w:p>
    <w:p w14:paraId="68DF16C9" w14:textId="77777777" w:rsidR="00807F76" w:rsidRDefault="00000000">
      <w:pPr>
        <w:pStyle w:val="FirstParagraph"/>
      </w:pPr>
      <w:r>
        <w:t>KEYCLOAK_SMTP is applied when Keycloak provisions its realm, so on a fresh build — or after a reset that wipes the Keycloak volume — it takes effect automatically on start-up:</w:t>
      </w:r>
    </w:p>
    <w:p w14:paraId="517A1CEC" w14:textId="77777777" w:rsidR="00807F76" w:rsidRDefault="00000000">
      <w:pPr>
        <w:pStyle w:val="SourceCode"/>
      </w:pPr>
      <w:r>
        <w:rPr>
          <w:rStyle w:val="VerbatimChar"/>
        </w:rPr>
        <w:t>cd /opt/pentaho/pdc-docker-deployment &amp;&amp; ./pdc.sh up</w:t>
      </w:r>
    </w:p>
    <w:p w14:paraId="54B465E5" w14:textId="77777777" w:rsidR="00807F76" w:rsidRDefault="00000000">
      <w:pPr>
        <w:pStyle w:val="Heading2"/>
      </w:pPr>
      <w:bookmarkStart w:id="51" w:name="Xad29e6af11a36c06b897dc11e1a9876e42af1bf"/>
      <w:bookmarkEnd w:id="50"/>
      <w:r>
        <w:rPr>
          <w:b/>
          <w:bCs/>
        </w:rPr>
        <w:t>Changing the mail server on a running instance</w:t>
      </w:r>
    </w:p>
    <w:p w14:paraId="27B5EC11" w14:textId="77777777" w:rsidR="00807F76" w:rsidRDefault="00000000">
      <w:pPr>
        <w:pStyle w:val="FirstParagraph"/>
      </w:pPr>
      <w:r>
        <w:t xml:space="preserve">To change the SMTP settings on an already-provisioned instance without a rebuild, push them through the IAM API instead. First get a token from the </w:t>
      </w:r>
      <w:r>
        <w:rPr>
          <w:b/>
          <w:bCs/>
        </w:rPr>
        <w:t>master</w:t>
      </w:r>
      <w:r>
        <w:t xml:space="preserve"> realm, then PUT the pdc tenant:</w:t>
      </w:r>
    </w:p>
    <w:p w14:paraId="092E14E8" w14:textId="77777777" w:rsidR="00807F76" w:rsidRDefault="00000000">
      <w:pPr>
        <w:pStyle w:val="SourceCode"/>
      </w:pPr>
      <w:r>
        <w:rPr>
          <w:rStyle w:val="VerbatimChar"/>
        </w:rPr>
        <w:lastRenderedPageBreak/>
        <w:t>curl -sk 'http s://pentaho.io/keycloak/realms/master/protocol/openid-connect/token' \</w:t>
      </w:r>
      <w:r>
        <w:br/>
      </w:r>
      <w:r>
        <w:rPr>
          <w:rStyle w:val="VerbatimChar"/>
        </w:rPr>
        <w:t>-d client_id=admin-cli -d grant_type=password \</w:t>
      </w:r>
      <w:r>
        <w:br/>
      </w:r>
      <w:r>
        <w:rPr>
          <w:rStyle w:val="VerbatimChar"/>
        </w:rPr>
        <w:t>-d username=admin -d password='&lt;keycloak-admin-pass&gt;'</w:t>
      </w:r>
    </w:p>
    <w:p w14:paraId="47E4BBC2" w14:textId="77777777" w:rsidR="00807F76" w:rsidRDefault="00000000">
      <w:pPr>
        <w:pStyle w:val="SourceCode"/>
      </w:pPr>
      <w:r>
        <w:rPr>
          <w:rStyle w:val="VerbatimChar"/>
        </w:rPr>
        <w:t>curl -sk -X PUT 'https://pentaho.io/css-admin-api/api/v1/tenants/pdc' \</w:t>
      </w:r>
      <w:r>
        <w:br/>
      </w:r>
      <w:r>
        <w:rPr>
          <w:rStyle w:val="VerbatimChar"/>
        </w:rPr>
        <w:t>-H 'Authorization: Bearer &lt;TOKEN&gt;' \</w:t>
      </w:r>
      <w:r>
        <w:br/>
      </w:r>
      <w:r>
        <w:rPr>
          <w:rStyle w:val="VerbatimChar"/>
        </w:rPr>
        <w:t>-H 'Content-Type: application/json' \</w:t>
      </w:r>
      <w:r>
        <w:br/>
      </w:r>
      <w:r>
        <w:rPr>
          <w:rStyle w:val="VerbatimChar"/>
        </w:rPr>
        <w:t>-d '{"realm":"pdc","smtpServer":{"host":"mailhog ","port":"1025","auth":"false","ssl":"","starttls":"f alse","from":"pdc-demo@pdc-demo.local","fromDisplayName":"PDC Demo"}}'</w:t>
      </w:r>
    </w:p>
    <w:p w14:paraId="2D03D326" w14:textId="77777777" w:rsidR="00807F76" w:rsidRDefault="00000000">
      <w:pPr>
        <w:pStyle w:val="Heading2"/>
      </w:pPr>
      <w:bookmarkStart w:id="52" w:name="verify"/>
      <w:bookmarkEnd w:id="51"/>
      <w:r>
        <w:rPr>
          <w:b/>
          <w:bCs/>
        </w:rPr>
        <w:t>Verify</w:t>
      </w:r>
    </w:p>
    <w:p w14:paraId="06C83233" w14:textId="77777777" w:rsidR="00807F76" w:rsidRDefault="00000000">
      <w:pPr>
        <w:pStyle w:val="FirstParagraph"/>
      </w:pPr>
      <w:r>
        <w:t xml:space="preserve">Trigger an email — use </w:t>
      </w:r>
      <w:r>
        <w:rPr>
          <w:b/>
          <w:bCs/>
        </w:rPr>
        <w:t>Forgot password</w:t>
      </w:r>
      <w:r>
        <w:t xml:space="preserve"> on the login page, or @-mention a user in a comment — and confirm the message lands in the MailHog inbox at http://192.168.1.200:8025. Every message PDC sends is captured there and nothing leaves the VM.</w:t>
      </w:r>
    </w:p>
    <w:p w14:paraId="493A7664" w14:textId="77777777" w:rsidR="00807F76" w:rsidRDefault="00000000">
      <w:pPr>
        <w:pStyle w:val="Heading2"/>
      </w:pPr>
      <w:bookmarkStart w:id="53" w:name="notes"/>
      <w:bookmarkEnd w:id="52"/>
      <w:r>
        <w:rPr>
          <w:b/>
          <w:bCs/>
        </w:rPr>
        <w:t>Notes</w:t>
      </w:r>
    </w:p>
    <w:p w14:paraId="62DCA614" w14:textId="77777777" w:rsidR="00807F76" w:rsidRDefault="00000000">
      <w:pPr>
        <w:numPr>
          <w:ilvl w:val="0"/>
          <w:numId w:val="26"/>
        </w:numPr>
      </w:pPr>
      <w:r>
        <w:t>MailHog does not do STARTTLS or authentication; the block above sets both off, which is correct. If mail does not arrive, confirm those flags rather than adding credentials.</w:t>
      </w:r>
    </w:p>
    <w:p w14:paraId="45DC3F9B" w14:textId="77777777" w:rsidR="00807F76" w:rsidRDefault="00000000">
      <w:pPr>
        <w:numPr>
          <w:ilvl w:val="0"/>
          <w:numId w:val="26"/>
        </w:numPr>
      </w:pPr>
      <w:r>
        <w:t>MailHog is a standalone container with no volumes, so make destroy and the PDC reset do not affect it. If a rebuild recreates the pdc_default network, reattach with: docker network connect pdc_default mailhog.</w:t>
      </w:r>
    </w:p>
    <w:p w14:paraId="2D80FE31" w14:textId="77777777" w:rsidR="00807F76" w:rsidRDefault="00000000">
      <w:pPr>
        <w:numPr>
          <w:ilvl w:val="0"/>
          <w:numId w:val="26"/>
        </w:numPr>
      </w:pPr>
      <w:r>
        <w:t>The shipped vendor/.env.default carries a real Office 365 SMTP default; the conf/.env override replaces it without editing the vendor file, so reinstalls and upgrades stay clean.</w:t>
      </w:r>
    </w:p>
    <w:p w14:paraId="48A47252" w14:textId="77777777" w:rsidR="00807F76" w:rsidRDefault="00000000">
      <w:pPr>
        <w:numPr>
          <w:ilvl w:val="0"/>
          <w:numId w:val="26"/>
        </w:numPr>
      </w:pPr>
      <w:r>
        <w:t>MailHog is unmaintained but works. For a maintained drop-in with the same 1025/8025 ports, substitute the axllent/mailpit image.</w:t>
      </w:r>
    </w:p>
    <w:p w14:paraId="67C2896E" w14:textId="77777777" w:rsidR="00807F76" w:rsidRDefault="00000000">
      <w:pPr>
        <w:pStyle w:val="Heading1"/>
      </w:pPr>
      <w:bookmarkStart w:id="54" w:name="part-i-optional-offline-licensing"/>
      <w:bookmarkEnd w:id="48"/>
      <w:bookmarkEnd w:id="53"/>
      <w:r>
        <w:rPr>
          <w:b/>
          <w:bCs/>
        </w:rPr>
        <w:lastRenderedPageBreak/>
        <w:t>Part I — (Optional) Offline licensing</w:t>
      </w:r>
    </w:p>
    <w:p w14:paraId="2D1F3267" w14:textId="77777777" w:rsidR="00807F76" w:rsidRDefault="00000000">
      <w:pPr>
        <w:pStyle w:val="FirstParagraph"/>
      </w:pPr>
      <w:r>
        <w:t xml:space="preserve">By default PDC verifies its license against an external Pentaho (FlexNet) license server on start-up. For an air-gapped or fully self-contained lab, </w:t>
      </w:r>
      <w:r>
        <w:rPr>
          <w:b/>
          <w:bCs/>
        </w:rPr>
        <w:t>offline licensing</w:t>
      </w:r>
      <w:r>
        <w:t xml:space="preserve"> activates the licensed features from a license file with no outbound connectivity. It is two steps: enable offline mode in conf/.env, then upload the license file through the Swagger UI.</w:t>
      </w:r>
    </w:p>
    <w:p w14:paraId="20DD7369" w14:textId="77777777" w:rsidR="00807F76" w:rsidRDefault="00000000">
      <w:pPr>
        <w:pStyle w:val="Heading2"/>
      </w:pPr>
      <w:bookmarkStart w:id="55" w:name="enable-offline-mode"/>
      <w:r>
        <w:rPr>
          <w:b/>
          <w:bCs/>
        </w:rPr>
        <w:t>Enable offline mode</w:t>
      </w:r>
    </w:p>
    <w:p w14:paraId="6AA13C63" w14:textId="77777777" w:rsidR="00807F76" w:rsidRDefault="00000000">
      <w:pPr>
        <w:pStyle w:val="FirstParagraph"/>
      </w:pPr>
      <w:r>
        <w:t>The shipped vendor/.env.default sets LICENSING_OFFLINE_INSTALL=false, so PDC tries to reach the external license server. Override it in conf/.env (where it survives rebuilds, alongside your other per-machine values):</w:t>
      </w:r>
    </w:p>
    <w:p w14:paraId="4696997A" w14:textId="77777777" w:rsidR="00807F76" w:rsidRDefault="00000000">
      <w:pPr>
        <w:pStyle w:val="SourceCode"/>
      </w:pPr>
      <w:r>
        <w:rPr>
          <w:rStyle w:val="VerbatimChar"/>
        </w:rPr>
        <w:t>LICENSING_OFFLINE_INSTALL=true</w:t>
      </w:r>
    </w:p>
    <w:p w14:paraId="1A8AAC4C" w14:textId="77777777" w:rsidR="00807F76" w:rsidRDefault="00000000">
      <w:pPr>
        <w:pStyle w:val="FirstParagraph"/>
      </w:pPr>
      <w:r>
        <w:t>The flag is read at start-up, so apply it with a restart. PDC then skips the external license server and waits for an uploaded license file; licensed features stay unavailable until one is uploaded. LICENSING_SERVER_URL can be left empty — offline mode ignores it.</w:t>
      </w:r>
    </w:p>
    <w:p w14:paraId="5500A451" w14:textId="77777777" w:rsidR="00807F76" w:rsidRDefault="00000000">
      <w:pPr>
        <w:pStyle w:val="SourceCode"/>
      </w:pPr>
      <w:r>
        <w:rPr>
          <w:rStyle w:val="VerbatimChar"/>
        </w:rPr>
        <w:t>cd /opt/pentaho/pdc-docker-deployment &amp;&amp; ./pdc.sh up</w:t>
      </w:r>
    </w:p>
    <w:p w14:paraId="14ACA6EC" w14:textId="77777777" w:rsidR="00807F76" w:rsidRDefault="00000000">
      <w:pPr>
        <w:pStyle w:val="Heading2"/>
      </w:pPr>
      <w:bookmarkStart w:id="56" w:name="upload-the-license-file-swagger"/>
      <w:bookmarkEnd w:id="55"/>
      <w:r>
        <w:rPr>
          <w:b/>
          <w:bCs/>
        </w:rPr>
        <w:t>Upload the license file (Swagger)</w:t>
      </w:r>
    </w:p>
    <w:p w14:paraId="3E8C6A00" w14:textId="77777777" w:rsidR="00807F76" w:rsidRDefault="00000000">
      <w:pPr>
        <w:pStyle w:val="FirstParagraph"/>
      </w:pPr>
      <w:r>
        <w:t>Obtain the offline license file (license.bin) from Pentaho support, then use the PDC API Swagger UI to upload it:</w:t>
      </w:r>
    </w:p>
    <w:p w14:paraId="2BCB59AB" w14:textId="77777777" w:rsidR="00807F76" w:rsidRDefault="00000000">
      <w:pPr>
        <w:pStyle w:val="BodyText"/>
      </w:pPr>
      <w:r>
        <w:rPr>
          <w:b/>
          <w:bCs/>
        </w:rPr>
        <w:t>1.</w:t>
      </w:r>
      <w:r>
        <w:t xml:space="preserve"> Open the Swagger UI at https://pentaho.io/api/public/swagger/.</w:t>
      </w:r>
    </w:p>
    <w:p w14:paraId="333BBC87" w14:textId="77777777" w:rsidR="00807F76" w:rsidRDefault="00000000">
      <w:pPr>
        <w:pStyle w:val="BodyText"/>
      </w:pPr>
      <w:r>
        <w:rPr>
          <w:b/>
          <w:bCs/>
        </w:rPr>
        <w:t>2.</w:t>
      </w:r>
      <w:r>
        <w:t xml:space="preserve"> Click </w:t>
      </w:r>
      <w:r>
        <w:rPr>
          <w:b/>
          <w:bCs/>
        </w:rPr>
        <w:t>Authorize</w:t>
      </w:r>
      <w:r>
        <w:t xml:space="preserve"> (top right). The dialog expects a </w:t>
      </w:r>
      <w:r>
        <w:rPr>
          <w:b/>
          <w:bCs/>
        </w:rPr>
        <w:t>raw JWT</w:t>
      </w:r>
      <w:r>
        <w:t xml:space="preserve">, so mint one from the shell and paste it in (no Bearer prefix), then </w:t>
      </w:r>
      <w:r>
        <w:rPr>
          <w:b/>
          <w:bCs/>
        </w:rPr>
        <w:t>Authorize</w:t>
      </w:r>
      <w:r>
        <w:t xml:space="preserve"> and </w:t>
      </w:r>
      <w:r>
        <w:rPr>
          <w:b/>
          <w:bCs/>
        </w:rPr>
        <w:t>Close</w:t>
      </w:r>
      <w:r>
        <w:t>:</w:t>
      </w:r>
    </w:p>
    <w:p w14:paraId="15BC64DB" w14:textId="77777777" w:rsidR="00807F76" w:rsidRDefault="00000000">
      <w:pPr>
        <w:pStyle w:val="SourceCode"/>
      </w:pPr>
      <w:r>
        <w:rPr>
          <w:rStyle w:val="VerbatimChar"/>
        </w:rPr>
        <w:t>curl -sk -X POST 'h ttps://pentaho.io/keycloak/realms/pdc/protocol/openid-connect/token' \</w:t>
      </w:r>
      <w:r>
        <w:br/>
      </w:r>
      <w:r>
        <w:rPr>
          <w:rStyle w:val="VerbatimChar"/>
        </w:rPr>
        <w:t>-d client_id=pdc-client -d grant_type=password \</w:t>
      </w:r>
      <w:r>
        <w:br/>
      </w:r>
      <w:r>
        <w:rPr>
          <w:rStyle w:val="VerbatimChar"/>
        </w:rPr>
        <w:t>-d username=admin -d password='Welcome123!' \</w:t>
      </w:r>
      <w:r>
        <w:br/>
      </w:r>
      <w:r>
        <w:rPr>
          <w:rStyle w:val="VerbatimChar"/>
        </w:rPr>
        <w:t>| python3 -c 'import sys,json; d=json.load(sys.stdin); print(d.get("access_token") or json.dumps(d))'</w:t>
      </w:r>
    </w:p>
    <w:p w14:paraId="7775E8EB" w14:textId="77777777" w:rsidR="00807F76" w:rsidRDefault="00000000">
      <w:pPr>
        <w:pStyle w:val="FirstParagraph"/>
      </w:pPr>
      <w:r>
        <w:rPr>
          <w:b/>
          <w:bCs/>
        </w:rPr>
        <w:t>3.</w:t>
      </w:r>
      <w:r>
        <w:t xml:space="preserve"> Expand </w:t>
      </w:r>
      <w:r>
        <w:rPr>
          <w:b/>
          <w:bCs/>
        </w:rPr>
        <w:t>Licensing → POST uploadLicense</w:t>
      </w:r>
      <w:r>
        <w:t xml:space="preserve">, click </w:t>
      </w:r>
      <w:r>
        <w:rPr>
          <w:b/>
          <w:bCs/>
        </w:rPr>
        <w:t>Try it out</w:t>
      </w:r>
      <w:r>
        <w:t xml:space="preserve">, set deviceId to pdc-demo, choose your license.bin in fileData, then </w:t>
      </w:r>
      <w:r>
        <w:rPr>
          <w:b/>
          <w:bCs/>
        </w:rPr>
        <w:t>Execute</w:t>
      </w:r>
      <w:r>
        <w:t>.</w:t>
      </w:r>
    </w:p>
    <w:p w14:paraId="01756487" w14:textId="77777777" w:rsidR="00807F76" w:rsidRDefault="00000000">
      <w:pPr>
        <w:pStyle w:val="BodyText"/>
      </w:pPr>
      <w:r>
        <w:rPr>
          <w:b/>
          <w:bCs/>
        </w:rPr>
        <w:t>4.</w:t>
      </w:r>
      <w:r>
        <w:t xml:space="preserve"> A successful response is 200 with "success": true and a featuresCount. PDC stores the license in its internal database and activates the entitlements immediately. Verify the licensed features in the PDC user interface.</w:t>
      </w:r>
    </w:p>
    <w:p w14:paraId="0F9E4AEA" w14:textId="77777777" w:rsidR="00807F76" w:rsidRDefault="00000000">
      <w:pPr>
        <w:pStyle w:val="Heading2"/>
      </w:pPr>
      <w:bookmarkStart w:id="57" w:name="notes-1"/>
      <w:bookmarkEnd w:id="56"/>
      <w:r>
        <w:rPr>
          <w:b/>
          <w:bCs/>
        </w:rPr>
        <w:t>Notes</w:t>
      </w:r>
    </w:p>
    <w:p w14:paraId="46ACAB81" w14:textId="77777777" w:rsidR="00807F76" w:rsidRDefault="00000000">
      <w:pPr>
        <w:numPr>
          <w:ilvl w:val="0"/>
          <w:numId w:val="27"/>
        </w:numPr>
      </w:pPr>
      <w:r>
        <w:t>deviceId can be any valid identifier — pdc-demo is fine, and re-uploading the same license.bin later works regardless of the value.</w:t>
      </w:r>
    </w:p>
    <w:p w14:paraId="693C578E" w14:textId="77777777" w:rsidR="00807F76" w:rsidRDefault="00000000">
      <w:pPr>
        <w:numPr>
          <w:ilvl w:val="0"/>
          <w:numId w:val="27"/>
        </w:numPr>
      </w:pPr>
      <w:r>
        <w:t xml:space="preserve">The license lives in PDC's </w:t>
      </w:r>
      <w:r>
        <w:rPr>
          <w:b/>
          <w:bCs/>
        </w:rPr>
        <w:t>internal database</w:t>
      </w:r>
      <w:r>
        <w:t>, not on disk, so a volume-wipe reset erases it. Re-upload after each rebuild. The conf/.env flag survives the reset, so only the upload repeats.</w:t>
      </w:r>
    </w:p>
    <w:p w14:paraId="4AF7C318" w14:textId="77777777" w:rsidR="00807F76" w:rsidRDefault="00000000">
      <w:pPr>
        <w:numPr>
          <w:ilvl w:val="0"/>
          <w:numId w:val="27"/>
        </w:numPr>
      </w:pPr>
      <w:r>
        <w:t>The upload endpoint is /api/public/v2/licensing/uploadLicense on this build; earlier builds use v1 and v3 renames it to /api/public/v3/licensing/upload. The Swagger page shows which your instance exposes.</w:t>
      </w:r>
    </w:p>
    <w:p w14:paraId="1E0447C3" w14:textId="77777777" w:rsidR="00807F76" w:rsidRDefault="00000000">
      <w:pPr>
        <w:pStyle w:val="FirstParagraph"/>
      </w:pPr>
      <w:r>
        <w:rPr>
          <w:i/>
          <w:iCs/>
        </w:rPr>
        <w:t>All scenario data is fictional and generated for training. Lab credentials are training values; change them for anything beyond the lab.</w:t>
      </w:r>
      <w:bookmarkEnd w:id="54"/>
      <w:bookmarkEnd w:id="57"/>
    </w:p>
    <w:sectPr w:rsidR="00807F76">
      <w:headerReference w:type="default" r:id="rId25"/>
      <w:footerReference w:type="default" r:id="rId2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6E6F7" w14:textId="77777777" w:rsidR="00E15356" w:rsidRDefault="00E15356">
      <w:r>
        <w:separator/>
      </w:r>
    </w:p>
  </w:endnote>
  <w:endnote w:type="continuationSeparator" w:id="0">
    <w:p w14:paraId="0C152D22" w14:textId="77777777" w:rsidR="00E15356" w:rsidRDefault="00E153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88F03" w14:textId="77777777" w:rsidR="00864A4C"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A7A93" w14:textId="77777777" w:rsidR="00E15356" w:rsidRDefault="00E15356">
      <w:r>
        <w:separator/>
      </w:r>
    </w:p>
  </w:footnote>
  <w:footnote w:type="continuationSeparator" w:id="0">
    <w:p w14:paraId="4AD1BC15" w14:textId="77777777" w:rsidR="00E15356" w:rsidRDefault="00E153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BC890" w14:textId="77777777" w:rsidR="00864A4C" w:rsidRDefault="00000000">
    <w:pPr>
      <w:pBdr>
        <w:bottom w:val="single" w:sz="4" w:space="3" w:color="C4D4DA"/>
      </w:pBdr>
      <w:tabs>
        <w:tab w:val="right" w:pos="10080"/>
      </w:tabs>
    </w:pPr>
    <w:r>
      <w:rPr>
        <w:color w:val="6B7280"/>
        <w:sz w:val="16"/>
        <w:szCs w:val="16"/>
      </w:rPr>
      <w:t>Business Analyst Happy Path — Lab Environment Setup</w:t>
    </w:r>
    <w:r>
      <w:rPr>
        <w:color w:val="6B7280"/>
        <w:sz w:val="16"/>
        <w:szCs w:val="16"/>
      </w:rPr>
      <w:tab/>
      <w:t>Pentaho Data Catalog 11.0.0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8AD78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96C57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3DF0783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AD344070"/>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E3FA98B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5" w15:restartNumberingAfterBreak="0">
    <w:nsid w:val="00A99414"/>
    <w:multiLevelType w:val="multilevel"/>
    <w:tmpl w:val="4EDEEB2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6" w15:restartNumberingAfterBreak="0">
    <w:nsid w:val="10B22326"/>
    <w:multiLevelType w:val="multilevel"/>
    <w:tmpl w:val="24E48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D31B55"/>
    <w:multiLevelType w:val="hybridMultilevel"/>
    <w:tmpl w:val="91D874F6"/>
    <w:lvl w:ilvl="0" w:tplc="A058FB8C">
      <w:start w:val="1"/>
      <w:numFmt w:val="bullet"/>
      <w:lvlText w:val="●"/>
      <w:lvlJc w:val="left"/>
      <w:pPr>
        <w:ind w:left="720" w:hanging="360"/>
      </w:pPr>
    </w:lvl>
    <w:lvl w:ilvl="1" w:tplc="BCB4E3D0">
      <w:start w:val="1"/>
      <w:numFmt w:val="bullet"/>
      <w:lvlText w:val="○"/>
      <w:lvlJc w:val="left"/>
      <w:pPr>
        <w:ind w:left="1440" w:hanging="360"/>
      </w:pPr>
    </w:lvl>
    <w:lvl w:ilvl="2" w:tplc="5D12E4F2">
      <w:start w:val="1"/>
      <w:numFmt w:val="bullet"/>
      <w:lvlText w:val="■"/>
      <w:lvlJc w:val="left"/>
      <w:pPr>
        <w:ind w:left="2160" w:hanging="360"/>
      </w:pPr>
    </w:lvl>
    <w:lvl w:ilvl="3" w:tplc="A7642974">
      <w:start w:val="1"/>
      <w:numFmt w:val="bullet"/>
      <w:lvlText w:val="●"/>
      <w:lvlJc w:val="left"/>
      <w:pPr>
        <w:ind w:left="2880" w:hanging="360"/>
      </w:pPr>
    </w:lvl>
    <w:lvl w:ilvl="4" w:tplc="D4D470D0">
      <w:start w:val="1"/>
      <w:numFmt w:val="bullet"/>
      <w:lvlText w:val="○"/>
      <w:lvlJc w:val="left"/>
      <w:pPr>
        <w:ind w:left="3600" w:hanging="360"/>
      </w:pPr>
    </w:lvl>
    <w:lvl w:ilvl="5" w:tplc="61F68214">
      <w:start w:val="1"/>
      <w:numFmt w:val="bullet"/>
      <w:lvlText w:val="■"/>
      <w:lvlJc w:val="left"/>
      <w:pPr>
        <w:ind w:left="4320" w:hanging="360"/>
      </w:pPr>
    </w:lvl>
    <w:lvl w:ilvl="6" w:tplc="9CC602BA">
      <w:start w:val="1"/>
      <w:numFmt w:val="bullet"/>
      <w:lvlText w:val="●"/>
      <w:lvlJc w:val="left"/>
      <w:pPr>
        <w:ind w:left="5040" w:hanging="360"/>
      </w:pPr>
    </w:lvl>
    <w:lvl w:ilvl="7" w:tplc="D97CE906">
      <w:start w:val="1"/>
      <w:numFmt w:val="bullet"/>
      <w:lvlText w:val="●"/>
      <w:lvlJc w:val="left"/>
      <w:pPr>
        <w:ind w:left="5760" w:hanging="360"/>
      </w:pPr>
    </w:lvl>
    <w:lvl w:ilvl="8" w:tplc="343AF09E">
      <w:start w:val="1"/>
      <w:numFmt w:val="bullet"/>
      <w:lvlText w:val="●"/>
      <w:lvlJc w:val="left"/>
      <w:pPr>
        <w:ind w:left="6480" w:hanging="360"/>
      </w:pPr>
    </w:lvl>
  </w:abstractNum>
  <w:abstractNum w:abstractNumId="8" w15:restartNumberingAfterBreak="0">
    <w:nsid w:val="2161425C"/>
    <w:multiLevelType w:val="hybridMultilevel"/>
    <w:tmpl w:val="B9D4946C"/>
    <w:lvl w:ilvl="0" w:tplc="D1B6D094">
      <w:start w:val="1"/>
      <w:numFmt w:val="decimal"/>
      <w:lvlText w:val="%1."/>
      <w:lvlJc w:val="left"/>
      <w:pPr>
        <w:ind w:left="360" w:hanging="360"/>
      </w:pPr>
      <w:rPr>
        <w:rFonts w:hint="default"/>
        <w:b/>
        <w:color w:val="1D5B6E"/>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337E23FC"/>
    <w:multiLevelType w:val="hybridMultilevel"/>
    <w:tmpl w:val="4F42EE3A"/>
    <w:lvl w:ilvl="0" w:tplc="AD8C4F82">
      <w:start w:val="1"/>
      <w:numFmt w:val="bullet"/>
      <w:lvlText w:val="•"/>
      <w:lvlJc w:val="left"/>
      <w:pPr>
        <w:ind w:left="360" w:hanging="200"/>
      </w:pPr>
      <w:rPr>
        <w:color w:val="1D5B6E"/>
      </w:rPr>
    </w:lvl>
    <w:lvl w:ilvl="1" w:tplc="BB54FC78">
      <w:numFmt w:val="decimal"/>
      <w:lvlText w:val=""/>
      <w:lvlJc w:val="left"/>
    </w:lvl>
    <w:lvl w:ilvl="2" w:tplc="11B4A820">
      <w:numFmt w:val="decimal"/>
      <w:lvlText w:val=""/>
      <w:lvlJc w:val="left"/>
    </w:lvl>
    <w:lvl w:ilvl="3" w:tplc="3C446200">
      <w:numFmt w:val="decimal"/>
      <w:lvlText w:val=""/>
      <w:lvlJc w:val="left"/>
    </w:lvl>
    <w:lvl w:ilvl="4" w:tplc="2D1C1082">
      <w:numFmt w:val="decimal"/>
      <w:lvlText w:val=""/>
      <w:lvlJc w:val="left"/>
    </w:lvl>
    <w:lvl w:ilvl="5" w:tplc="B96AB1D8">
      <w:numFmt w:val="decimal"/>
      <w:lvlText w:val=""/>
      <w:lvlJc w:val="left"/>
    </w:lvl>
    <w:lvl w:ilvl="6" w:tplc="33165682">
      <w:numFmt w:val="decimal"/>
      <w:lvlText w:val=""/>
      <w:lvlJc w:val="left"/>
    </w:lvl>
    <w:lvl w:ilvl="7" w:tplc="4C3E73B4">
      <w:numFmt w:val="decimal"/>
      <w:lvlText w:val=""/>
      <w:lvlJc w:val="left"/>
    </w:lvl>
    <w:lvl w:ilvl="8" w:tplc="1E20368C">
      <w:numFmt w:val="decimal"/>
      <w:lvlText w:val=""/>
      <w:lvlJc w:val="left"/>
    </w:lvl>
  </w:abstractNum>
  <w:abstractNum w:abstractNumId="10" w15:restartNumberingAfterBreak="0">
    <w:nsid w:val="4BB401BF"/>
    <w:multiLevelType w:val="multilevel"/>
    <w:tmpl w:val="666E0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C20063"/>
    <w:multiLevelType w:val="multilevel"/>
    <w:tmpl w:val="276E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D13278"/>
    <w:multiLevelType w:val="multilevel"/>
    <w:tmpl w:val="E292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006304"/>
    <w:multiLevelType w:val="multilevel"/>
    <w:tmpl w:val="B9FC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530019">
    <w:abstractNumId w:val="7"/>
    <w:lvlOverride w:ilvl="0">
      <w:startOverride w:val="1"/>
    </w:lvlOverride>
  </w:num>
  <w:num w:numId="2" w16cid:durableId="1389576138">
    <w:abstractNumId w:val="9"/>
    <w:lvlOverride w:ilvl="0">
      <w:startOverride w:val="1"/>
    </w:lvlOverride>
  </w:num>
  <w:num w:numId="3" w16cid:durableId="428813830">
    <w:abstractNumId w:val="8"/>
  </w:num>
  <w:num w:numId="4" w16cid:durableId="972101383">
    <w:abstractNumId w:val="11"/>
  </w:num>
  <w:num w:numId="5" w16cid:durableId="341128269">
    <w:abstractNumId w:val="6"/>
  </w:num>
  <w:num w:numId="6" w16cid:durableId="568077420">
    <w:abstractNumId w:val="10"/>
  </w:num>
  <w:num w:numId="7" w16cid:durableId="426079747">
    <w:abstractNumId w:val="12"/>
  </w:num>
  <w:num w:numId="8" w16cid:durableId="510686874">
    <w:abstractNumId w:val="0"/>
  </w:num>
  <w:num w:numId="9" w16cid:durableId="567620084">
    <w:abstractNumId w:val="1"/>
  </w:num>
  <w:num w:numId="10" w16cid:durableId="476997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2146850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 w16cid:durableId="171989952">
    <w:abstractNumId w:val="1"/>
  </w:num>
  <w:num w:numId="13" w16cid:durableId="309209921">
    <w:abstractNumId w:val="1"/>
  </w:num>
  <w:num w:numId="14" w16cid:durableId="756024604">
    <w:abstractNumId w:val="1"/>
  </w:num>
  <w:num w:numId="15" w16cid:durableId="9224507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7019740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1438294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 w16cid:durableId="579025018">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 w16cid:durableId="5908190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382324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16cid:durableId="922300163">
    <w:abstractNumId w:val="1"/>
  </w:num>
  <w:num w:numId="22" w16cid:durableId="40567868">
    <w:abstractNumId w:val="1"/>
  </w:num>
  <w:num w:numId="23" w16cid:durableId="793403500">
    <w:abstractNumId w:val="1"/>
  </w:num>
  <w:num w:numId="24" w16cid:durableId="1401290887">
    <w:abstractNumId w:val="1"/>
  </w:num>
  <w:num w:numId="25" w16cid:durableId="1127896861">
    <w:abstractNumId w:val="1"/>
  </w:num>
  <w:num w:numId="26" w16cid:durableId="1742287739">
    <w:abstractNumId w:val="1"/>
  </w:num>
  <w:num w:numId="27" w16cid:durableId="1656832746">
    <w:abstractNumId w:val="1"/>
  </w:num>
  <w:num w:numId="28" w16cid:durableId="10850363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7F76"/>
    <w:rsid w:val="00005F29"/>
    <w:rsid w:val="00242440"/>
    <w:rsid w:val="0035206C"/>
    <w:rsid w:val="005B4715"/>
    <w:rsid w:val="007B5F51"/>
    <w:rsid w:val="007C31ED"/>
    <w:rsid w:val="007C4921"/>
    <w:rsid w:val="007E4A19"/>
    <w:rsid w:val="00807F76"/>
    <w:rsid w:val="00864A4C"/>
    <w:rsid w:val="00B26DF8"/>
    <w:rsid w:val="00B80061"/>
    <w:rsid w:val="00C2276F"/>
    <w:rsid w:val="00CD3531"/>
    <w:rsid w:val="00E15356"/>
    <w:rsid w:val="00EA61EB"/>
    <w:rsid w:val="00F82BAA"/>
    <w:rsid w:val="00FA5C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B4939"/>
  <w15:docId w15:val="{F4D94E8C-4B8E-404A-9DBB-8EDCB5455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440"/>
  </w:style>
  <w:style w:type="paragraph" w:styleId="Heading1">
    <w:name w:val="heading 1"/>
    <w:link w:val="Heading1Char"/>
    <w:uiPriority w:val="9"/>
    <w:qFormat/>
    <w:pPr>
      <w:keepNext/>
      <w:keepLines/>
      <w:pageBreakBefore/>
      <w:pBdr>
        <w:bottom w:val="single" w:sz="6" w:space="4" w:color="2E74B5"/>
      </w:pBdr>
      <w:spacing w:before="240" w:after="240"/>
      <w:outlineLvl w:val="0"/>
    </w:pPr>
    <w:rPr>
      <w:color w:val="1F4E79"/>
      <w:sz w:val="34"/>
      <w:szCs w:val="34"/>
    </w:rPr>
  </w:style>
  <w:style w:type="paragraph" w:styleId="Heading2">
    <w:name w:val="heading 2"/>
    <w:link w:val="Heading2Char"/>
    <w:uiPriority w:val="9"/>
    <w:unhideWhenUsed/>
    <w:qFormat/>
    <w:pPr>
      <w:keepNext/>
      <w:keepLines/>
      <w:spacing w:before="280" w:after="120"/>
      <w:outlineLvl w:val="1"/>
    </w:pPr>
    <w:rPr>
      <w:color w:val="2E74B5"/>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IntenseEmphasis">
    <w:name w:val="Intense Emphasis"/>
    <w:basedOn w:val="DefaultParagraphFont"/>
    <w:uiPriority w:val="21"/>
    <w:qFormat/>
    <w:rsid w:val="00E466AF"/>
    <w:rPr>
      <w:i/>
      <w:iCs/>
      <w:color w:val="156082" w:themeColor="accent1"/>
    </w:rPr>
  </w:style>
  <w:style w:type="character" w:customStyle="1" w:styleId="Heading1Char">
    <w:name w:val="Heading 1 Char"/>
    <w:basedOn w:val="DefaultParagraphFont"/>
    <w:link w:val="Heading1"/>
    <w:uiPriority w:val="9"/>
    <w:rsid w:val="005115EE"/>
    <w:rPr>
      <w:color w:val="2E74B5"/>
      <w:sz w:val="32"/>
      <w:szCs w:val="32"/>
    </w:rPr>
  </w:style>
  <w:style w:type="character" w:customStyle="1" w:styleId="Heading2Char">
    <w:name w:val="Heading 2 Char"/>
    <w:basedOn w:val="DefaultParagraphFont"/>
    <w:link w:val="Heading2"/>
    <w:uiPriority w:val="9"/>
    <w:rsid w:val="005115EE"/>
    <w:rPr>
      <w:color w:val="2E74B5"/>
      <w:sz w:val="26"/>
      <w:szCs w:val="26"/>
    </w:rPr>
  </w:style>
  <w:style w:type="table" w:styleId="ListTable3-Accent1">
    <w:name w:val="List Table 3 Accent 1"/>
    <w:basedOn w:val="TableNormal"/>
    <w:uiPriority w:val="48"/>
    <w:rsid w:val="0066720D"/>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customStyle="1" w:styleId="SourceCode">
    <w:name w:val="Source Code"/>
    <w:basedOn w:val="Normal"/>
    <w:qFormat/>
    <w:pPr>
      <w:keepLines/>
      <w:pBdr>
        <w:top w:val="single" w:sz="4" w:space="4" w:color="D9D9D9"/>
        <w:left w:val="single" w:sz="4" w:space="6" w:color="D9D9D9"/>
        <w:bottom w:val="single" w:sz="4" w:space="4" w:color="D9D9D9"/>
        <w:right w:val="single" w:sz="4" w:space="6" w:color="D9D9D9"/>
      </w:pBdr>
      <w:shd w:val="clear" w:color="auto" w:fill="F5F5F5"/>
      <w:spacing w:before="80" w:after="80"/>
      <w:ind w:left="120" w:right="120"/>
    </w:pPr>
    <w:rPr>
      <w:rFonts w:ascii="Consolas" w:hAnsi="Consolas" w:cs="Consolas"/>
      <w:sz w:val="18"/>
      <w:szCs w:val="18"/>
    </w:rPr>
  </w:style>
  <w:style w:type="character" w:customStyle="1" w:styleId="VerbatimChar">
    <w:name w:val="Verbatim Char"/>
    <w:qFormat/>
    <w:rPr>
      <w:rFonts w:ascii="Consolas" w:hAnsi="Consolas" w:cs="Consolas"/>
      <w:color w:val="9A3050"/>
      <w:sz w:val="18"/>
      <w:shd w:val="clear" w:color="auto" w:fill="F5F5F5"/>
    </w:rPr>
  </w:style>
  <w:style w:type="paragraph" w:styleId="BlockText">
    <w:name w:val="Block Text"/>
    <w:basedOn w:val="Normal"/>
    <w:qFormat/>
    <w:pPr>
      <w:pBdr>
        <w:left w:val="single" w:sz="18" w:space="10" w:color="E8A33D"/>
      </w:pBdr>
      <w:shd w:val="clear" w:color="auto" w:fill="FFF8EC"/>
      <w:spacing w:before="120" w:after="120"/>
      <w:ind w:left="120" w:right="240"/>
    </w:pPr>
    <w:rPr>
      <w:color w:val="4A3A1E"/>
    </w:rPr>
  </w:style>
  <w:style w:type="paragraph" w:customStyle="1" w:styleId="ImageCaption">
    <w:name w:val="Image Caption"/>
    <w:basedOn w:val="Normal"/>
    <w:qFormat/>
    <w:pPr>
      <w:spacing w:before="40" w:after="240"/>
      <w:jc w:val="center"/>
    </w:pPr>
    <w:rPr>
      <w:i/>
      <w:color w:val="595959"/>
      <w:sz w:val="18"/>
      <w:szCs w:val="18"/>
    </w:rPr>
  </w:style>
  <w:style w:type="paragraph" w:customStyle="1" w:styleId="Compact">
    <w:name w:val="Compact"/>
    <w:basedOn w:val="Normal"/>
    <w:qFormat/>
    <w:pPr>
      <w:spacing w:before="20" w:after="20"/>
    </w:pPr>
  </w:style>
  <w:style w:type="paragraph" w:styleId="BodyText">
    <w:name w:val="Body Text"/>
    <w:basedOn w:val="Normal"/>
    <w:link w:val="BodyTextChar"/>
    <w:qFormat/>
    <w:pPr>
      <w:spacing w:after="120"/>
    </w:pPr>
  </w:style>
  <w:style w:type="paragraph" w:customStyle="1" w:styleId="FirstParagraph">
    <w:name w:val="First Paragraph"/>
    <w:basedOn w:val="BodyText"/>
    <w:qFormat/>
  </w:style>
  <w:style w:type="paragraph" w:styleId="Subtitle">
    <w:name w:val="Subtitle"/>
    <w:basedOn w:val="Normal"/>
    <w:qFormat/>
    <w:pPr>
      <w:spacing w:after="360"/>
    </w:pPr>
    <w:rPr>
      <w:color w:val="595959"/>
      <w:sz w:val="26"/>
      <w:szCs w:val="26"/>
    </w:rPr>
  </w:style>
  <w:style w:type="table" w:customStyle="1" w:styleId="Table">
    <w:name w:val="Table"/>
    <w:basedOn w:val="TableNormal"/>
    <w:qFormat/>
    <w:tblPr>
      <w:tblBorders>
        <w:top w:val="single" w:sz="8" w:space="0" w:color="2E74B5"/>
        <w:bottom w:val="single" w:sz="8" w:space="0" w:color="2E74B5"/>
        <w:insideH w:val="single" w:sz="4" w:space="0" w:color="D9D9D9"/>
      </w:tblBorders>
      <w:tblCellMar>
        <w:top w:w="60" w:type="dxa"/>
        <w:left w:w="100" w:type="dxa"/>
        <w:bottom w:w="60" w:type="dxa"/>
        <w:right w:w="100" w:type="dxa"/>
      </w:tblCellMar>
    </w:tblPr>
    <w:tblStylePr w:type="firstRow">
      <w:rPr>
        <w:b/>
      </w:rPr>
      <w:tblPr/>
      <w:tcPr>
        <w:tcBorders>
          <w:bottom w:val="single" w:sz="8" w:space="0" w:color="2E74B5"/>
        </w:tcBorders>
        <w:shd w:val="clear" w:color="auto" w:fill="EDF2F8"/>
      </w:tcPr>
    </w:tblStylePr>
  </w:style>
  <w:style w:type="character" w:customStyle="1" w:styleId="KeywordTok">
    <w:name w:val="KeywordTok"/>
    <w:basedOn w:val="VerbatimChar"/>
    <w:rPr>
      <w:rFonts w:ascii="Consolas" w:hAnsi="Consolas" w:cs="Consolas"/>
      <w:b/>
      <w:color w:val="007020"/>
      <w:sz w:val="18"/>
      <w:shd w:val="clear" w:color="auto" w:fill="F5F5F5"/>
    </w:rPr>
  </w:style>
  <w:style w:type="character" w:customStyle="1" w:styleId="DataTypeTok">
    <w:name w:val="DataTypeTok"/>
    <w:basedOn w:val="VerbatimChar"/>
    <w:rPr>
      <w:rFonts w:ascii="Consolas" w:hAnsi="Consolas" w:cs="Consolas"/>
      <w:color w:val="902000"/>
      <w:sz w:val="18"/>
      <w:shd w:val="clear" w:color="auto" w:fill="F5F5F5"/>
    </w:rPr>
  </w:style>
  <w:style w:type="character" w:customStyle="1" w:styleId="DecValTok">
    <w:name w:val="DecValTok"/>
    <w:basedOn w:val="VerbatimChar"/>
    <w:rPr>
      <w:rFonts w:ascii="Consolas" w:hAnsi="Consolas" w:cs="Consolas"/>
      <w:color w:val="40A070"/>
      <w:sz w:val="18"/>
      <w:shd w:val="clear" w:color="auto" w:fill="F5F5F5"/>
    </w:rPr>
  </w:style>
  <w:style w:type="character" w:customStyle="1" w:styleId="BaseNTok">
    <w:name w:val="BaseNTok"/>
    <w:basedOn w:val="VerbatimChar"/>
    <w:rPr>
      <w:rFonts w:ascii="Consolas" w:hAnsi="Consolas" w:cs="Consolas"/>
      <w:color w:val="40A070"/>
      <w:sz w:val="18"/>
      <w:shd w:val="clear" w:color="auto" w:fill="F5F5F5"/>
    </w:rPr>
  </w:style>
  <w:style w:type="character" w:customStyle="1" w:styleId="FloatTok">
    <w:name w:val="FloatTok"/>
    <w:basedOn w:val="VerbatimChar"/>
    <w:rPr>
      <w:rFonts w:ascii="Consolas" w:hAnsi="Consolas" w:cs="Consolas"/>
      <w:color w:val="40A070"/>
      <w:sz w:val="18"/>
      <w:shd w:val="clear" w:color="auto" w:fill="F5F5F5"/>
    </w:rPr>
  </w:style>
  <w:style w:type="character" w:customStyle="1" w:styleId="ConstantTok">
    <w:name w:val="ConstantTok"/>
    <w:basedOn w:val="VerbatimChar"/>
    <w:rPr>
      <w:rFonts w:ascii="Consolas" w:hAnsi="Consolas" w:cs="Consolas"/>
      <w:color w:val="880000"/>
      <w:sz w:val="18"/>
      <w:shd w:val="clear" w:color="auto" w:fill="F5F5F5"/>
    </w:rPr>
  </w:style>
  <w:style w:type="character" w:customStyle="1" w:styleId="CharTok">
    <w:name w:val="CharTok"/>
    <w:basedOn w:val="VerbatimChar"/>
    <w:rPr>
      <w:rFonts w:ascii="Consolas" w:hAnsi="Consolas" w:cs="Consolas"/>
      <w:color w:val="4070A0"/>
      <w:sz w:val="18"/>
      <w:shd w:val="clear" w:color="auto" w:fill="F5F5F5"/>
    </w:rPr>
  </w:style>
  <w:style w:type="character" w:customStyle="1" w:styleId="SpecialCharTok">
    <w:name w:val="SpecialCharTok"/>
    <w:basedOn w:val="VerbatimChar"/>
    <w:rPr>
      <w:rFonts w:ascii="Consolas" w:hAnsi="Consolas" w:cs="Consolas"/>
      <w:color w:val="4070A0"/>
      <w:sz w:val="18"/>
      <w:shd w:val="clear" w:color="auto" w:fill="F5F5F5"/>
    </w:rPr>
  </w:style>
  <w:style w:type="character" w:customStyle="1" w:styleId="StringTok">
    <w:name w:val="StringTok"/>
    <w:basedOn w:val="VerbatimChar"/>
    <w:rPr>
      <w:rFonts w:ascii="Consolas" w:hAnsi="Consolas" w:cs="Consolas"/>
      <w:color w:val="4070A0"/>
      <w:sz w:val="18"/>
      <w:shd w:val="clear" w:color="auto" w:fill="F5F5F5"/>
    </w:rPr>
  </w:style>
  <w:style w:type="character" w:customStyle="1" w:styleId="VerbatimStringTok">
    <w:name w:val="VerbatimStringTok"/>
    <w:basedOn w:val="VerbatimChar"/>
    <w:rPr>
      <w:rFonts w:ascii="Consolas" w:hAnsi="Consolas" w:cs="Consolas"/>
      <w:color w:val="4070A0"/>
      <w:sz w:val="18"/>
      <w:shd w:val="clear" w:color="auto" w:fill="F5F5F5"/>
    </w:rPr>
  </w:style>
  <w:style w:type="character" w:customStyle="1" w:styleId="SpecialStringTok">
    <w:name w:val="SpecialStringTok"/>
    <w:basedOn w:val="VerbatimChar"/>
    <w:rPr>
      <w:rFonts w:ascii="Consolas" w:hAnsi="Consolas" w:cs="Consolas"/>
      <w:color w:val="BB6688"/>
      <w:sz w:val="18"/>
      <w:shd w:val="clear" w:color="auto" w:fill="F5F5F5"/>
    </w:rPr>
  </w:style>
  <w:style w:type="character" w:customStyle="1" w:styleId="ImportTok">
    <w:name w:val="ImportTok"/>
    <w:basedOn w:val="VerbatimChar"/>
    <w:rPr>
      <w:rFonts w:ascii="Consolas" w:hAnsi="Consolas" w:cs="Consolas"/>
      <w:b/>
      <w:color w:val="008000"/>
      <w:sz w:val="18"/>
      <w:shd w:val="clear" w:color="auto" w:fill="F5F5F5"/>
    </w:rPr>
  </w:style>
  <w:style w:type="character" w:customStyle="1" w:styleId="CommentTok">
    <w:name w:val="CommentTok"/>
    <w:basedOn w:val="VerbatimChar"/>
    <w:rPr>
      <w:rFonts w:ascii="Consolas" w:hAnsi="Consolas" w:cs="Consolas"/>
      <w:i/>
      <w:color w:val="60A0B0"/>
      <w:sz w:val="18"/>
      <w:shd w:val="clear" w:color="auto" w:fill="F5F5F5"/>
    </w:rPr>
  </w:style>
  <w:style w:type="character" w:customStyle="1" w:styleId="DocumentationTok">
    <w:name w:val="DocumentationTok"/>
    <w:basedOn w:val="VerbatimChar"/>
    <w:rPr>
      <w:rFonts w:ascii="Consolas" w:hAnsi="Consolas" w:cs="Consolas"/>
      <w:i/>
      <w:color w:val="BA2121"/>
      <w:sz w:val="18"/>
      <w:shd w:val="clear" w:color="auto" w:fill="F5F5F5"/>
    </w:rPr>
  </w:style>
  <w:style w:type="character" w:customStyle="1" w:styleId="AnnotationTok">
    <w:name w:val="AnnotationTok"/>
    <w:basedOn w:val="VerbatimChar"/>
    <w:rPr>
      <w:rFonts w:ascii="Consolas" w:hAnsi="Consolas" w:cs="Consolas"/>
      <w:b/>
      <w:i/>
      <w:color w:val="60A0B0"/>
      <w:sz w:val="18"/>
      <w:shd w:val="clear" w:color="auto" w:fill="F5F5F5"/>
    </w:rPr>
  </w:style>
  <w:style w:type="character" w:customStyle="1" w:styleId="CommentVarTok">
    <w:name w:val="CommentVarTok"/>
    <w:basedOn w:val="VerbatimChar"/>
    <w:rPr>
      <w:rFonts w:ascii="Consolas" w:hAnsi="Consolas" w:cs="Consolas"/>
      <w:b/>
      <w:i/>
      <w:color w:val="60A0B0"/>
      <w:sz w:val="18"/>
      <w:shd w:val="clear" w:color="auto" w:fill="F5F5F5"/>
    </w:rPr>
  </w:style>
  <w:style w:type="character" w:customStyle="1" w:styleId="OtherTok">
    <w:name w:val="OtherTok"/>
    <w:basedOn w:val="VerbatimChar"/>
    <w:rPr>
      <w:rFonts w:ascii="Consolas" w:hAnsi="Consolas" w:cs="Consolas"/>
      <w:color w:val="007020"/>
      <w:sz w:val="18"/>
      <w:shd w:val="clear" w:color="auto" w:fill="F5F5F5"/>
    </w:rPr>
  </w:style>
  <w:style w:type="character" w:customStyle="1" w:styleId="FunctionTok">
    <w:name w:val="FunctionTok"/>
    <w:basedOn w:val="VerbatimChar"/>
    <w:rPr>
      <w:rFonts w:ascii="Consolas" w:hAnsi="Consolas" w:cs="Consolas"/>
      <w:color w:val="06287E"/>
      <w:sz w:val="18"/>
      <w:shd w:val="clear" w:color="auto" w:fill="F5F5F5"/>
    </w:rPr>
  </w:style>
  <w:style w:type="character" w:customStyle="1" w:styleId="VariableTok">
    <w:name w:val="VariableTok"/>
    <w:basedOn w:val="VerbatimChar"/>
    <w:rPr>
      <w:rFonts w:ascii="Consolas" w:hAnsi="Consolas" w:cs="Consolas"/>
      <w:color w:val="19177C"/>
      <w:sz w:val="18"/>
      <w:shd w:val="clear" w:color="auto" w:fill="F5F5F5"/>
    </w:rPr>
  </w:style>
  <w:style w:type="character" w:customStyle="1" w:styleId="ControlFlowTok">
    <w:name w:val="ControlFlowTok"/>
    <w:basedOn w:val="VerbatimChar"/>
    <w:rPr>
      <w:rFonts w:ascii="Consolas" w:hAnsi="Consolas" w:cs="Consolas"/>
      <w:b/>
      <w:color w:val="007020"/>
      <w:sz w:val="18"/>
      <w:shd w:val="clear" w:color="auto" w:fill="F5F5F5"/>
    </w:rPr>
  </w:style>
  <w:style w:type="character" w:customStyle="1" w:styleId="OperatorTok">
    <w:name w:val="OperatorTok"/>
    <w:basedOn w:val="VerbatimChar"/>
    <w:rPr>
      <w:rFonts w:ascii="Consolas" w:hAnsi="Consolas" w:cs="Consolas"/>
      <w:color w:val="666666"/>
      <w:sz w:val="18"/>
      <w:shd w:val="clear" w:color="auto" w:fill="F5F5F5"/>
    </w:rPr>
  </w:style>
  <w:style w:type="character" w:customStyle="1" w:styleId="BuiltInTok">
    <w:name w:val="BuiltInTok"/>
    <w:basedOn w:val="VerbatimChar"/>
    <w:rPr>
      <w:rFonts w:ascii="Consolas" w:hAnsi="Consolas" w:cs="Consolas"/>
      <w:color w:val="008000"/>
      <w:sz w:val="18"/>
      <w:shd w:val="clear" w:color="auto" w:fill="F5F5F5"/>
    </w:rPr>
  </w:style>
  <w:style w:type="character" w:customStyle="1" w:styleId="ExtensionTok">
    <w:name w:val="ExtensionTok"/>
    <w:basedOn w:val="VerbatimChar"/>
    <w:rPr>
      <w:rFonts w:ascii="Consolas" w:hAnsi="Consolas" w:cs="Consolas"/>
      <w:color w:val="9A3050"/>
      <w:sz w:val="18"/>
      <w:shd w:val="clear" w:color="auto" w:fill="F5F5F5"/>
    </w:rPr>
  </w:style>
  <w:style w:type="character" w:customStyle="1" w:styleId="PreprocessorTok">
    <w:name w:val="PreprocessorTok"/>
    <w:basedOn w:val="VerbatimChar"/>
    <w:rPr>
      <w:rFonts w:ascii="Consolas" w:hAnsi="Consolas" w:cs="Consolas"/>
      <w:color w:val="BC7A00"/>
      <w:sz w:val="18"/>
      <w:shd w:val="clear" w:color="auto" w:fill="F5F5F5"/>
    </w:rPr>
  </w:style>
  <w:style w:type="character" w:customStyle="1" w:styleId="AttributeTok">
    <w:name w:val="AttributeTok"/>
    <w:basedOn w:val="VerbatimChar"/>
    <w:rPr>
      <w:rFonts w:ascii="Consolas" w:hAnsi="Consolas" w:cs="Consolas"/>
      <w:color w:val="7D9029"/>
      <w:sz w:val="18"/>
      <w:shd w:val="clear" w:color="auto" w:fill="F5F5F5"/>
    </w:rPr>
  </w:style>
  <w:style w:type="character" w:customStyle="1" w:styleId="RegionMarkerTok">
    <w:name w:val="RegionMarkerTok"/>
    <w:basedOn w:val="VerbatimChar"/>
    <w:rPr>
      <w:rFonts w:ascii="Consolas" w:hAnsi="Consolas" w:cs="Consolas"/>
      <w:color w:val="9A3050"/>
      <w:sz w:val="18"/>
      <w:shd w:val="clear" w:color="auto" w:fill="F5F5F5"/>
    </w:rPr>
  </w:style>
  <w:style w:type="character" w:customStyle="1" w:styleId="InformationTok">
    <w:name w:val="InformationTok"/>
    <w:basedOn w:val="VerbatimChar"/>
    <w:rPr>
      <w:rFonts w:ascii="Consolas" w:hAnsi="Consolas" w:cs="Consolas"/>
      <w:b/>
      <w:i/>
      <w:color w:val="60A0B0"/>
      <w:sz w:val="18"/>
      <w:shd w:val="clear" w:color="auto" w:fill="F5F5F5"/>
    </w:rPr>
  </w:style>
  <w:style w:type="character" w:customStyle="1" w:styleId="WarningTok">
    <w:name w:val="WarningTok"/>
    <w:basedOn w:val="VerbatimChar"/>
    <w:rPr>
      <w:rFonts w:ascii="Consolas" w:hAnsi="Consolas" w:cs="Consolas"/>
      <w:b/>
      <w:i/>
      <w:color w:val="60A0B0"/>
      <w:sz w:val="18"/>
      <w:shd w:val="clear" w:color="auto" w:fill="F5F5F5"/>
    </w:rPr>
  </w:style>
  <w:style w:type="character" w:customStyle="1" w:styleId="AlertTok">
    <w:name w:val="AlertTok"/>
    <w:basedOn w:val="VerbatimChar"/>
    <w:rPr>
      <w:rFonts w:ascii="Consolas" w:hAnsi="Consolas" w:cs="Consolas"/>
      <w:b/>
      <w:color w:val="FF0000"/>
      <w:sz w:val="18"/>
      <w:shd w:val="clear" w:color="auto" w:fill="F5F5F5"/>
    </w:rPr>
  </w:style>
  <w:style w:type="character" w:customStyle="1" w:styleId="ErrorTok">
    <w:name w:val="ErrorTok"/>
    <w:basedOn w:val="VerbatimChar"/>
    <w:rPr>
      <w:rFonts w:ascii="Consolas" w:hAnsi="Consolas" w:cs="Consolas"/>
      <w:b/>
      <w:color w:val="FF0000"/>
      <w:sz w:val="18"/>
      <w:shd w:val="clear" w:color="auto" w:fill="F5F5F5"/>
    </w:rPr>
  </w:style>
  <w:style w:type="character" w:customStyle="1" w:styleId="NormalTok">
    <w:name w:val="NormalTok"/>
    <w:basedOn w:val="VerbatimChar"/>
    <w:rPr>
      <w:rFonts w:ascii="Consolas" w:hAnsi="Consolas" w:cs="Consolas"/>
      <w:color w:val="9A3050"/>
      <w:sz w:val="18"/>
      <w:shd w:val="clear" w:color="auto" w:fill="F5F5F5"/>
    </w:rPr>
  </w:style>
  <w:style w:type="character" w:customStyle="1" w:styleId="BodyTextChar">
    <w:name w:val="Body Text Char"/>
    <w:basedOn w:val="DefaultParagraphFont"/>
    <w:link w:val="BodyText"/>
    <w:rsid w:val="003520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36</Pages>
  <Words>7247</Words>
  <Characters>41313</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James O'Reilly</dc:creator>
  <cp:keywords/>
  <cp:lastModifiedBy>James O'Reilly</cp:lastModifiedBy>
  <cp:revision>4</cp:revision>
  <dcterms:created xsi:type="dcterms:W3CDTF">2026-07-16T15:29:00Z</dcterms:created>
  <dcterms:modified xsi:type="dcterms:W3CDTF">2026-07-16T16:45:00Z</dcterms:modified>
</cp:coreProperties>
</file>