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left"/>
        <w:rPr/>
      </w:pPr>
      <w:r>
        <w:rPr/>
        <w:t>{% for schueler in schueler_liste %}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 Standard" w:hAnsi="Arial Standard"/>
          <w:b/>
          <w:b/>
          <w:sz w:val="36"/>
          <w:szCs w:val="36"/>
          <w:lang w:val="de-DE"/>
        </w:rPr>
      </w:pPr>
      <w:r>
        <w:rPr>
          <w:rFonts w:ascii="Times New Roman Standard" w:hAnsi="Times New Roman Standard"/>
          <w:b/>
          <w:sz w:val="36"/>
          <w:szCs w:val="36"/>
          <w:lang w:val="de-DE"/>
        </w:rPr>
        <w:t>Albert-Einstein-Schule</w:t>
      </w:r>
    </w:p>
    <w:p>
      <w:pPr>
        <w:pStyle w:val="Normal"/>
        <w:keepNext w:val="true"/>
        <w:keepLines/>
        <w:widowControl w:val="false"/>
        <w:spacing w:lineRule="auto" w:line="276" w:before="195" w:after="0"/>
        <w:jc w:val="center"/>
        <w:rPr>
          <w:rFonts w:ascii="Arial Standard" w:hAnsi="Arial Standard"/>
          <w:sz w:val="20"/>
          <w:lang w:val="de-DE"/>
        </w:rPr>
      </w:pPr>
      <w:r>
        <w:rPr>
          <w:rFonts w:ascii="Arial Standard" w:hAnsi="Arial Standard"/>
          <w:b/>
          <w:sz w:val="30"/>
          <w:lang w:val="de-DE"/>
        </w:rPr>
        <w:t>Mitteilung über das Arbeits- und Sozialverhalten</w:t>
      </w:r>
    </w:p>
    <w:p>
      <w:pPr>
        <w:pStyle w:val="Textkrper"/>
        <w:spacing w:lineRule="auto" w:line="240" w:before="171" w:after="171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{{schueler.name}} (Klasse: {{klasse}})</w:t>
      </w:r>
    </w:p>
    <w:tbl>
      <w:tblPr>
        <w:tblStyle w:val="TableGrid"/>
        <w:tblW w:w="85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>
        <w:trPr>
          <w:trHeight w:val="1417" w:hRule="atLeast"/>
        </w:trPr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ＭＳ 明朝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schueler.faecher_spalten[0] if schueler.faecher_spalten|length &gt; 0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schueler.faecher_spalten[1] if schueler.faecher_spalten|length &gt; 1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schueler.faecher_spalten[2] if schueler.faecher_spalten|length &gt; 2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schueler.faecher_spalten[3] if schueler.faecher_spalten|length &gt; 3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schueler.faecher_spalten[4] if schueler.faecher_spalten|length &gt; 4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schueler.faecher_spalten[5] if schueler.faecher_spalten|length &gt; 5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schueler.faecher_spalten[6] if schueler.faecher_spalten|length &gt; 6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schueler.faecher_spalten[7] if schueler.faecher_spalten|length &gt; 7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schueler.faecher_spalten[8] if schueler.faecher_spalten|length &gt; 8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schueler.faecher_spalten[9] if schueler.faecher_spalten|length &gt; 9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schueler.faecher_spalten[10] if schueler.faecher_spalten|length &gt; 10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schueler.faecher_spalten[11] if schueler.faecher_spalten|length &gt; 11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schueler.faecher_spalten[12] if schueler.faecher_spalten|length &gt; 12 else "" }}</w:t>
            </w:r>
          </w:p>
        </w:tc>
        <w:tc>
          <w:tcPr>
            <w:tcW w:w="570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schueler.faecher_spalten[13] if schueler.faecher_spalten|length &gt; 13 else "" }}</w:t>
            </w:r>
          </w:p>
        </w:tc>
      </w:tr>
      <w:tr>
        <w:trPr>
          <w:trHeight w:val="425" w:hRule="atLeast"/>
        </w:trPr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AV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schueler.av_noten[0] if schueler.av_noten|length &gt; 0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schueler.av_noten[1] if schueler.av_noten|length &gt; 1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schueler.av_noten[2] if schueler.av_noten|length &gt; 2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schueler.av_noten[3] if schueler.av_noten|length &gt; 3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schueler.av_noten[4] if schueler.av_noten|length &gt; 4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schueler.av_noten[5] if schueler.av_noten|length &gt; 5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schueler.av_noten[6] if schueler.av_noten|length &gt; 6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schueler.av_noten[7] if schueler.av_noten|length &gt; 7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schueler.av_noten[8] if schueler.av_noten|length &gt; 8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schueler.av_noten[9] if schueler.av_noten|length &gt; 9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schueler.av_noten[10] if schueler.av_noten|length &gt; 10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schueler.av_noten[11] if schueler.av_noten|length &gt; 11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schueler.av_noten[12] if schueler.av_noten|length &gt; 12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schueler.av_noten[13] if schueler.av_noten|length &gt; 13 else "" }}</w:t>
            </w:r>
          </w:p>
        </w:tc>
      </w:tr>
      <w:tr>
        <w:trPr>
          <w:trHeight w:val="425" w:hRule="atLeast"/>
        </w:trPr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SV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schueler.sv_noten[0] if schueler.sv_noten|length &gt; 0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schueler.sv_noten[1] if schueler.sv_noten|length &gt; 1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schueler.sv_noten[2] if schueler.sv_noten|length &gt; 2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schueler.sv_noten[3] if schueler.sv_noten|length &gt; 3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schueler.sv_noten[4] if schueler.sv_noten|length &gt; 4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schueler.sv_noten[5] if schueler.sv_noten|length &gt; 5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schueler.sv_noten[6] if schueler.sv_noten|length &gt; 6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schueler.sv_noten[7] if schueler.sv_noten|length &gt; 7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schueler.sv_noten[8] if schueler.sv_noten|length &gt; 8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schueler.sv_noten[9] if schueler.sv_noten|length &gt; 9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schueler.sv_noten[10] if schueler.sv_noten|length &gt; 10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schueler.sv_noten[11] if schueler.sv_noten|length &gt; 11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schueler.sv_noten[12] if schueler.sv_noten|length &gt; 12 else "" }}</w:t>
            </w:r>
          </w:p>
        </w:tc>
        <w:tc>
          <w:tcPr>
            <w:tcW w:w="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schueler.sv_noten[13] if schueler.sv_noten|length &gt; 13 else "" }}</w:t>
            </w:r>
          </w:p>
        </w:tc>
      </w:tr>
    </w:tbl>
    <w:p>
      <w:pPr>
        <w:pStyle w:val="Normal"/>
        <w:spacing w:before="0" w:after="29"/>
        <w:ind w:left="0" w:hanging="0"/>
        <w:rPr>
          <w:rFonts w:ascii="Arial" w:hAnsi="Arial"/>
          <w:b/>
          <w:b/>
          <w:sz w:val="20"/>
          <w:lang w:val="de-DE"/>
        </w:rPr>
      </w:pPr>
      <w:r>
        <w:rPr>
          <w:rFonts w:ascii="Arial" w:hAnsi="Arial"/>
          <w:b/>
          <w:sz w:val="20"/>
          <w:lang w:val="de-DE"/>
        </w:rPr>
      </w:r>
    </w:p>
    <w:p>
      <w:pPr>
        <w:pStyle w:val="Normal"/>
        <w:spacing w:before="0" w:after="29"/>
        <w:ind w:left="0" w:hanging="0"/>
        <w:rPr/>
      </w:pPr>
      <w:r>
        <w:rPr>
          <w:rFonts w:ascii="Arial" w:hAnsi="Arial"/>
          <w:b/>
          <w:sz w:val="20"/>
          <w:lang w:val="de-DE"/>
        </w:rPr>
        <w:t>Erläuterungen</w:t>
      </w:r>
    </w:p>
    <w:tbl>
      <w:tblPr>
        <w:tblW w:w="8563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"/>
        <w:gridCol w:w="3862"/>
        <w:gridCol w:w="4413"/>
      </w:tblGrid>
      <w:tr>
        <w:trPr>
          <w:trHeight w:val="225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200"/>
              <w:ind w:left="0" w:hanging="0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Arbeitsverhalten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200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Sozialverhalten</w:t>
            </w:r>
          </w:p>
        </w:tc>
      </w:tr>
      <w:tr>
        <w:trPr>
          <w:trHeight w:val="1187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68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1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Besondere Ausprägung von Kooperation, Initiative, Selbstständigkeit und Zielstrebigkeit.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Positives Einwirken auf die Gemeinschaft, ideenreiche und sensible Kooperation, Initiativen und die besondere Bereitschaft zur Übernahme von Aufgaben und Verantwortung. Angemessener Umgang mit Mitschülern und Lehrkräften.</w:t>
            </w:r>
          </w:p>
        </w:tc>
      </w:tr>
      <w:tr>
        <w:trPr>
          <w:trHeight w:val="1188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Kontinuität in Genauigkeit, Selbstständigkeit, Sorgfalt und Zuverlässigkeit.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Kontinuierliche Bereitschaft zur Zusammenarbeit und Einhalten von Regeln und Absprachen sowie deutlicher Wille und Fähigkeit Verantwortung zu übernehmen. Vorwiegend angemessener Umgang mit Mitschülern und Lehrkräften.</w:t>
            </w:r>
          </w:p>
        </w:tc>
      </w:tr>
      <w:tr>
        <w:trPr>
          <w:trHeight w:val="962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3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Beteiligung am Unterricht, Lernbereitschaft, Konzentration, Fleiß, Ordnung bestimmen deutlich das Verhalten.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Überwiegende Bereitschaft zur Zusammenarbeit und Einhalten von Regeln und Absprachen. Fällt generell nicht negativ im Umgang mit Mitschülern und Lehrkräften auf.</w:t>
            </w:r>
          </w:p>
        </w:tc>
      </w:tr>
      <w:tr>
        <w:trPr>
          <w:trHeight w:val="1250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4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Fleiß, Ausdauer, Ordnung und die Beteiligung am Unterricht weisen Mängel auf, die können noch bedingt akzeptiert werden können.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Nicht kontinuierliche Einhaltung von Regeln und Absprachen; der Wille zur Zusammenarbeit kann nicht immer festgestellt werden. Fällt manchmal negativ im Umgang mit Mitschülern und Lehrkräften auf.</w:t>
            </w:r>
          </w:p>
        </w:tc>
      </w:tr>
      <w:tr>
        <w:trPr>
          <w:trHeight w:val="1025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5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Fleiß, Ausdauer, Ordnung und die Beteiligung am Unterricht weisen erhebliche Mängel auf, die nicht mehr akzeptiert werden können.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Das Verhalten lässt die nötige Rücksichtnahme häufig vermissen, so dass dies nicht mehr akzeptiert werden kann. Fällt häufig negativ im Umgang mit Mitschülern und Lehrkräften auf.</w:t>
            </w:r>
          </w:p>
        </w:tc>
      </w:tr>
      <w:tr>
        <w:trPr>
          <w:trHeight w:val="963" w:hRule="exac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6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Lernbereitschaft ist nicht mehr feststellbar, Leistung und eine Änderung des Verhaltens werden ausdrücklich verweigert.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Arial" w:hAnsi="Arial"/>
                <w:sz w:val="18"/>
                <w:szCs w:val="18"/>
                <w:lang w:val="de-DE"/>
              </w:rPr>
              <w:t>Offenes aggressives Verhalten; Boykott der gemeinsamen Interessen; Initiativen zur Schädigung der Zusammenarbeit. Fällt wiederholt negativ im Umgang mit Mitschülern und Lehrkräften auf.</w:t>
            </w:r>
          </w:p>
        </w:tc>
      </w:tr>
    </w:tbl>
    <w:p>
      <w:pPr>
        <w:pStyle w:val="Normal"/>
        <w:pageBreakBefore w:val="false"/>
        <w:widowControl/>
        <w:suppressAutoHyphens w:val="true"/>
        <w:bidi w:val="0"/>
        <w:spacing w:lineRule="auto" w:line="276" w:before="0" w:after="29"/>
        <w:ind w:left="0" w:right="-10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40" w:before="114" w:after="314"/>
        <w:ind w:left="0" w:right="-10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Langen, den {{export_datum}}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right="-1020" w:hanging="0"/>
        <w:jc w:val="left"/>
        <w:rPr>
          <w:rFonts w:ascii="Arial" w:hAnsi="Arial"/>
        </w:rPr>
      </w:pPr>
      <w:r>
        <w:rPr>
          <w:rFonts w:ascii="Arial" w:hAnsi="Arial"/>
        </w:rPr>
        <w:t>_______________</w:t>
        <w:tab/>
        <w:tab/>
        <w:t>________________</w:t>
        <w:tab/>
        <w:tab/>
        <w:t xml:space="preserve">       ____________________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113" w:right="-102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Klassenleitung</w:t>
        <w:tab/>
        <w:tab/>
        <w:t xml:space="preserve">      Schulleitung</w:t>
        <w:tab/>
        <w:tab/>
        <w:t xml:space="preserve">        Erziehungsberechtigte/r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113" w:right="-1020" w:hanging="0"/>
        <w:jc w:val="left"/>
        <w:rPr>
          <w:rFonts w:ascii="Arial" w:hAnsi="Arial"/>
        </w:rPr>
      </w:pPr>
      <w:r>
        <w:rPr>
          <w:rFonts w:ascii="Arial" w:hAnsi="Arial"/>
        </w:rPr>
        <w:t>{% if not loop.last %}</w:t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>{% endif %}{% endfor %}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Standard">
    <w:charset w:val="01"/>
    <w:family w:val="roman"/>
    <w:pitch w:val="variable"/>
  </w:font>
  <w:font w:name="Arial Standard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Betont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LibreOffice/7.3.7.2$Linux_X86_64 LibreOffice_project/30$Build-2</Application>
  <AppVersion>15.0000</AppVersion>
  <Pages>3</Pages>
  <Words>646</Words>
  <Characters>4601</Characters>
  <CharactersWithSpaces>5202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2025-06-23T13:20:19Z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