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00000" w:rsidRDefault="009C02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000000" w:rsidRDefault="009C02E7">
      <w:pPr>
        <w:rPr>
          <w:sz w:val="24"/>
          <w:szCs w:val="24"/>
        </w:rPr>
      </w:pPr>
    </w:p>
    <w:tbl>
      <w:tblPr>
        <w:tblW w:w="0pt" w:type="auto"/>
        <w:tblLook w:firstRow="0" w:lastRow="0" w:firstColumn="0" w:lastColumn="0" w:noHBand="0" w:noVBand="0"/>
      </w:tblPr>
      <w:tblGrid>
        <w:gridCol w:w="1640"/>
        <w:gridCol w:w="3048"/>
        <w:gridCol w:w="1261"/>
        <w:gridCol w:w="807"/>
        <w:gridCol w:w="2082"/>
      </w:tblGrid>
      <w:tr w:rsidR="00000000">
        <w:tblPrEx>
          <w:tblCellMar>
            <w:top w:w="0pt" w:type="dxa"/>
            <w:bottom w:w="0pt" w:type="dxa"/>
          </w:tblCellMar>
        </w:tblPrEx>
        <w:tc>
          <w:tcPr>
            <w:tcW w:w="82pt" w:type="dxa"/>
            <w:tcBorders>
              <w:top w:val="nil"/>
              <w:start w:val="nil"/>
              <w:bottom w:val="nil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6pt" w:type="dxa"/>
            <w:gridSpan w:val="2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Pablo </w:t>
            </w:r>
            <w:proofErr w:type="spellStart"/>
            <w:r>
              <w:rPr>
                <w:sz w:val="24"/>
                <w:szCs w:val="24"/>
              </w:rPr>
              <w:t>Ospino</w:t>
            </w:r>
            <w:proofErr w:type="spellEnd"/>
            <w:r>
              <w:rPr>
                <w:sz w:val="24"/>
                <w:szCs w:val="24"/>
              </w:rPr>
              <w:t xml:space="preserve"> Solano</w:t>
            </w:r>
          </w:p>
        </w:tc>
        <w:tc>
          <w:tcPr>
            <w:tcW w:w="40.40pt" w:type="dxa"/>
            <w:tcBorders>
              <w:top w:val="nil"/>
              <w:start w:val="nil"/>
              <w:bottom w:val="nil"/>
              <w:end w:val="nil"/>
            </w:tcBorders>
          </w:tcPr>
          <w:p w:rsidR="00000000" w:rsidRDefault="009C02E7">
            <w:pPr>
              <w:pStyle w:val="Ttulo1"/>
            </w:pPr>
            <w:r>
              <w:t>Date</w:t>
            </w:r>
          </w:p>
        </w:tc>
        <w:tc>
          <w:tcPr>
            <w:tcW w:w="104.40pt" w:type="dxa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06-mar-2017</w:t>
            </w:r>
          </w:p>
        </w:tc>
      </w:tr>
      <w:tr w:rsidR="00000000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82pt" w:type="dxa"/>
            <w:tcBorders>
              <w:top w:val="nil"/>
              <w:start w:val="nil"/>
              <w:bottom w:val="nil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360.80pt" w:type="dxa"/>
            <w:gridSpan w:val="4"/>
            <w:tcBorders>
              <w:top w:val="nil"/>
              <w:start w:val="nil"/>
              <w:bottom w:val="single" w:sz="4" w:space="0" w:color="auto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3</w:t>
            </w:r>
          </w:p>
        </w:tc>
      </w:tr>
      <w:tr w:rsidR="00000000">
        <w:tblPrEx>
          <w:tblCellMar>
            <w:top w:w="0pt" w:type="dxa"/>
            <w:bottom w:w="0pt" w:type="dxa"/>
          </w:tblCellMar>
        </w:tblPrEx>
        <w:tc>
          <w:tcPr>
            <w:tcW w:w="82pt" w:type="dxa"/>
            <w:tcBorders>
              <w:top w:val="nil"/>
              <w:start w:val="nil"/>
              <w:bottom w:val="nil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152.9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63.10pt" w:type="dxa"/>
            <w:tcBorders>
              <w:top w:val="single" w:sz="4" w:space="0" w:color="auto"/>
              <w:start w:val="nil"/>
              <w:bottom w:val="nil"/>
              <w:end w:val="nil"/>
            </w:tcBorders>
          </w:tcPr>
          <w:p w:rsidR="00000000" w:rsidRDefault="009C02E7">
            <w:pPr>
              <w:pStyle w:val="Ttulo1"/>
            </w:pPr>
            <w:r>
              <w:t>Elements</w:t>
            </w:r>
          </w:p>
        </w:tc>
        <w:tc>
          <w:tcPr>
            <w:tcW w:w="144.80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:rsidR="00000000" w:rsidRDefault="009C02E7">
            <w:pPr>
              <w:rPr>
                <w:sz w:val="24"/>
                <w:szCs w:val="24"/>
              </w:rPr>
            </w:pPr>
          </w:p>
        </w:tc>
      </w:tr>
    </w:tbl>
    <w:p w:rsidR="00000000" w:rsidRDefault="009C02E7">
      <w:pPr>
        <w:rPr>
          <w:sz w:val="24"/>
          <w:szCs w:val="24"/>
        </w:rPr>
      </w:pPr>
    </w:p>
    <w:p w:rsidR="00000000" w:rsidRDefault="009C02E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000000" w:rsidRDefault="00B93A3B" w:rsidP="00D21673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Calculo del proxy cuando los datos no son consistentes. fue necesario corregir datos de proceso anterior para que los cálculos fueran consistentes.</w:t>
      </w:r>
    </w:p>
    <w:p w:rsidR="00B93A3B" w:rsidRPr="00B93A3B" w:rsidRDefault="00B93A3B" w:rsidP="00D21673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Sobre diseñar. Es necesario implementar más tiempo en el diseño; esta inversión de tiempo se verá representado en menos cantidad de tiempo en desarrollo.</w:t>
      </w:r>
    </w:p>
    <w:p w:rsidR="00000000" w:rsidRPr="00B93A3B" w:rsidRDefault="009C02E7">
      <w:pPr>
        <w:pStyle w:val="Ttulo2"/>
        <w:pBdr>
          <w:bottom w:val="single" w:sz="4" w:space="1" w:color="auto"/>
        </w:pBdr>
        <w:spacing w:before="12pt"/>
        <w:rPr>
          <w:lang w:val="es-ES"/>
        </w:rPr>
      </w:pPr>
      <w:r w:rsidRPr="00B93A3B">
        <w:rPr>
          <w:lang w:val="es-ES"/>
        </w:rPr>
        <w:t>PIP #</w:t>
      </w:r>
      <w:r w:rsidRPr="00B93A3B">
        <w:rPr>
          <w:lang w:val="es-ES"/>
        </w:rPr>
        <w:tab/>
      </w:r>
      <w:proofErr w:type="spellStart"/>
      <w:r w:rsidRPr="00B93A3B">
        <w:rPr>
          <w:lang w:val="es-ES"/>
        </w:rPr>
        <w:t>Proposal</w:t>
      </w:r>
      <w:proofErr w:type="spellEnd"/>
      <w:r w:rsidRPr="00B93A3B">
        <w:rPr>
          <w:lang w:val="es-ES"/>
        </w:rPr>
        <w:t xml:space="preserve"> </w:t>
      </w:r>
      <w:proofErr w:type="spellStart"/>
      <w:r w:rsidRPr="00B93A3B">
        <w:rPr>
          <w:lang w:val="es-ES"/>
        </w:rPr>
        <w:t>Description</w:t>
      </w:r>
      <w:proofErr w:type="spellEnd"/>
    </w:p>
    <w:p w:rsidR="00000000" w:rsidRDefault="00B93A3B" w:rsidP="00D21673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implementación de pruebas unitarias mejora la calidad del código. Al implementar pruebas unitarias facilitó la depuración del código sin necesidad de llegar a la fase de compilación.</w:t>
      </w:r>
    </w:p>
    <w:p w:rsidR="00B93A3B" w:rsidRDefault="00B93A3B" w:rsidP="00D21673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control de código fuente local puede mejorar el desarrollo. Al implementar control de código fuente local se puede regresar a versiones anteriores sin problemas de pérdidas de líneas de código.</w:t>
      </w:r>
    </w:p>
    <w:p w:rsidR="0084664A" w:rsidRPr="00B93A3B" w:rsidRDefault="0084664A" w:rsidP="00D21673">
      <w:pPr>
        <w:ind w:start="18pt"/>
        <w:rPr>
          <w:sz w:val="24"/>
          <w:szCs w:val="24"/>
          <w:lang w:val="es-ES"/>
        </w:rPr>
      </w:pPr>
    </w:p>
    <w:p w:rsidR="00000000" w:rsidRPr="00B93A3B" w:rsidRDefault="009C02E7">
      <w:pPr>
        <w:pStyle w:val="Ttulo2"/>
        <w:pBdr>
          <w:bottom w:val="single" w:sz="4" w:space="1" w:color="auto"/>
        </w:pBdr>
        <w:spacing w:before="12pt"/>
        <w:rPr>
          <w:lang w:val="es-ES"/>
        </w:rPr>
      </w:pPr>
      <w:r w:rsidRPr="00B93A3B">
        <w:rPr>
          <w:lang w:val="es-ES"/>
        </w:rPr>
        <w:t xml:space="preserve">Notes and </w:t>
      </w:r>
      <w:proofErr w:type="spellStart"/>
      <w:r w:rsidRPr="00B93A3B">
        <w:rPr>
          <w:lang w:val="es-ES"/>
        </w:rPr>
        <w:t>Comments</w:t>
      </w:r>
      <w:proofErr w:type="spellEnd"/>
    </w:p>
    <w:p w:rsidR="009C02E7" w:rsidRPr="00B93A3B" w:rsidRDefault="00D216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necesario ser muy meticuloso en cada uno de los pasos y requerimientos de los scripts para </w:t>
      </w:r>
      <w:proofErr w:type="spellStart"/>
      <w:r>
        <w:rPr>
          <w:sz w:val="24"/>
          <w:szCs w:val="24"/>
          <w:lang w:val="es-ES"/>
        </w:rPr>
        <w:t>competar</w:t>
      </w:r>
      <w:proofErr w:type="spellEnd"/>
      <w:r>
        <w:rPr>
          <w:sz w:val="24"/>
          <w:szCs w:val="24"/>
          <w:lang w:val="es-ES"/>
        </w:rPr>
        <w:t xml:space="preserve"> las tareas.</w:t>
      </w:r>
    </w:p>
    <w:sectPr w:rsidR="009C02E7" w:rsidRPr="00B93A3B">
      <w:pgSz w:w="612pt" w:h="792pt"/>
      <w:pgMar w:top="70.85pt" w:right="85.05pt" w:bottom="70.85pt" w:left="85.0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defaultTabStop w:val="36pt"/>
  <w:hyphenationZone w:val="21.25pt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3B"/>
    <w:rsid w:val="0030698C"/>
    <w:rsid w:val="0084664A"/>
    <w:rsid w:val="009C02E7"/>
    <w:rsid w:val="00B93A3B"/>
    <w:rsid w:val="00D2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418DBBD9-2EA7-4301-A737-338941B699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pt" w:line="12pt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end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Process Improvement Proposal (PIP)</vt:lpstr>
      <vt:lpstr>    PIP #	Problem Description</vt:lpstr>
      <vt:lpstr>    PIP #	Proposal Description</vt:lpstr>
      <vt:lpstr>    Notes and Comments</vt:lpstr>
    </vt:vector>
  </TitlesOfParts>
  <Company>none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Juan Pablo Ospino Solano</dc:creator>
  <cp:keywords/>
  <dc:description/>
  <cp:lastModifiedBy>ACER</cp:lastModifiedBy>
  <cp:revision>2</cp:revision>
  <dcterms:created xsi:type="dcterms:W3CDTF">2017-03-07T03:06:00Z</dcterms:created>
  <dcterms:modified xsi:type="dcterms:W3CDTF">2017-03-07T03:06:00Z</dcterms:modified>
</cp:coreProperties>
</file>