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BA98" w14:textId="55983A9B" w:rsidR="00AE18BE" w:rsidRDefault="003454BB" w:rsidP="00AE18BE">
      <w:pPr>
        <w:pStyle w:val="Title"/>
        <w:rPr>
          <w:noProof w:val="0"/>
        </w:rPr>
      </w:pPr>
      <w:r w:rsidRPr="003454BB">
        <w:rPr>
          <w:noProof w:val="0"/>
        </w:rPr>
        <w:t>ALMR –</w:t>
      </w:r>
      <w:r w:rsidR="0098077C">
        <w:rPr>
          <w:noProof w:val="0"/>
        </w:rPr>
        <w:t xml:space="preserve"> Welcome to </w:t>
      </w:r>
      <w:r w:rsidR="00947036">
        <w:rPr>
          <w:noProof w:val="0"/>
        </w:rPr>
        <w:t xml:space="preserve">20018 </w:t>
      </w:r>
      <w:r w:rsidR="0098077C">
        <w:rPr>
          <w:noProof w:val="0"/>
        </w:rPr>
        <w:t xml:space="preserve">Ski </w:t>
      </w:r>
      <w:r w:rsidR="00947036">
        <w:rPr>
          <w:noProof w:val="0"/>
        </w:rPr>
        <w:t>T</w:t>
      </w:r>
      <w:r w:rsidR="0098077C">
        <w:rPr>
          <w:noProof w:val="0"/>
        </w:rPr>
        <w:t>rip</w:t>
      </w:r>
    </w:p>
    <w:p w14:paraId="4C0D1EBB" w14:textId="77777777" w:rsidR="00947036" w:rsidRPr="00947036" w:rsidRDefault="00947036" w:rsidP="00947036">
      <w:pPr>
        <w:rPr>
          <w:lang w:eastAsia="en-GB"/>
        </w:rPr>
      </w:pPr>
    </w:p>
    <w:p w14:paraId="01E4574E" w14:textId="1149F6F1" w:rsidR="0098077C" w:rsidRPr="00947036" w:rsidRDefault="0098077C" w:rsidP="0098077C">
      <w:pPr>
        <w:jc w:val="center"/>
        <w:rPr>
          <w:b/>
          <w:sz w:val="24"/>
          <w:szCs w:val="24"/>
        </w:rPr>
      </w:pPr>
      <w:r w:rsidRPr="00947036">
        <w:rPr>
          <w:b/>
          <w:caps/>
          <w:sz w:val="24"/>
          <w:szCs w:val="24"/>
        </w:rPr>
        <w:t xml:space="preserve">A very </w:t>
      </w:r>
      <w:r w:rsidRPr="00947036">
        <w:rPr>
          <w:b/>
          <w:sz w:val="24"/>
          <w:szCs w:val="24"/>
        </w:rPr>
        <w:t xml:space="preserve">Happy </w:t>
      </w:r>
      <w:r w:rsidR="00601E01">
        <w:rPr>
          <w:b/>
          <w:sz w:val="24"/>
          <w:szCs w:val="24"/>
        </w:rPr>
        <w:t>N</w:t>
      </w:r>
      <w:r w:rsidRPr="00947036">
        <w:rPr>
          <w:b/>
          <w:sz w:val="24"/>
          <w:szCs w:val="24"/>
        </w:rPr>
        <w:t xml:space="preserve">ew </w:t>
      </w:r>
      <w:r w:rsidR="00601E01">
        <w:rPr>
          <w:b/>
          <w:sz w:val="24"/>
          <w:szCs w:val="24"/>
        </w:rPr>
        <w:t>Y</w:t>
      </w:r>
      <w:bookmarkStart w:id="0" w:name="_GoBack"/>
      <w:bookmarkEnd w:id="0"/>
      <w:r w:rsidRPr="00947036">
        <w:rPr>
          <w:b/>
          <w:sz w:val="24"/>
          <w:szCs w:val="24"/>
        </w:rPr>
        <w:t>ear to you all!</w:t>
      </w:r>
    </w:p>
    <w:p w14:paraId="1EE56CE5" w14:textId="77777777" w:rsidR="0098077C" w:rsidRDefault="0098077C" w:rsidP="0098077C">
      <w:pPr>
        <w:jc w:val="center"/>
      </w:pPr>
    </w:p>
    <w:p w14:paraId="58192724" w14:textId="635249C3" w:rsidR="00D92EF9" w:rsidRDefault="0098077C" w:rsidP="0098077C">
      <w:r>
        <w:t xml:space="preserve">On behalf of the ALMR I would like to welcome you to </w:t>
      </w:r>
      <w:r w:rsidR="00D92EF9">
        <w:t xml:space="preserve">the </w:t>
      </w:r>
      <w:r w:rsidR="003403F6">
        <w:t>14</w:t>
      </w:r>
      <w:r w:rsidR="003403F6" w:rsidRPr="003403F6">
        <w:rPr>
          <w:vertAlign w:val="superscript"/>
        </w:rPr>
        <w:t>th</w:t>
      </w:r>
      <w:r w:rsidR="003403F6">
        <w:t xml:space="preserve"> </w:t>
      </w:r>
      <w:r>
        <w:t xml:space="preserve">ALMR </w:t>
      </w:r>
      <w:r w:rsidR="00D92EF9">
        <w:t>S</w:t>
      </w:r>
      <w:r>
        <w:t xml:space="preserve">ki </w:t>
      </w:r>
      <w:r w:rsidR="00947036">
        <w:t>T</w:t>
      </w:r>
      <w:r>
        <w:t>rip</w:t>
      </w:r>
      <w:r w:rsidR="00D92EF9">
        <w:t>.</w:t>
      </w:r>
    </w:p>
    <w:p w14:paraId="7DD166E7" w14:textId="3A42E005" w:rsidR="00D92EF9" w:rsidRDefault="00D92EF9" w:rsidP="00D92EF9">
      <w:r w:rsidRPr="00D92EF9">
        <w:t xml:space="preserve">Paradiski </w:t>
      </w:r>
      <w:r>
        <w:t xml:space="preserve">is a vast </w:t>
      </w:r>
      <w:r w:rsidRPr="00D92EF9">
        <w:t>ski area encompass</w:t>
      </w:r>
      <w:r>
        <w:t xml:space="preserve">ing both </w:t>
      </w:r>
      <w:r w:rsidRPr="00D92EF9">
        <w:t>Les Arcs and the villages which make up La Plagne – with more than 400km of groomed slopes served by 141 lifts. Sitting at 2500m</w:t>
      </w:r>
      <w:r w:rsidR="00947036">
        <w:t xml:space="preserve">, </w:t>
      </w:r>
      <w:r w:rsidRPr="00D92EF9">
        <w:t>the resort of Belle Plagne will be our base and provides</w:t>
      </w:r>
      <w:r w:rsidR="00947036">
        <w:t xml:space="preserve"> a seamless </w:t>
      </w:r>
      <w:r w:rsidRPr="00D92EF9">
        <w:t xml:space="preserve">ski-in and ski-out experience. </w:t>
      </w:r>
    </w:p>
    <w:p w14:paraId="3773639A" w14:textId="2EC2CBCC" w:rsidR="00D92EF9" w:rsidRDefault="00D92EF9" w:rsidP="0098077C">
      <w:r>
        <w:t>I have no doubt that we will be enjoying some excellent ski conditions &amp; the resort has a wide range of skiing for all skier &amp; snow boarder abilities.</w:t>
      </w:r>
    </w:p>
    <w:p w14:paraId="31B87CD9" w14:textId="5F228CA8" w:rsidR="00D92EF9" w:rsidRDefault="00D92EF9" w:rsidP="0098077C">
      <w:r>
        <w:t xml:space="preserve">The ALMR Ski </w:t>
      </w:r>
      <w:r w:rsidR="00466F39">
        <w:t>T</w:t>
      </w:r>
      <w:r>
        <w:t>rip is an excellent opportunity to network with like-minded operators and suppliers</w:t>
      </w:r>
      <w:r w:rsidR="00466F39">
        <w:t>:</w:t>
      </w:r>
      <w:r>
        <w:t xml:space="preserve"> </w:t>
      </w:r>
      <w:r w:rsidR="00601E01">
        <w:t>w</w:t>
      </w:r>
      <w:r w:rsidR="00466F39">
        <w:t xml:space="preserve">hether </w:t>
      </w:r>
      <w:r>
        <w:t xml:space="preserve">on the slopes, over lunch during the day or maybe in one of the bars &amp; restaurants in La Plagne.  This year we are very fortunate to be staying at the </w:t>
      </w:r>
      <w:r w:rsidRPr="00D92EF9">
        <w:t>4* Hotel Carlina i</w:t>
      </w:r>
      <w:r>
        <w:t xml:space="preserve">n </w:t>
      </w:r>
      <w:r w:rsidRPr="00D92EF9">
        <w:t>the heart of the village of Belle Plagne and, more importantly, on the edge of a piste to ensure the ALMR Ski Trip guests enjoy the maximum ski time.</w:t>
      </w:r>
    </w:p>
    <w:p w14:paraId="65A0B39C" w14:textId="77777777" w:rsidR="00D92EF9" w:rsidRDefault="00D92EF9" w:rsidP="0098077C">
      <w:r>
        <w:t>I would like to take this opportunity to thank all of our sponsors who have supported this year’s event.</w:t>
      </w:r>
    </w:p>
    <w:p w14:paraId="3932ACB0" w14:textId="6C3802EE" w:rsidR="00D92EF9" w:rsidRDefault="00D92EF9" w:rsidP="0098077C">
      <w:r>
        <w:t>Enjoy the</w:t>
      </w:r>
      <w:r w:rsidR="00315523">
        <w:t xml:space="preserve"> ALMR Ski A</w:t>
      </w:r>
      <w:r>
        <w:t>pp, which provide</w:t>
      </w:r>
      <w:r w:rsidR="00947036">
        <w:t xml:space="preserve">s </w:t>
      </w:r>
      <w:r>
        <w:t>some insight into the resort, our itinerary &amp; some activities</w:t>
      </w:r>
      <w:r w:rsidR="00315523">
        <w:t xml:space="preserve"> we have researched, </w:t>
      </w:r>
      <w:r>
        <w:t xml:space="preserve">along with the </w:t>
      </w:r>
      <w:r w:rsidR="00315523">
        <w:t xml:space="preserve">trip </w:t>
      </w:r>
      <w:r>
        <w:t xml:space="preserve">attendees. </w:t>
      </w:r>
    </w:p>
    <w:p w14:paraId="5D30B3E1" w14:textId="30773BD8" w:rsidR="00D92EF9" w:rsidRDefault="00D92EF9" w:rsidP="0098077C">
      <w:r>
        <w:t>I look forward to seeing you either at the airport or in resort.</w:t>
      </w:r>
    </w:p>
    <w:p w14:paraId="3049C170" w14:textId="158F0DB9" w:rsidR="00D92EF9" w:rsidRDefault="00D92EF9" w:rsidP="0098077C"/>
    <w:p w14:paraId="2C0E3EC9" w14:textId="1C0CE7DD" w:rsidR="00D92EF9" w:rsidRDefault="00D92EF9" w:rsidP="0098077C">
      <w:r>
        <w:t>K</w:t>
      </w:r>
      <w:r w:rsidR="00947036">
        <w:t>ate Nicholls</w:t>
      </w:r>
    </w:p>
    <w:p w14:paraId="3627D291" w14:textId="1FE45F0C" w:rsidR="002545EE" w:rsidRDefault="002545EE" w:rsidP="0098077C">
      <w:r>
        <w:t>CEO</w:t>
      </w:r>
    </w:p>
    <w:sectPr w:rsidR="002545EE" w:rsidSect="000F58FB">
      <w:headerReference w:type="default" r:id="rId7"/>
      <w:footerReference w:type="default" r:id="rId8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0B676" w14:textId="77777777" w:rsidR="00675C58" w:rsidRDefault="00675C58" w:rsidP="000F58FB">
      <w:pPr>
        <w:spacing w:after="0" w:line="240" w:lineRule="auto"/>
      </w:pPr>
      <w:r>
        <w:separator/>
      </w:r>
    </w:p>
  </w:endnote>
  <w:endnote w:type="continuationSeparator" w:id="0">
    <w:p w14:paraId="4D4348CB" w14:textId="77777777" w:rsidR="00675C58" w:rsidRDefault="00675C58" w:rsidP="000F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49"/>
      <w:gridCol w:w="6370"/>
      <w:gridCol w:w="1307"/>
    </w:tblGrid>
    <w:tr w:rsidR="000F58FB" w:rsidRPr="000F58FB" w14:paraId="6A482C45" w14:textId="77777777" w:rsidTr="000F58FB">
      <w:tc>
        <w:tcPr>
          <w:tcW w:w="1384" w:type="dxa"/>
        </w:tcPr>
        <w:p w14:paraId="4AEAAC18" w14:textId="77777777" w:rsidR="000F58FB" w:rsidRDefault="000F58FB">
          <w:pPr>
            <w:pStyle w:val="Footer"/>
          </w:pPr>
        </w:p>
      </w:tc>
      <w:tc>
        <w:tcPr>
          <w:tcW w:w="6521" w:type="dxa"/>
        </w:tcPr>
        <w:p w14:paraId="27D8E5CB" w14:textId="77777777" w:rsidR="000F58FB" w:rsidRPr="000F58FB" w:rsidRDefault="000F58FB" w:rsidP="000F58FB">
          <w:pPr>
            <w:pStyle w:val="Footer"/>
            <w:jc w:val="center"/>
            <w:rPr>
              <w:b/>
              <w:color w:val="C00000"/>
              <w:sz w:val="18"/>
              <w:szCs w:val="18"/>
            </w:rPr>
          </w:pPr>
          <w:r w:rsidRPr="000F58FB">
            <w:rPr>
              <w:b/>
              <w:color w:val="C00000"/>
              <w:sz w:val="18"/>
              <w:szCs w:val="18"/>
            </w:rPr>
            <w:t>The Association of Licensed Multiple Retailers</w:t>
          </w:r>
        </w:p>
        <w:p w14:paraId="46F464C1" w14:textId="77777777" w:rsidR="000F58FB" w:rsidRPr="000F58FB" w:rsidRDefault="000F58FB" w:rsidP="000F58FB">
          <w:pPr>
            <w:pStyle w:val="Footer"/>
            <w:jc w:val="center"/>
            <w:rPr>
              <w:sz w:val="18"/>
              <w:szCs w:val="18"/>
            </w:rPr>
          </w:pPr>
          <w:r w:rsidRPr="000F58FB">
            <w:rPr>
              <w:sz w:val="18"/>
              <w:szCs w:val="18"/>
            </w:rPr>
            <w:t>4-5 Central Chambers, The Broadway, Ealing, London, W5 2NR</w:t>
          </w:r>
        </w:p>
        <w:p w14:paraId="28CA08F2" w14:textId="754962C9" w:rsidR="000F58FB" w:rsidRDefault="000F58FB" w:rsidP="000F58FB">
          <w:pPr>
            <w:pStyle w:val="Footer"/>
            <w:jc w:val="center"/>
          </w:pPr>
          <w:r w:rsidRPr="000F58FB">
            <w:rPr>
              <w:sz w:val="18"/>
              <w:szCs w:val="18"/>
            </w:rPr>
            <w:t xml:space="preserve">Tel: 020 8579 </w:t>
          </w:r>
          <w:r w:rsidR="008325E8" w:rsidRPr="000F58FB">
            <w:rPr>
              <w:sz w:val="18"/>
              <w:szCs w:val="18"/>
            </w:rPr>
            <w:t>2080 www.almr.org.uk</w:t>
          </w:r>
        </w:p>
      </w:tc>
      <w:tc>
        <w:tcPr>
          <w:tcW w:w="1337" w:type="dxa"/>
          <w:vAlign w:val="bottom"/>
        </w:tcPr>
        <w:p w14:paraId="69C5F4AB" w14:textId="3E5BD44D" w:rsidR="000F58FB" w:rsidRPr="000F58FB" w:rsidRDefault="000F58FB" w:rsidP="000F58FB">
          <w:pPr>
            <w:pStyle w:val="Footer"/>
            <w:jc w:val="right"/>
            <w:rPr>
              <w:b/>
              <w:color w:val="C00000"/>
            </w:rPr>
          </w:pPr>
          <w:r w:rsidRPr="000F58FB">
            <w:rPr>
              <w:b/>
              <w:color w:val="C00000"/>
            </w:rPr>
            <w:fldChar w:fldCharType="begin"/>
          </w:r>
          <w:r w:rsidRPr="000F58FB">
            <w:rPr>
              <w:b/>
              <w:color w:val="C00000"/>
            </w:rPr>
            <w:instrText xml:space="preserve"> PAGE  \* Arabic  \* MERGEFORMAT </w:instrText>
          </w:r>
          <w:r w:rsidRPr="000F58FB">
            <w:rPr>
              <w:b/>
              <w:color w:val="C00000"/>
            </w:rPr>
            <w:fldChar w:fldCharType="separate"/>
          </w:r>
          <w:r w:rsidR="00601E01">
            <w:rPr>
              <w:b/>
              <w:noProof/>
              <w:color w:val="C00000"/>
            </w:rPr>
            <w:t>1</w:t>
          </w:r>
          <w:r w:rsidRPr="000F58FB">
            <w:rPr>
              <w:b/>
              <w:color w:val="C00000"/>
            </w:rPr>
            <w:fldChar w:fldCharType="end"/>
          </w:r>
        </w:p>
      </w:tc>
    </w:tr>
  </w:tbl>
  <w:p w14:paraId="6DD73F56" w14:textId="77777777" w:rsidR="000F58FB" w:rsidRPr="000F58FB" w:rsidRDefault="000F58F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3C0C6" w14:textId="77777777" w:rsidR="00675C58" w:rsidRDefault="00675C58" w:rsidP="000F58FB">
      <w:pPr>
        <w:spacing w:after="0" w:line="240" w:lineRule="auto"/>
      </w:pPr>
      <w:r>
        <w:separator/>
      </w:r>
    </w:p>
  </w:footnote>
  <w:footnote w:type="continuationSeparator" w:id="0">
    <w:p w14:paraId="7C626871" w14:textId="77777777" w:rsidR="00675C58" w:rsidRDefault="00675C58" w:rsidP="000F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36106" w14:textId="77777777" w:rsidR="000F58FB" w:rsidRDefault="000F58FB" w:rsidP="000F58FB">
    <w:pPr>
      <w:pStyle w:val="Header"/>
      <w:jc w:val="right"/>
    </w:pPr>
    <w:r>
      <w:rPr>
        <w:noProof/>
        <w:lang w:eastAsia="en-GB"/>
      </w:rPr>
      <w:drawing>
        <wp:inline distT="0" distB="0" distL="0" distR="0" wp14:anchorId="25036E17" wp14:editId="0FA324D3">
          <wp:extent cx="1179520" cy="712384"/>
          <wp:effectExtent l="19050" t="0" r="1580" b="0"/>
          <wp:docPr id="1" name="Picture 0" descr="ALMR-logo-final-Low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MR-logo-final-Low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813" cy="713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artBBEE"/>
      </v:shape>
    </w:pict>
  </w:numPicBullet>
  <w:abstractNum w:abstractNumId="0" w15:restartNumberingAfterBreak="0">
    <w:nsid w:val="08166A2D"/>
    <w:multiLevelType w:val="hybridMultilevel"/>
    <w:tmpl w:val="0A14FBDE"/>
    <w:lvl w:ilvl="0" w:tplc="34588E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0DA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C67D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F0D1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C28B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C9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FCE2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94D9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E58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683701"/>
    <w:multiLevelType w:val="hybridMultilevel"/>
    <w:tmpl w:val="B2B441E0"/>
    <w:lvl w:ilvl="0" w:tplc="884097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D27A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D8D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EF6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101C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C4C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EE11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2E17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A8A7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FEB38B7"/>
    <w:multiLevelType w:val="multilevel"/>
    <w:tmpl w:val="D3F27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CF18D9"/>
    <w:multiLevelType w:val="hybridMultilevel"/>
    <w:tmpl w:val="C9AA1B68"/>
    <w:lvl w:ilvl="0" w:tplc="B8260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1E5C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10B7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2EC0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AAA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10D0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E2BD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E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CA10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AB17B26"/>
    <w:multiLevelType w:val="hybridMultilevel"/>
    <w:tmpl w:val="558AF44E"/>
    <w:lvl w:ilvl="0" w:tplc="F208D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48DE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CC6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4CB0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1E8C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6BE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8810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44F5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414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7027988"/>
    <w:multiLevelType w:val="hybridMultilevel"/>
    <w:tmpl w:val="537AE17A"/>
    <w:lvl w:ilvl="0" w:tplc="CB003A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DC7D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CE9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A40D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426D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AADE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1C87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6A87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BE10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7574AE7"/>
    <w:multiLevelType w:val="hybridMultilevel"/>
    <w:tmpl w:val="249486DA"/>
    <w:lvl w:ilvl="0" w:tplc="1EBC5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42C"/>
    <w:multiLevelType w:val="hybridMultilevel"/>
    <w:tmpl w:val="3D7C1808"/>
    <w:lvl w:ilvl="0" w:tplc="FE244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37D55"/>
    <w:multiLevelType w:val="hybridMultilevel"/>
    <w:tmpl w:val="FD264264"/>
    <w:lvl w:ilvl="0" w:tplc="5302CB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8072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E282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4A38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DC19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FEB3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D8C9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006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7C44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E822625"/>
    <w:multiLevelType w:val="hybridMultilevel"/>
    <w:tmpl w:val="F8B4A44A"/>
    <w:lvl w:ilvl="0" w:tplc="344A604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97E61"/>
    <w:multiLevelType w:val="hybridMultilevel"/>
    <w:tmpl w:val="6C846778"/>
    <w:lvl w:ilvl="0" w:tplc="C9D22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96D43"/>
    <w:multiLevelType w:val="hybridMultilevel"/>
    <w:tmpl w:val="CB065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46D1E"/>
    <w:multiLevelType w:val="hybridMultilevel"/>
    <w:tmpl w:val="BBEA81F0"/>
    <w:lvl w:ilvl="0" w:tplc="3FE8F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187A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A09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40D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E5F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CAA7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EA9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24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A6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1C7B"/>
    <w:multiLevelType w:val="hybridMultilevel"/>
    <w:tmpl w:val="9220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E3D25"/>
    <w:multiLevelType w:val="hybridMultilevel"/>
    <w:tmpl w:val="BC60345C"/>
    <w:lvl w:ilvl="0" w:tplc="10A62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9451B"/>
    <w:multiLevelType w:val="multilevel"/>
    <w:tmpl w:val="E3DE7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11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9"/>
  </w:num>
  <w:num w:numId="19">
    <w:abstractNumId w:val="9"/>
  </w:num>
  <w:num w:numId="20">
    <w:abstractNumId w:val="10"/>
  </w:num>
  <w:num w:numId="21">
    <w:abstractNumId w:val="7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FB"/>
    <w:rsid w:val="0004240E"/>
    <w:rsid w:val="00090067"/>
    <w:rsid w:val="000B2A98"/>
    <w:rsid w:val="000C6A45"/>
    <w:rsid w:val="000E4CD2"/>
    <w:rsid w:val="000F2126"/>
    <w:rsid w:val="000F58FB"/>
    <w:rsid w:val="001149B5"/>
    <w:rsid w:val="00127EA3"/>
    <w:rsid w:val="00156C7E"/>
    <w:rsid w:val="00171154"/>
    <w:rsid w:val="001A0300"/>
    <w:rsid w:val="002545EE"/>
    <w:rsid w:val="002A6B58"/>
    <w:rsid w:val="002C5033"/>
    <w:rsid w:val="002D1EBC"/>
    <w:rsid w:val="002D755D"/>
    <w:rsid w:val="00315523"/>
    <w:rsid w:val="00336699"/>
    <w:rsid w:val="003403F6"/>
    <w:rsid w:val="003454BB"/>
    <w:rsid w:val="00367B38"/>
    <w:rsid w:val="00385614"/>
    <w:rsid w:val="00385E62"/>
    <w:rsid w:val="003A3C80"/>
    <w:rsid w:val="003B1BF7"/>
    <w:rsid w:val="003C19F3"/>
    <w:rsid w:val="003E69A4"/>
    <w:rsid w:val="0042237B"/>
    <w:rsid w:val="00466F39"/>
    <w:rsid w:val="004856AA"/>
    <w:rsid w:val="004A43ED"/>
    <w:rsid w:val="004A7039"/>
    <w:rsid w:val="004C5110"/>
    <w:rsid w:val="004E309C"/>
    <w:rsid w:val="00503EBF"/>
    <w:rsid w:val="0052364F"/>
    <w:rsid w:val="005558EC"/>
    <w:rsid w:val="005A16F0"/>
    <w:rsid w:val="005A32DF"/>
    <w:rsid w:val="005A5E7C"/>
    <w:rsid w:val="005E368D"/>
    <w:rsid w:val="005E4D96"/>
    <w:rsid w:val="0060123C"/>
    <w:rsid w:val="00601E01"/>
    <w:rsid w:val="0063614D"/>
    <w:rsid w:val="0067014B"/>
    <w:rsid w:val="00675C58"/>
    <w:rsid w:val="00786BBD"/>
    <w:rsid w:val="00787DF8"/>
    <w:rsid w:val="00787F39"/>
    <w:rsid w:val="007E0A96"/>
    <w:rsid w:val="007E6397"/>
    <w:rsid w:val="007E6D12"/>
    <w:rsid w:val="008150C0"/>
    <w:rsid w:val="00821157"/>
    <w:rsid w:val="008325E8"/>
    <w:rsid w:val="008336EC"/>
    <w:rsid w:val="00851D22"/>
    <w:rsid w:val="00897CF8"/>
    <w:rsid w:val="008F6D18"/>
    <w:rsid w:val="00947036"/>
    <w:rsid w:val="009529A0"/>
    <w:rsid w:val="0098077C"/>
    <w:rsid w:val="009C0335"/>
    <w:rsid w:val="009F19C4"/>
    <w:rsid w:val="009F4F64"/>
    <w:rsid w:val="00A27A2C"/>
    <w:rsid w:val="00A62F35"/>
    <w:rsid w:val="00A72A5C"/>
    <w:rsid w:val="00AE18BE"/>
    <w:rsid w:val="00AE285C"/>
    <w:rsid w:val="00B41E83"/>
    <w:rsid w:val="00B42E1C"/>
    <w:rsid w:val="00B47389"/>
    <w:rsid w:val="00B56657"/>
    <w:rsid w:val="00B82056"/>
    <w:rsid w:val="00BA5C24"/>
    <w:rsid w:val="00BE3852"/>
    <w:rsid w:val="00C36A12"/>
    <w:rsid w:val="00C62BEF"/>
    <w:rsid w:val="00C823A7"/>
    <w:rsid w:val="00C8283C"/>
    <w:rsid w:val="00C9289F"/>
    <w:rsid w:val="00CB4E3A"/>
    <w:rsid w:val="00CB7CEC"/>
    <w:rsid w:val="00CF0E43"/>
    <w:rsid w:val="00D14453"/>
    <w:rsid w:val="00D616C6"/>
    <w:rsid w:val="00D81FAB"/>
    <w:rsid w:val="00D92EF9"/>
    <w:rsid w:val="00DD55DC"/>
    <w:rsid w:val="00E07751"/>
    <w:rsid w:val="00E159FE"/>
    <w:rsid w:val="00E164F8"/>
    <w:rsid w:val="00E319A0"/>
    <w:rsid w:val="00E44D53"/>
    <w:rsid w:val="00E601F2"/>
    <w:rsid w:val="00F26CBB"/>
    <w:rsid w:val="00F7685B"/>
    <w:rsid w:val="00FB4555"/>
    <w:rsid w:val="00FE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1944"/>
  <w15:docId w15:val="{3868D4D9-3F42-4D59-875C-4543CDFB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A1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6A1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2237B"/>
    <w:pPr>
      <w:numPr>
        <w:ilvl w:val="1"/>
      </w:numPr>
      <w:spacing w:before="200"/>
      <w:outlineLvl w:val="1"/>
    </w:pPr>
    <w:rPr>
      <w:rFonts w:asciiTheme="minorHAnsi" w:hAnsiTheme="minorHAnsi"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7B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237B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237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7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7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7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7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FB"/>
  </w:style>
  <w:style w:type="paragraph" w:styleId="Footer">
    <w:name w:val="footer"/>
    <w:basedOn w:val="Normal"/>
    <w:link w:val="Foot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FB"/>
  </w:style>
  <w:style w:type="paragraph" w:styleId="BalloonText">
    <w:name w:val="Balloon Text"/>
    <w:basedOn w:val="Normal"/>
    <w:link w:val="BalloonTextChar"/>
    <w:uiPriority w:val="99"/>
    <w:semiHidden/>
    <w:unhideWhenUsed/>
    <w:rsid w:val="000F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6A12"/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237B"/>
    <w:rPr>
      <w:rFonts w:eastAsiaTheme="majorEastAsia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237B"/>
    <w:rPr>
      <w:rFonts w:eastAsiaTheme="majorEastAsia" w:cstheme="majorBidi"/>
      <w:b/>
      <w:bCs/>
      <w:color w:val="C00000"/>
    </w:rPr>
  </w:style>
  <w:style w:type="character" w:customStyle="1" w:styleId="Heading4Char">
    <w:name w:val="Heading 4 Char"/>
    <w:basedOn w:val="DefaultParagraphFont"/>
    <w:link w:val="Heading4"/>
    <w:uiPriority w:val="9"/>
    <w:rsid w:val="0042237B"/>
    <w:rPr>
      <w:rFonts w:eastAsiaTheme="majorEastAsia" w:cstheme="majorBidi"/>
      <w:b/>
      <w:bCs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422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12"/>
    <w:pPr>
      <w:pBdr>
        <w:bottom w:val="single" w:sz="8" w:space="4" w:color="C00000"/>
      </w:pBdr>
      <w:spacing w:after="300" w:line="240" w:lineRule="auto"/>
      <w:contextualSpacing/>
    </w:pPr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C36A12"/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7B"/>
    <w:pPr>
      <w:numPr>
        <w:ilvl w:val="1"/>
      </w:numPr>
    </w:pPr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2237B"/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styleId="SubtleEmphasis">
    <w:name w:val="Subtle Emphasis"/>
    <w:basedOn w:val="DefaultParagraphFont"/>
    <w:uiPriority w:val="19"/>
    <w:qFormat/>
    <w:rsid w:val="0042237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2237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237B"/>
    <w:rPr>
      <w:b/>
      <w:bCs/>
      <w:i/>
      <w:iCs/>
      <w:color w:val="C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7B"/>
    <w:pPr>
      <w:pBdr>
        <w:bottom w:val="single" w:sz="4" w:space="4" w:color="C00000"/>
      </w:pBdr>
      <w:spacing w:before="200" w:after="280"/>
      <w:ind w:left="936" w:right="936"/>
    </w:pPr>
    <w:rPr>
      <w:b/>
      <w:bCs/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7B"/>
    <w:rPr>
      <w:b/>
      <w:bCs/>
      <w:i/>
      <w:iCs/>
      <w:color w:val="C00000"/>
    </w:rPr>
  </w:style>
  <w:style w:type="character" w:styleId="SubtleReference">
    <w:name w:val="Subtle Reference"/>
    <w:basedOn w:val="DefaultParagraphFont"/>
    <w:uiPriority w:val="31"/>
    <w:qFormat/>
    <w:rsid w:val="0042237B"/>
    <w:rPr>
      <w:smallCaps/>
      <w:color w:val="818285"/>
      <w:u w:val="single"/>
    </w:rPr>
  </w:style>
  <w:style w:type="character" w:styleId="IntenseReference">
    <w:name w:val="Intense Reference"/>
    <w:basedOn w:val="DefaultParagraphFont"/>
    <w:uiPriority w:val="32"/>
    <w:qFormat/>
    <w:rsid w:val="0042237B"/>
    <w:rPr>
      <w:b/>
      <w:bCs/>
      <w:smallCaps/>
      <w:color w:val="961B1E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37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454BB"/>
    <w:pPr>
      <w:numPr>
        <w:numId w:val="5"/>
      </w:numPr>
      <w:contextualSpacing/>
    </w:pPr>
    <w:rPr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54BB"/>
    <w:pPr>
      <w:spacing w:line="240" w:lineRule="auto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54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157"/>
    <w:pPr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1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56C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376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22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9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80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12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94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93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3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27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41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47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2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68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0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0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lina.olea</dc:creator>
  <cp:lastModifiedBy>Rupert Culme-Seymour</cp:lastModifiedBy>
  <cp:revision>3</cp:revision>
  <cp:lastPrinted>2017-11-20T10:58:00Z</cp:lastPrinted>
  <dcterms:created xsi:type="dcterms:W3CDTF">2017-12-07T07:27:00Z</dcterms:created>
  <dcterms:modified xsi:type="dcterms:W3CDTF">2017-12-07T09:20:00Z</dcterms:modified>
</cp:coreProperties>
</file>