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2gbc6dio2p8s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02/07/2019 -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Discussing sim with Tretheway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solve of the ODE in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Talked to Peter McCloud, local aerospace engineer who used to work for NASA and designed re-entry modules, along with LEO spacecraft. Gist of what he said: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use of a radiator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Really need to examine the Beta angle 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our orbital periods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sim ran determined uniform temperature across the thickness of a wall, so 1D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4500563" cy="26985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9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20"/>
          <w:szCs w:val="20"/>
        </w:rPr>
      </w:pPr>
      <m:oMath>
        <m:r>
          <w:rPr/>
          <m:t xml:space="preserve">dT/dt 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solar</m:t>
            </m:r>
          </m:sub>
        </m:sSub>
        <m:r>
          <w:rPr/>
          <m:t xml:space="preserve">/m*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p</m:t>
                </m:r>
              </m:sub>
            </m:sSub>
          </m:e>
          <m:sub/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earth</m:t>
            </m:r>
          </m:sub>
        </m:sSub>
        <m:r>
          <w:rPr/>
          <m:t xml:space="preserve">/m*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  <m:r>
          <w:rPr/>
          <m:t xml:space="preserve"> 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internal</m:t>
            </m:r>
          </m:sub>
        </m:sSub>
        <m:r>
          <w:rPr/>
          <m:t xml:space="preserve">/m*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 </m:t>
            </m:r>
          </m:sub>
        </m:sSub>
        <m:r>
          <w:rPr/>
          <m:t xml:space="preserve">-(</m:t>
        </m:r>
        <m:r>
          <w:rPr/>
          <m:t>σ</m:t>
        </m:r>
        <m:r>
          <w:rPr/>
          <m:t xml:space="preserve">/</m:t>
        </m:r>
        <m:r>
          <w:rPr/>
          <m:t>ρ</m:t>
        </m:r>
        <m:r>
          <w:rPr/>
          <m:t xml:space="preserve">x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p</m:t>
                </m:r>
              </m:sub>
            </m:sSub>
          </m:e>
          <m:sub/>
        </m:sSub>
        <m:r>
          <w:rPr/>
          <m:t xml:space="preserve">)(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4</m:t>
                </m:r>
              </m:sup>
            </m:sSup>
          </m:e>
          <m:sub>
            <m:r>
              <w:rPr/>
              <m:t xml:space="preserve">OreSat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4</m:t>
                </m:r>
              </m:sup>
            </m:sSup>
          </m:e>
          <m:sub>
            <m:r>
              <w:rPr/>
              <m:t xml:space="preserve">deep-space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  = mass of satellite (2.3kg)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Cp of 6061-T6 aluminum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m:oMath>
        <m:r>
          <m:t>σ</m:t>
        </m:r>
      </m:oMath>
      <w:r w:rsidDel="00000000" w:rsidR="00000000" w:rsidRPr="00000000">
        <w:rPr>
          <w:sz w:val="20"/>
          <w:szCs w:val="20"/>
          <w:rtl w:val="0"/>
        </w:rPr>
        <w:t xml:space="preserve"> = steffan(?)-boltzmann 5.67*10^-8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m:oMath>
        <m:r>
          <m:t>ρ</m:t>
        </m:r>
      </m:oMath>
      <w:r w:rsidDel="00000000" w:rsidR="00000000" w:rsidRPr="00000000">
        <w:rPr>
          <w:sz w:val="20"/>
          <w:szCs w:val="20"/>
          <w:rtl w:val="0"/>
        </w:rPr>
        <w:t xml:space="preserve">density of 6061-T6 aluminum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 = thickness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 = 1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m:oMath>
        <m:r>
          <m:t>ε</m:t>
        </m:r>
      </m:oMath>
      <w:r w:rsidDel="00000000" w:rsidR="00000000" w:rsidRPr="00000000">
        <w:rPr>
          <w:sz w:val="20"/>
          <w:szCs w:val="20"/>
          <w:rtl w:val="0"/>
        </w:rPr>
        <w:t xml:space="preserve"> = 1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earth_emission</w:t>
      </w:r>
      <w:r w:rsidDel="00000000" w:rsidR="00000000" w:rsidRPr="00000000">
        <w:rPr>
          <w:sz w:val="20"/>
          <w:szCs w:val="20"/>
          <w:rtl w:val="0"/>
        </w:rPr>
        <w:t xml:space="preserve"> = 340 W/m^2 -&gt; Ensure that you convert this to appropriate watt value for heat gen from earth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Confirms uniform temperature distribution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Need to double check with hand calcs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Finished edx module 4 midway through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 new updates.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need to review where we are at with someone after our meeting to catch up from last meeting.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Midway through add module 4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slides and presented on ANSYS sum and hand calcs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not get nearly as much done as I had hoped. This week was busy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a little on edX.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the next thing we work on? More Hand Calcs? 2D? More simulation?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Worked a bit on module 4 but still did not finish it - had to pull overtime hours at work so I was pretty slammed this last week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 plan to have module 4 finished and think we should meet up to continue on with the hand calcs if anyone is down?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actual view factors for the satellite looking at earth, the satellite looking at the sun.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transmitted, absorbed and radiated (radiosity).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emissivity value.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the current sim to include heat flux from the earth, and the correct heat dissipation from the earth being transmitted to the satellite.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the current sim to add earth stuff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https://science.nasa.gov/ems/13_radiationbudget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cience.nasa.gov/ems/13_radiationbudg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