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03/07/2019 -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Hollow cube discussion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Emissivity blog post for ANSYS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Absorptivity, emissivity values important here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model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numerical model, but more of a “get your view factor ratios, get your material properties numbers and just know what variables affect what parts of the heat transfer problem”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projected area to calculate the surface area that is receiving radiation from the sun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 fact: emissivity of earth is 0.5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Varies on cloud coverage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papers in the drive, there’s a lot of useful information about radiation and how it affects the satellite (albedo, calculating solar flux from winter -&gt; summer solstice, etc.)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Discusses how the batteries are affected as well, which is the top of the list item that OreSat cares about the most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stuff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Conduction measurements on the PCBs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Thermal paste + 50W power resistor in hand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time use of the IR camera in the EPL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Totally fine to rely on the IR camera for measurements, no need for additional sensors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plans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Katherine did a lot of great work with the PDS and discussing how we go about wrapping up writing it (due in 8 days)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Lets talk: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Doodle poll scheduling - Katherine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Hollow cube - Griffin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Math model - Katherine/Tyler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stuff - Griffin/Jeremy/Parker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Future plans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Reminder of deadlines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 progress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the purchase today for the DAQ and platinum RTDs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for report - roughly completed sections to be assigned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briefly discuss what we would like to include on tuesdays presentation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3D calcs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Details on 2D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 of 3D model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much progress -- had to stop a robot arm from killing itself.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CFD simulations with Star-CMM+. Getting nowhere.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Refined hollow cube model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Wondering how to include emissivity into the model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get reasonable results to present on Tuesday?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trial run of ME-411 model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Had a hard time seeing conduction through the PCB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hd w:fill="e06666" w:val="clear"/>
          <w:rtl w:val="0"/>
        </w:rPr>
        <w:t xml:space="preserve">Feb. 28</w:t>
      </w:r>
      <w:r w:rsidDel="00000000" w:rsidR="00000000" w:rsidRPr="00000000">
        <w:rPr>
          <w:color w:val="222222"/>
          <w:rtl w:val="0"/>
        </w:rPr>
        <w:tab/>
        <w:t xml:space="preserve">Extract data from 1D sim (run w/ </w:t>
      </w:r>
      <w:r w:rsidDel="00000000" w:rsidR="00000000" w:rsidRPr="00000000">
        <w:rPr>
          <w:color w:val="222222"/>
          <w:shd w:fill="e06666" w:val="clear"/>
          <w:rtl w:val="0"/>
        </w:rPr>
        <w:t xml:space="preserve">proper emissivity and view factor values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March 15</w:t>
        <w:tab/>
        <w:t xml:space="preserve">Create a math model for the 3D sim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March 15</w:t>
        <w:tab/>
        <w:t xml:space="preserve">Report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March 22</w:t>
        <w:tab/>
        <w:t xml:space="preserve">Create an appropriate sim model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March 29</w:t>
        <w:tab/>
        <w:t xml:space="preserve">Finish post processing and error analysis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March 30</w:t>
        <w:tab/>
        <w:t xml:space="preserve">Sim demonstration to OreSat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links: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Emissivity of Ano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https://www.design1st.com/Design-Resource-Library/engineering_data/ThermalEmissivityValues.pdf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Emissivity of Earth </w:t>
      </w:r>
      <w:r w:rsidDel="00000000" w:rsidR="00000000" w:rsidRPr="00000000">
        <w:rPr>
          <w:rtl w:val="0"/>
        </w:rPr>
        <w:t xml:space="preserve">- this is a pretty informative article on how they calculate this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https://www.acs.org/content/acs/en/climatescience/atmosphericwarming/singlelayermodel.html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adtinc.com/blog/news/advanced-ansys-functionality" TargetMode="External"/><Relationship Id="rId7" Type="http://schemas.openxmlformats.org/officeDocument/2006/relationships/hyperlink" Target="https://www.design1st.com/Design-Resource-Library/engineering_data/ThermalEmissivityValues.pdf" TargetMode="External"/><Relationship Id="rId8" Type="http://schemas.openxmlformats.org/officeDocument/2006/relationships/hyperlink" Target="https://www.acs.org/content/acs/en/climatescience/atmosphericwarming/singlelayermode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