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ME492 Team Meeting</w:t>
        <w:tab/>
        <w:tab/>
        <w:t xml:space="preserve">PSAS: Electric Feed System</w:t>
        <w:tab/>
        <w:t xml:space="preserve">Date: 2/23/2017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Froehlich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James Luce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Rawand Rasheed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Jorden Roland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Michelle Shang (Leaving at 1)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Talik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Brief review of last weeks task list - 10 minutes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Pump sizing review - 45 minutes (John and Jorden)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Create/delegate this week’s task list - 10 minutes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Lunch Break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1:15-2 workshop AIAA abstract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Coach's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a scale of 1 to 5, with 1 being far below standard, and 5 being the highest possible.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Productivity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Professionalism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Results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Progress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Coach: </w:t>
      </w:r>
      <w:r w:rsidDel="00000000" w:rsidR="00000000" w:rsidRPr="00000000">
        <w:rPr>
          <w:highlight w:val="white"/>
          <w:rtl w:val="0"/>
        </w:rPr>
        <w:t xml:space="preserve">Raúl Bayoán Cal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Coach’s Comments for Group: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