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57" w:rsidRDefault="008E5F57" w:rsidP="00287BCA"/>
    <w:p w:rsidR="00D67BCD" w:rsidRPr="00B14806" w:rsidRDefault="00D67BCD" w:rsidP="00D67BCD">
      <w:pPr>
        <w:pStyle w:val="ListParagraph"/>
        <w:numPr>
          <w:ilvl w:val="0"/>
          <w:numId w:val="1"/>
        </w:numPr>
      </w:pPr>
      <w:r w:rsidRPr="00B14806">
        <w:t xml:space="preserve">10k for R13 so that it </w:t>
      </w:r>
      <w:r w:rsidR="0057553C" w:rsidRPr="00B14806">
        <w:t>actually</w:t>
      </w:r>
      <w:r w:rsidRPr="00B14806">
        <w:t xml:space="preserve"> pulls to ground</w:t>
      </w:r>
    </w:p>
    <w:p w:rsidR="00D67BCD" w:rsidRDefault="00D67BCD" w:rsidP="00D67BCD">
      <w:pPr>
        <w:pStyle w:val="ListParagraph"/>
        <w:numPr>
          <w:ilvl w:val="0"/>
          <w:numId w:val="1"/>
        </w:numPr>
      </w:pPr>
      <w:r>
        <w:t>Thermistor should be pin header so we can stick the thermistor on the battery to feel the heat</w:t>
      </w:r>
    </w:p>
    <w:p w:rsidR="00D67BCD" w:rsidRDefault="00D67BCD" w:rsidP="00D67BCD">
      <w:pPr>
        <w:pStyle w:val="ListParagraph"/>
        <w:numPr>
          <w:ilvl w:val="0"/>
          <w:numId w:val="1"/>
        </w:numPr>
      </w:pPr>
      <w:r>
        <w:t xml:space="preserve">Put a note of VOC = 16.8 </w:t>
      </w:r>
      <w:proofErr w:type="spellStart"/>
      <w:r>
        <w:t>vfloat</w:t>
      </w:r>
      <w:proofErr w:type="spellEnd"/>
      <w:r>
        <w:t xml:space="preserve"> on the schematic and 1A as charging amp</w:t>
      </w:r>
    </w:p>
    <w:p w:rsidR="008D2378" w:rsidRDefault="00287BCA" w:rsidP="00D67BCD">
      <w:pPr>
        <w:pStyle w:val="ListParagraph"/>
        <w:numPr>
          <w:ilvl w:val="0"/>
          <w:numId w:val="1"/>
        </w:numPr>
      </w:pPr>
      <w:r>
        <w:t>Add label to the VUMB input that says “19V”</w:t>
      </w:r>
    </w:p>
    <w:p w:rsidR="00457240" w:rsidRPr="00A87F6D" w:rsidRDefault="00457240" w:rsidP="00D67BCD">
      <w:pPr>
        <w:pStyle w:val="ListParagraph"/>
        <w:numPr>
          <w:ilvl w:val="0"/>
          <w:numId w:val="1"/>
        </w:numPr>
      </w:pPr>
      <w:r w:rsidRPr="00A87F6D">
        <w:t xml:space="preserve">Add note down below </w:t>
      </w:r>
      <w:proofErr w:type="spellStart"/>
      <w:r w:rsidRPr="00A87F6D">
        <w:t>lipo</w:t>
      </w:r>
      <w:proofErr w:type="spellEnd"/>
      <w:r w:rsidRPr="00A87F6D">
        <w:t xml:space="preserve"> charger saying “all resistors” are 1% 0603 unless otherwise specified</w:t>
      </w:r>
    </w:p>
    <w:p w:rsidR="00D6580F" w:rsidRDefault="00D6580F" w:rsidP="00D6580F">
      <w:pPr>
        <w:pStyle w:val="ListParagraph"/>
        <w:numPr>
          <w:ilvl w:val="1"/>
          <w:numId w:val="1"/>
        </w:numPr>
      </w:pPr>
      <w:r>
        <w:t>All caps are 10% 0603 with working voltage greater than 40V unless otherwise marked</w:t>
      </w:r>
    </w:p>
    <w:p w:rsidR="00D6580F" w:rsidRPr="00A87F6D" w:rsidRDefault="00DB3A2C" w:rsidP="00D67BCD">
      <w:pPr>
        <w:pStyle w:val="ListParagraph"/>
        <w:numPr>
          <w:ilvl w:val="0"/>
          <w:numId w:val="1"/>
        </w:numPr>
      </w:pPr>
      <w:r w:rsidRPr="00A87F6D">
        <w:t xml:space="preserve">Make R11 a 1206 size resistor </w:t>
      </w:r>
      <w:r w:rsidRPr="00A87F6D">
        <w:tab/>
      </w:r>
    </w:p>
    <w:p w:rsidR="00DB3A2C" w:rsidRDefault="00DB3A2C" w:rsidP="00DB3A2C">
      <w:pPr>
        <w:pStyle w:val="ListParagraph"/>
        <w:numPr>
          <w:ilvl w:val="1"/>
          <w:numId w:val="1"/>
        </w:numPr>
      </w:pPr>
      <w:r>
        <w:t>Rules of thumb for components…below 50mW can be anything…above care…and a 1206 will do 250mW all day long</w:t>
      </w:r>
      <w:r w:rsidR="00903B00">
        <w:t xml:space="preserve">…choose a </w:t>
      </w:r>
      <w:r w:rsidR="00903B00">
        <w:rPr>
          <w:rFonts w:ascii="Cambria" w:hAnsi="Cambria" w:cs="Cambria"/>
        </w:rPr>
        <w:t>½</w:t>
      </w:r>
      <w:r w:rsidR="00903B00">
        <w:t xml:space="preserve"> watt 1206 ideally. </w:t>
      </w:r>
    </w:p>
    <w:p w:rsidR="002A2BB9" w:rsidRDefault="00726449" w:rsidP="00DB3A2C">
      <w:pPr>
        <w:pStyle w:val="ListParagraph"/>
        <w:numPr>
          <w:ilvl w:val="1"/>
          <w:numId w:val="1"/>
        </w:numPr>
      </w:pPr>
      <w:r>
        <w:t>Maybe</w:t>
      </w:r>
      <w:r w:rsidR="002A2BB9">
        <w:t xml:space="preserve"> think about the other wattages as well</w:t>
      </w:r>
    </w:p>
    <w:p w:rsidR="005367B1" w:rsidRPr="00A87F6D" w:rsidRDefault="005367B1" w:rsidP="005367B1">
      <w:pPr>
        <w:pStyle w:val="ListParagraph"/>
        <w:numPr>
          <w:ilvl w:val="0"/>
          <w:numId w:val="1"/>
        </w:numPr>
      </w:pPr>
      <w:r w:rsidRPr="00A87F6D">
        <w:t>Put a test point on pin 8 of the 12V SPS</w:t>
      </w:r>
    </w:p>
    <w:p w:rsidR="00EA4ABF" w:rsidRPr="00A87F6D" w:rsidRDefault="00EA4ABF" w:rsidP="00726449">
      <w:pPr>
        <w:pStyle w:val="ListParagraph"/>
        <w:numPr>
          <w:ilvl w:val="1"/>
          <w:numId w:val="1"/>
        </w:numPr>
      </w:pPr>
      <w:r w:rsidRPr="00A87F6D">
        <w:t>Put test pins everywhere that I want to see!</w:t>
      </w:r>
    </w:p>
    <w:p w:rsidR="000A0A0F" w:rsidRDefault="000A0A0F" w:rsidP="005367B1">
      <w:pPr>
        <w:pStyle w:val="ListParagraph"/>
        <w:numPr>
          <w:ilvl w:val="0"/>
          <w:numId w:val="1"/>
        </w:numPr>
      </w:pPr>
      <w:r>
        <w:t xml:space="preserve">12V_OUT needs to be changed to </w:t>
      </w:r>
      <w:r w:rsidR="00726449">
        <w:t>SOUT</w:t>
      </w:r>
    </w:p>
    <w:p w:rsidR="000A0A0F" w:rsidRDefault="000A0A0F" w:rsidP="005367B1">
      <w:pPr>
        <w:pStyle w:val="ListParagraph"/>
        <w:numPr>
          <w:ilvl w:val="0"/>
          <w:numId w:val="1"/>
        </w:numPr>
      </w:pPr>
      <w:r>
        <w:t>Notes for amps on both power supplies, and expected and maximum</w:t>
      </w:r>
    </w:p>
    <w:p w:rsidR="00663829" w:rsidRDefault="00663829" w:rsidP="00663829">
      <w:pPr>
        <w:pStyle w:val="ListParagraph"/>
        <w:numPr>
          <w:ilvl w:val="1"/>
          <w:numId w:val="1"/>
        </w:numPr>
      </w:pPr>
      <w:r>
        <w:t>For 5V SPS LED up the resistance</w:t>
      </w:r>
      <w:r w:rsidR="008F7339">
        <w:t xml:space="preserve"> from 221 ohms</w:t>
      </w:r>
    </w:p>
    <w:p w:rsidR="00663829" w:rsidRPr="00817EB0" w:rsidRDefault="00663829" w:rsidP="00663829">
      <w:pPr>
        <w:pStyle w:val="ListParagraph"/>
        <w:numPr>
          <w:ilvl w:val="0"/>
          <w:numId w:val="1"/>
        </w:numPr>
      </w:pPr>
      <w:r w:rsidRPr="00817EB0">
        <w:t xml:space="preserve">Switch ATV transmitter to 3pin header maybe? </w:t>
      </w:r>
    </w:p>
    <w:p w:rsidR="00663829" w:rsidRPr="00FF33B9" w:rsidRDefault="00663829" w:rsidP="00663829">
      <w:pPr>
        <w:pStyle w:val="ListParagraph"/>
        <w:numPr>
          <w:ilvl w:val="0"/>
          <w:numId w:val="1"/>
        </w:numPr>
      </w:pPr>
      <w:r w:rsidRPr="00FF33B9">
        <w:t xml:space="preserve">Triple up the battery output pin header and make sure there are junction dots where wires are connected. </w:t>
      </w:r>
    </w:p>
    <w:p w:rsidR="008F7339" w:rsidRPr="00583165" w:rsidRDefault="008F7339" w:rsidP="008F7339">
      <w:pPr>
        <w:pStyle w:val="ListParagraph"/>
        <w:numPr>
          <w:ilvl w:val="1"/>
          <w:numId w:val="1"/>
        </w:numPr>
      </w:pPr>
      <w:r w:rsidRPr="00583165">
        <w:t>Go through and make sure all the junctions exist when connecting wires</w:t>
      </w:r>
    </w:p>
    <w:p w:rsidR="000D1FF7" w:rsidRPr="00817EB0" w:rsidRDefault="000D1FF7" w:rsidP="00663829">
      <w:pPr>
        <w:pStyle w:val="ListParagraph"/>
        <w:numPr>
          <w:ilvl w:val="0"/>
          <w:numId w:val="1"/>
        </w:numPr>
      </w:pPr>
      <w:r w:rsidRPr="00817EB0">
        <w:t xml:space="preserve">Make sure the </w:t>
      </w:r>
      <w:proofErr w:type="spellStart"/>
      <w:r w:rsidRPr="00817EB0">
        <w:t>mosfets</w:t>
      </w:r>
      <w:proofErr w:type="spellEnd"/>
      <w:r w:rsidRPr="00817EB0">
        <w:t xml:space="preserve"> I chose</w:t>
      </w:r>
      <w:r w:rsidR="008F7339" w:rsidRPr="00817EB0">
        <w:t xml:space="preserve"> for the pulse generator</w:t>
      </w:r>
      <w:r w:rsidRPr="00817EB0">
        <w:t>, VGS threshold is like 2V or so</w:t>
      </w:r>
      <w:r w:rsidR="00726449" w:rsidRPr="00817EB0">
        <w:t xml:space="preserve"> we know they will turn on with 5V</w:t>
      </w:r>
    </w:p>
    <w:p w:rsidR="008F7339" w:rsidRPr="00463E3C" w:rsidRDefault="008F7339" w:rsidP="00663829">
      <w:pPr>
        <w:pStyle w:val="ListParagraph"/>
        <w:numPr>
          <w:ilvl w:val="0"/>
          <w:numId w:val="1"/>
        </w:numPr>
      </w:pPr>
      <w:r w:rsidRPr="00463E3C">
        <w:t xml:space="preserve">Add bypass cap on the VCC of Schmitt trigger, change 0.1 to 100nF because </w:t>
      </w:r>
      <w:proofErr w:type="spellStart"/>
      <w:r w:rsidRPr="00463E3C">
        <w:t>adnrew</w:t>
      </w:r>
      <w:proofErr w:type="spellEnd"/>
      <w:r w:rsidRPr="00463E3C">
        <w:t xml:space="preserve"> prefers that</w:t>
      </w:r>
    </w:p>
    <w:p w:rsidR="008F7339" w:rsidRDefault="0020389C" w:rsidP="00663829">
      <w:pPr>
        <w:pStyle w:val="ListParagraph"/>
        <w:numPr>
          <w:ilvl w:val="0"/>
          <w:numId w:val="1"/>
        </w:numPr>
      </w:pPr>
      <w:r>
        <w:t>Change the note of 0.02seconds to</w:t>
      </w:r>
      <w:r w:rsidR="008F7339">
        <w:t xml:space="preserve"> 20ms, and the timer is 30 seconds…make notes for both</w:t>
      </w:r>
    </w:p>
    <w:p w:rsidR="00FC2C58" w:rsidRPr="00583165" w:rsidRDefault="00FC2C58" w:rsidP="00663829">
      <w:pPr>
        <w:pStyle w:val="ListParagraph"/>
        <w:numPr>
          <w:ilvl w:val="0"/>
          <w:numId w:val="1"/>
        </w:numPr>
      </w:pPr>
      <w:r w:rsidRPr="00583165">
        <w:t xml:space="preserve">Bypass </w:t>
      </w:r>
      <w:r w:rsidR="00B21EF2" w:rsidRPr="00583165">
        <w:t>on the analog switch</w:t>
      </w:r>
    </w:p>
    <w:p w:rsidR="00B21EF2" w:rsidRDefault="00B21EF2" w:rsidP="00B21EF2">
      <w:pPr>
        <w:pStyle w:val="ListParagraph"/>
        <w:numPr>
          <w:ilvl w:val="1"/>
          <w:numId w:val="1"/>
        </w:numPr>
      </w:pPr>
      <w:r>
        <w:t>IF IT DOES A THING BYPASS IT!!</w:t>
      </w:r>
    </w:p>
    <w:p w:rsidR="005707FA" w:rsidRPr="00067B09" w:rsidRDefault="005707FA" w:rsidP="005707FA">
      <w:pPr>
        <w:pStyle w:val="ListParagraph"/>
        <w:numPr>
          <w:ilvl w:val="0"/>
          <w:numId w:val="1"/>
        </w:numPr>
      </w:pPr>
      <w:r w:rsidRPr="00067B09">
        <w:t>Run an ERC before any design rule check. Run this…</w:t>
      </w:r>
    </w:p>
    <w:p w:rsidR="00EA4ABF" w:rsidRDefault="00EA4ABF" w:rsidP="00EA4ABF">
      <w:pPr>
        <w:pStyle w:val="ListParagraph"/>
      </w:pPr>
    </w:p>
    <w:p w:rsidR="00EA4ABF" w:rsidRDefault="00EA4ABF" w:rsidP="00EA4ABF">
      <w:r>
        <w:t>BOARD</w:t>
      </w:r>
    </w:p>
    <w:p w:rsidR="00EA4ABF" w:rsidRPr="00EA4ABF" w:rsidRDefault="00EA4ABF" w:rsidP="00EA4ABF"/>
    <w:p w:rsidR="00C51584" w:rsidRPr="00281283" w:rsidRDefault="00C51584" w:rsidP="005707FA">
      <w:pPr>
        <w:pStyle w:val="ListParagraph"/>
        <w:numPr>
          <w:ilvl w:val="0"/>
          <w:numId w:val="1"/>
        </w:numPr>
      </w:pPr>
      <w:r w:rsidRPr="00281283">
        <w:lastRenderedPageBreak/>
        <w:t>Move the board so the zero point is in the lower left corner</w:t>
      </w:r>
    </w:p>
    <w:p w:rsidR="00C51584" w:rsidRDefault="00C51584" w:rsidP="00C51584">
      <w:pPr>
        <w:pStyle w:val="ListParagraph"/>
        <w:numPr>
          <w:ilvl w:val="1"/>
          <w:numId w:val="1"/>
        </w:numPr>
      </w:pPr>
      <w:r>
        <w:t>Display all and group everything to be exact on (0, 0)</w:t>
      </w:r>
    </w:p>
    <w:p w:rsidR="00C51584" w:rsidRDefault="00C51584" w:rsidP="00C51584">
      <w:pPr>
        <w:pStyle w:val="ListParagraph"/>
        <w:numPr>
          <w:ilvl w:val="1"/>
          <w:numId w:val="1"/>
        </w:numPr>
      </w:pPr>
      <w:r>
        <w:t>Group and move everything</w:t>
      </w:r>
    </w:p>
    <w:p w:rsidR="00A83B5E" w:rsidRPr="00281283" w:rsidRDefault="00A83B5E" w:rsidP="00A83B5E">
      <w:pPr>
        <w:pStyle w:val="ListParagraph"/>
        <w:numPr>
          <w:ilvl w:val="0"/>
          <w:numId w:val="1"/>
        </w:numPr>
      </w:pPr>
      <w:r w:rsidRPr="00281283">
        <w:t xml:space="preserve">Keep </w:t>
      </w:r>
      <w:r w:rsidR="002775BA" w:rsidRPr="00281283">
        <w:t xml:space="preserve">the </w:t>
      </w:r>
      <w:r w:rsidRPr="00281283">
        <w:t xml:space="preserve">names of </w:t>
      </w:r>
      <w:r w:rsidR="002775BA" w:rsidRPr="00281283">
        <w:t xml:space="preserve">the camera </w:t>
      </w:r>
      <w:r w:rsidRPr="00281283">
        <w:t xml:space="preserve">jumpers, and add text </w:t>
      </w:r>
      <w:r w:rsidR="002775BA" w:rsidRPr="00281283">
        <w:t xml:space="preserve">for </w:t>
      </w:r>
      <w:r w:rsidRPr="00281283">
        <w:t>what they are</w:t>
      </w:r>
    </w:p>
    <w:p w:rsidR="00A83B5E" w:rsidRPr="00782023" w:rsidRDefault="00A83B5E" w:rsidP="00A83B5E">
      <w:pPr>
        <w:pStyle w:val="ListParagraph"/>
        <w:numPr>
          <w:ilvl w:val="0"/>
          <w:numId w:val="1"/>
        </w:numPr>
      </w:pPr>
      <w:r w:rsidRPr="00782023">
        <w:t>Give yourself lots of room for the headers</w:t>
      </w:r>
    </w:p>
    <w:p w:rsidR="00D46E0B" w:rsidRDefault="00D46E0B" w:rsidP="00D46E0B">
      <w:pPr>
        <w:pStyle w:val="ListParagraph"/>
        <w:numPr>
          <w:ilvl w:val="1"/>
          <w:numId w:val="1"/>
        </w:numPr>
      </w:pPr>
      <w:r>
        <w:t>Ask Andrew for the header datasheet</w:t>
      </w:r>
    </w:p>
    <w:p w:rsidR="00D46E0B" w:rsidRDefault="00D46E0B" w:rsidP="00D46E0B">
      <w:pPr>
        <w:pStyle w:val="ListParagraph"/>
        <w:numPr>
          <w:ilvl w:val="1"/>
          <w:numId w:val="1"/>
        </w:numPr>
      </w:pPr>
      <w:r>
        <w:t>Add the descriptions of pins on the outside of the board, as opposed to the inside</w:t>
      </w:r>
    </w:p>
    <w:p w:rsidR="002775BA" w:rsidRPr="00DD2FF1" w:rsidRDefault="00B45CFA" w:rsidP="00B45CFA">
      <w:pPr>
        <w:pStyle w:val="ListParagraph"/>
        <w:numPr>
          <w:ilvl w:val="0"/>
          <w:numId w:val="1"/>
        </w:numPr>
      </w:pPr>
      <w:r w:rsidRPr="00DD2FF1">
        <w:t>Use “fastener” instead of “hole” so we can see if the head will back the solder mask off</w:t>
      </w:r>
      <w:r w:rsidR="00D45D03" w:rsidRPr="00DD2FF1">
        <w:t xml:space="preserve"> it’s a 440 screw</w:t>
      </w:r>
      <w:r w:rsidR="002775BA" w:rsidRPr="00DD2FF1">
        <w:t xml:space="preserve"> </w:t>
      </w:r>
    </w:p>
    <w:p w:rsidR="00B45CFA" w:rsidRPr="00DD2FF1" w:rsidRDefault="002775BA" w:rsidP="002775BA">
      <w:pPr>
        <w:pStyle w:val="ListParagraph"/>
        <w:numPr>
          <w:ilvl w:val="1"/>
          <w:numId w:val="1"/>
        </w:numPr>
      </w:pPr>
      <w:r w:rsidRPr="00DD2FF1">
        <w:t>this is good so that the fastener head doesn’t short the traces</w:t>
      </w:r>
    </w:p>
    <w:p w:rsidR="00D45D03" w:rsidRDefault="002F3A99" w:rsidP="00D45D03">
      <w:pPr>
        <w:pStyle w:val="ListParagraph"/>
        <w:numPr>
          <w:ilvl w:val="1"/>
          <w:numId w:val="1"/>
        </w:numPr>
      </w:pPr>
      <w:r>
        <w:t xml:space="preserve">Can do a circle on </w:t>
      </w:r>
      <w:proofErr w:type="spellStart"/>
      <w:r>
        <w:t>tR</w:t>
      </w:r>
      <w:r w:rsidR="00D45D03">
        <w:t>estr</w:t>
      </w:r>
      <w:r>
        <w:t>ict</w:t>
      </w:r>
      <w:proofErr w:type="spellEnd"/>
      <w:r>
        <w:t xml:space="preserve"> and </w:t>
      </w:r>
      <w:proofErr w:type="spellStart"/>
      <w:r>
        <w:t>tK</w:t>
      </w:r>
      <w:r w:rsidR="00D45D03">
        <w:t>eepout</w:t>
      </w:r>
      <w:proofErr w:type="spellEnd"/>
      <w:r w:rsidR="00D45D03">
        <w:t xml:space="preserve"> with a 0 width</w:t>
      </w:r>
      <w:r>
        <w:t>:</w:t>
      </w:r>
      <w:r w:rsidR="00D45D03">
        <w:t xml:space="preserve"> add the circle</w:t>
      </w:r>
    </w:p>
    <w:p w:rsidR="00D45D03" w:rsidRPr="00363DE7" w:rsidRDefault="00D45D03" w:rsidP="00D45D03">
      <w:pPr>
        <w:pStyle w:val="ListParagraph"/>
        <w:numPr>
          <w:ilvl w:val="0"/>
          <w:numId w:val="1"/>
        </w:numPr>
      </w:pPr>
      <w:proofErr w:type="spellStart"/>
      <w:r w:rsidRPr="00363DE7">
        <w:t>Vias</w:t>
      </w:r>
      <w:proofErr w:type="spellEnd"/>
      <w:r w:rsidRPr="00363DE7">
        <w:t xml:space="preserve"> aren’t on GND signal</w:t>
      </w:r>
    </w:p>
    <w:p w:rsidR="00753EBD" w:rsidRPr="00363DE7" w:rsidRDefault="00D45D03" w:rsidP="00753EBD">
      <w:pPr>
        <w:pStyle w:val="ListParagraph"/>
        <w:numPr>
          <w:ilvl w:val="1"/>
          <w:numId w:val="1"/>
        </w:numPr>
      </w:pPr>
      <w:r w:rsidRPr="00363DE7">
        <w:t>If you copy an individual via it will copy the actual signal…rip them all up and make sure they’re actually on GND</w:t>
      </w:r>
    </w:p>
    <w:p w:rsidR="002F3A99" w:rsidRPr="005D7621" w:rsidRDefault="00753EBD" w:rsidP="00753EBD">
      <w:pPr>
        <w:pStyle w:val="ListParagraph"/>
        <w:numPr>
          <w:ilvl w:val="0"/>
          <w:numId w:val="1"/>
        </w:numPr>
      </w:pPr>
      <w:r w:rsidRPr="005D7621">
        <w:t>In DRC masks top, set LIMIT to 0.35mm, it will cover all the metal for the</w:t>
      </w:r>
      <w:r w:rsidR="002F3A99" w:rsidRPr="005D7621">
        <w:t xml:space="preserve"> </w:t>
      </w:r>
      <w:proofErr w:type="spellStart"/>
      <w:r w:rsidR="002F3A99" w:rsidRPr="005D7621">
        <w:t>vias</w:t>
      </w:r>
      <w:proofErr w:type="spellEnd"/>
    </w:p>
    <w:p w:rsidR="00753EBD" w:rsidRDefault="002F3A99" w:rsidP="002F3A99">
      <w:pPr>
        <w:pStyle w:val="ListParagraph"/>
        <w:numPr>
          <w:ilvl w:val="1"/>
          <w:numId w:val="1"/>
        </w:numPr>
      </w:pPr>
      <w:r>
        <w:t xml:space="preserve">This setting will not apply </w:t>
      </w:r>
      <w:proofErr w:type="spellStart"/>
      <w:r w:rsidR="00F56EDB">
        <w:t>tstop</w:t>
      </w:r>
      <w:proofErr w:type="spellEnd"/>
      <w:r w:rsidR="00F56EDB">
        <w:t xml:space="preserve"> for things with the limit size</w:t>
      </w:r>
    </w:p>
    <w:p w:rsidR="000D1BE1" w:rsidRDefault="00F56EDB" w:rsidP="000D1BE1">
      <w:pPr>
        <w:pStyle w:val="ListParagraph"/>
        <w:numPr>
          <w:ilvl w:val="0"/>
          <w:numId w:val="1"/>
        </w:numPr>
      </w:pPr>
      <w:r>
        <w:t>Andrew would move the arming switch to remove the loop</w:t>
      </w:r>
    </w:p>
    <w:p w:rsidR="000D1BE1" w:rsidRDefault="000D1BE1" w:rsidP="000D1BE1">
      <w:pPr>
        <w:pStyle w:val="ListParagraph"/>
        <w:numPr>
          <w:ilvl w:val="0"/>
          <w:numId w:val="1"/>
        </w:numPr>
      </w:pPr>
      <w:r>
        <w:t>Rotate the 12V SPS 90 degrees to move the arming switch closer to the battery</w:t>
      </w:r>
    </w:p>
    <w:p w:rsidR="0041055F" w:rsidRPr="00067B09" w:rsidRDefault="0041055F" w:rsidP="000D1BE1">
      <w:pPr>
        <w:pStyle w:val="ListParagraph"/>
        <w:numPr>
          <w:ilvl w:val="0"/>
          <w:numId w:val="1"/>
        </w:numPr>
      </w:pPr>
      <w:r w:rsidRPr="00067B09">
        <w:t>DAP connect to pin 9…ground the pin</w:t>
      </w:r>
    </w:p>
    <w:p w:rsidR="0041055F" w:rsidRDefault="0041055F" w:rsidP="0041055F">
      <w:pPr>
        <w:pStyle w:val="ListParagraph"/>
        <w:numPr>
          <w:ilvl w:val="1"/>
          <w:numId w:val="1"/>
        </w:numPr>
      </w:pPr>
      <w:r>
        <w:t>Add the DAP to a pin on the symbol to do this</w:t>
      </w:r>
    </w:p>
    <w:p w:rsidR="00D671FB" w:rsidRDefault="00D671FB" w:rsidP="0041055F">
      <w:pPr>
        <w:pStyle w:val="ListParagraph"/>
        <w:numPr>
          <w:ilvl w:val="1"/>
          <w:numId w:val="1"/>
        </w:numPr>
      </w:pPr>
      <w:r>
        <w:t>Give this ground access to the diode ground</w:t>
      </w:r>
    </w:p>
    <w:p w:rsidR="00D671FB" w:rsidRDefault="00D671FB" w:rsidP="0041055F">
      <w:pPr>
        <w:pStyle w:val="ListParagraph"/>
        <w:numPr>
          <w:ilvl w:val="1"/>
          <w:numId w:val="1"/>
        </w:numPr>
      </w:pPr>
      <w:r>
        <w:t xml:space="preserve">Swap the capacitors from input </w:t>
      </w:r>
    </w:p>
    <w:p w:rsidR="00D671FB" w:rsidRDefault="00D671FB" w:rsidP="0041055F">
      <w:pPr>
        <w:pStyle w:val="ListParagraph"/>
        <w:numPr>
          <w:ilvl w:val="1"/>
          <w:numId w:val="1"/>
        </w:numPr>
      </w:pPr>
      <w:r>
        <w:t xml:space="preserve">Rotate D6 so </w:t>
      </w:r>
      <w:proofErr w:type="spellStart"/>
      <w:r>
        <w:t>its</w:t>
      </w:r>
      <w:proofErr w:type="spellEnd"/>
      <w:r>
        <w:t xml:space="preserve"> GND is connected to the SPS GND and have 12VOUT move over the diode d6</w:t>
      </w:r>
    </w:p>
    <w:p w:rsidR="00D671FB" w:rsidRDefault="00D671FB" w:rsidP="00D671FB">
      <w:pPr>
        <w:pStyle w:val="ListParagraph"/>
        <w:numPr>
          <w:ilvl w:val="0"/>
          <w:numId w:val="1"/>
        </w:numPr>
      </w:pPr>
      <w:r>
        <w:t xml:space="preserve">Can make 5V thicker </w:t>
      </w:r>
    </w:p>
    <w:p w:rsidR="00351FA5" w:rsidRDefault="00351FA5" w:rsidP="00D671FB">
      <w:pPr>
        <w:pStyle w:val="ListParagraph"/>
        <w:numPr>
          <w:ilvl w:val="0"/>
          <w:numId w:val="1"/>
        </w:numPr>
      </w:pPr>
      <w:r>
        <w:t>Make 12V rail much thicker</w:t>
      </w:r>
      <w:r w:rsidR="00B34926">
        <w:t xml:space="preserve"> that’s delivering to cameras</w:t>
      </w:r>
    </w:p>
    <w:p w:rsidR="00965C2A" w:rsidRPr="008E3FB2" w:rsidRDefault="00965C2A" w:rsidP="00D671FB">
      <w:pPr>
        <w:pStyle w:val="ListParagraph"/>
        <w:numPr>
          <w:ilvl w:val="0"/>
          <w:numId w:val="1"/>
        </w:numPr>
      </w:pPr>
      <w:r w:rsidRPr="008E3FB2">
        <w:t xml:space="preserve">Can move the 12V rail on layer 1 </w:t>
      </w:r>
      <w:r w:rsidR="001032BF" w:rsidRPr="008E3FB2">
        <w:t xml:space="preserve">by moving it to the outside </w:t>
      </w:r>
      <w:r w:rsidRPr="008E3FB2">
        <w:t>with a big ass polygon…try this out nice and thick…don’t need to dive to the bottom layer</w:t>
      </w:r>
    </w:p>
    <w:p w:rsidR="004F2CB4" w:rsidRDefault="004F2CB4" w:rsidP="00D671FB">
      <w:pPr>
        <w:pStyle w:val="ListParagraph"/>
        <w:numPr>
          <w:ilvl w:val="0"/>
          <w:numId w:val="1"/>
        </w:numPr>
      </w:pPr>
      <w:r>
        <w:t xml:space="preserve">Use a big grid to space </w:t>
      </w:r>
      <w:proofErr w:type="spellStart"/>
      <w:r>
        <w:t>vias</w:t>
      </w:r>
      <w:bookmarkStart w:id="0" w:name="_GoBack"/>
      <w:bookmarkEnd w:id="0"/>
      <w:proofErr w:type="spellEnd"/>
    </w:p>
    <w:p w:rsidR="004F2CB4" w:rsidRPr="00363DE7" w:rsidRDefault="004F2CB4" w:rsidP="00D671FB">
      <w:pPr>
        <w:pStyle w:val="ListParagraph"/>
        <w:numPr>
          <w:ilvl w:val="0"/>
          <w:numId w:val="1"/>
        </w:numPr>
      </w:pPr>
      <w:r w:rsidRPr="00363DE7">
        <w:t xml:space="preserve">Put </w:t>
      </w:r>
      <w:proofErr w:type="spellStart"/>
      <w:r w:rsidRPr="00363DE7">
        <w:t>gnd</w:t>
      </w:r>
      <w:proofErr w:type="spellEnd"/>
      <w:r w:rsidRPr="00363DE7">
        <w:t xml:space="preserve"> </w:t>
      </w:r>
      <w:proofErr w:type="spellStart"/>
      <w:r w:rsidRPr="00363DE7">
        <w:t>vias</w:t>
      </w:r>
      <w:proofErr w:type="spellEnd"/>
      <w:r w:rsidRPr="00363DE7">
        <w:t xml:space="preserve"> in </w:t>
      </w:r>
      <w:proofErr w:type="spellStart"/>
      <w:r w:rsidRPr="00363DE7">
        <w:t>gnd</w:t>
      </w:r>
      <w:proofErr w:type="spellEnd"/>
      <w:r w:rsidRPr="00363DE7">
        <w:t xml:space="preserve"> pads</w:t>
      </w:r>
    </w:p>
    <w:p w:rsidR="004F2CB4" w:rsidRPr="00454919" w:rsidRDefault="004F2CB4" w:rsidP="00D671FB">
      <w:pPr>
        <w:pStyle w:val="ListParagraph"/>
        <w:numPr>
          <w:ilvl w:val="0"/>
          <w:numId w:val="1"/>
        </w:numPr>
      </w:pPr>
      <w:r w:rsidRPr="00454919">
        <w:t>Battery charger center pin should be grounded</w:t>
      </w:r>
      <w:r w:rsidR="007B16B5" w:rsidRPr="00454919">
        <w:t xml:space="preserve"> check the datasheet</w:t>
      </w:r>
    </w:p>
    <w:p w:rsidR="003653BF" w:rsidRPr="00454919" w:rsidRDefault="00556F6D" w:rsidP="003653BF">
      <w:pPr>
        <w:pStyle w:val="ListParagraph"/>
        <w:numPr>
          <w:ilvl w:val="0"/>
          <w:numId w:val="1"/>
        </w:numPr>
      </w:pPr>
      <w:r w:rsidRPr="00454919">
        <w:t xml:space="preserve">Change the </w:t>
      </w:r>
      <w:proofErr w:type="spellStart"/>
      <w:r w:rsidRPr="00454919">
        <w:t>tcream</w:t>
      </w:r>
      <w:proofErr w:type="spellEnd"/>
      <w:r w:rsidRPr="00454919">
        <w:t xml:space="preserve"> and make the GND pads turn off automatic </w:t>
      </w:r>
      <w:proofErr w:type="spellStart"/>
      <w:r w:rsidRPr="00454919">
        <w:t>tcream</w:t>
      </w:r>
      <w:proofErr w:type="spellEnd"/>
      <w:r w:rsidRPr="00454919">
        <w:t>, and make it fil</w:t>
      </w:r>
      <w:r w:rsidR="00837493" w:rsidRPr="00454919">
        <w:t>l in about 50%, draw rectangles on the pads for the solder paste stencil</w:t>
      </w:r>
    </w:p>
    <w:p w:rsidR="003653BF" w:rsidRPr="00F622CF" w:rsidRDefault="003653BF" w:rsidP="003653BF">
      <w:pPr>
        <w:pStyle w:val="ListParagraph"/>
        <w:numPr>
          <w:ilvl w:val="0"/>
          <w:numId w:val="1"/>
        </w:numPr>
        <w:rPr>
          <w:b/>
        </w:rPr>
      </w:pPr>
      <w:r w:rsidRPr="00F622CF">
        <w:rPr>
          <w:b/>
        </w:rPr>
        <w:t>Apply some of this to recovery board as well</w:t>
      </w:r>
    </w:p>
    <w:sectPr w:rsidR="003653BF" w:rsidRPr="00F6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55966"/>
    <w:multiLevelType w:val="hybridMultilevel"/>
    <w:tmpl w:val="EACC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CD"/>
    <w:rsid w:val="00067B09"/>
    <w:rsid w:val="000A0A0F"/>
    <w:rsid w:val="000D1BE1"/>
    <w:rsid w:val="000D1FF7"/>
    <w:rsid w:val="001032BF"/>
    <w:rsid w:val="001650AE"/>
    <w:rsid w:val="0020389C"/>
    <w:rsid w:val="002775BA"/>
    <w:rsid w:val="00281283"/>
    <w:rsid w:val="00287BCA"/>
    <w:rsid w:val="002A2BB9"/>
    <w:rsid w:val="002F3A99"/>
    <w:rsid w:val="00351FA5"/>
    <w:rsid w:val="00363DE7"/>
    <w:rsid w:val="003653BF"/>
    <w:rsid w:val="00377EA4"/>
    <w:rsid w:val="0041055F"/>
    <w:rsid w:val="00454919"/>
    <w:rsid w:val="00457240"/>
    <w:rsid w:val="00463E3C"/>
    <w:rsid w:val="004F2CB4"/>
    <w:rsid w:val="005367B1"/>
    <w:rsid w:val="00556F6D"/>
    <w:rsid w:val="005707FA"/>
    <w:rsid w:val="0057553C"/>
    <w:rsid w:val="00583165"/>
    <w:rsid w:val="005D7621"/>
    <w:rsid w:val="00663829"/>
    <w:rsid w:val="00726449"/>
    <w:rsid w:val="00753EBD"/>
    <w:rsid w:val="00782023"/>
    <w:rsid w:val="007B16B5"/>
    <w:rsid w:val="00817EB0"/>
    <w:rsid w:val="00837493"/>
    <w:rsid w:val="008D2378"/>
    <w:rsid w:val="008E3FB2"/>
    <w:rsid w:val="008E5F57"/>
    <w:rsid w:val="008F7339"/>
    <w:rsid w:val="00903B00"/>
    <w:rsid w:val="00965C2A"/>
    <w:rsid w:val="00A83B5E"/>
    <w:rsid w:val="00A87F6D"/>
    <w:rsid w:val="00B14806"/>
    <w:rsid w:val="00B21EF2"/>
    <w:rsid w:val="00B34926"/>
    <w:rsid w:val="00B45CFA"/>
    <w:rsid w:val="00C51584"/>
    <w:rsid w:val="00D45D03"/>
    <w:rsid w:val="00D46E0B"/>
    <w:rsid w:val="00D6580F"/>
    <w:rsid w:val="00D671FB"/>
    <w:rsid w:val="00D67BCD"/>
    <w:rsid w:val="00DB3A2C"/>
    <w:rsid w:val="00DD2FF1"/>
    <w:rsid w:val="00EA4ABF"/>
    <w:rsid w:val="00F56EDB"/>
    <w:rsid w:val="00F622CF"/>
    <w:rsid w:val="00F969C6"/>
    <w:rsid w:val="00FC2C58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24929-7078-41AC-A79E-9AEF6BDC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0A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0AE"/>
    <w:pPr>
      <w:keepNext/>
      <w:keepLines/>
      <w:spacing w:before="240" w:after="0"/>
      <w:outlineLvl w:val="0"/>
    </w:pPr>
    <w:rPr>
      <w:rFonts w:ascii="CMU Sans Serif" w:eastAsiaTheme="majorEastAsia" w:hAnsi="CMU Sans Serif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AE"/>
    <w:rPr>
      <w:rFonts w:ascii="CMU Sans Serif" w:eastAsiaTheme="majorEastAsia" w:hAnsi="CMU Sans Serif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50AE"/>
    <w:pPr>
      <w:spacing w:after="0" w:line="240" w:lineRule="auto"/>
      <w:contextualSpacing/>
    </w:pPr>
    <w:rPr>
      <w:rFonts w:ascii="CMU Sans Serif" w:eastAsiaTheme="majorEastAsia" w:hAnsi="CMU Sans Serif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AE"/>
    <w:rPr>
      <w:rFonts w:ascii="CMU Sans Serif" w:eastAsiaTheme="majorEastAsia" w:hAnsi="CMU Sans Serif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43</cp:revision>
  <dcterms:created xsi:type="dcterms:W3CDTF">2020-04-28T01:03:00Z</dcterms:created>
  <dcterms:modified xsi:type="dcterms:W3CDTF">2020-04-29T00:34:00Z</dcterms:modified>
</cp:coreProperties>
</file>