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20FA0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Programando Serviços Web com SOAP</w:t>
      </w:r>
    </w:p>
    <w:p w14:paraId="24AE5ADC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Capítulo 3. Escrevendo Serviços Web SOAP</w:t>
      </w:r>
    </w:p>
    <w:p w14:paraId="4FE0711A" w14:textId="77777777" w:rsidR="00122679" w:rsidRPr="00122679" w:rsidRDefault="00122679" w:rsidP="00122679">
      <w:r w:rsidRPr="00122679">
        <w:t>No Capítulo 2, examinamos os bastidores do SOAP e o XML subjacente. Neste capítulo, demonstramos como criar, implantar e usar serviços web SOAP usando kits de ferramentas para Java, Perl e a nova plataforma .NET da Microsoft. Cobrimos a instalação, configuração e uso do SOAP::Lite para Perl, Apache SOAP para Java e Microsoft .NET para C#.</w:t>
      </w:r>
    </w:p>
    <w:p w14:paraId="705FE1B6" w14:textId="77777777" w:rsidR="00122679" w:rsidRPr="00122679" w:rsidRDefault="00122679" w:rsidP="00122679">
      <w:r w:rsidRPr="00122679">
        <w:t>A tarefa de criar e implantar serviços web não é tão difícil, nem muito diferente do que os desenvolvedores já fazem em aplicativos web mais tradicionais. A tendência em todas as plataformas é automatizar cada vez mais os detalhes complexos e o trabalho tedioso de criação de serviços web. A maioria dos programadores não precisa conhecer os detalhes exatos de codificações e envelopes; em vez disso, eles simplesmente usarão um kit de ferramentas SOAP como os descritos aqui.</w:t>
      </w:r>
    </w:p>
    <w:p w14:paraId="2962F935" w14:textId="77777777" w:rsidR="00122679" w:rsidRPr="00122679" w:rsidRDefault="00000000" w:rsidP="00122679">
      <w:r>
        <w:pict w14:anchorId="3DFA56F6">
          <v:rect id="_x0000_i1025" style="width:0;height:1.5pt" o:hralign="center" o:hrstd="t" o:hr="t" fillcolor="#a0a0a0" stroked="f"/>
        </w:pict>
      </w:r>
    </w:p>
    <w:p w14:paraId="54FF23EB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3.1 Anatomia de um Serviço Web 101</w:t>
      </w:r>
    </w:p>
    <w:p w14:paraId="5B11DB04" w14:textId="77777777" w:rsidR="00122679" w:rsidRPr="00122679" w:rsidRDefault="00122679" w:rsidP="00122679">
      <w:r w:rsidRPr="00122679">
        <w:t>No Capítulo 1, mencionamos brevemente que um serviço web consiste em três componentes:</w:t>
      </w:r>
    </w:p>
    <w:p w14:paraId="570C10D4" w14:textId="77777777" w:rsidR="00122679" w:rsidRPr="00122679" w:rsidRDefault="00122679" w:rsidP="00122679">
      <w:pPr>
        <w:numPr>
          <w:ilvl w:val="0"/>
          <w:numId w:val="1"/>
        </w:numPr>
      </w:pPr>
      <w:r w:rsidRPr="00122679">
        <w:t xml:space="preserve">Um </w:t>
      </w:r>
      <w:r w:rsidRPr="00122679">
        <w:rPr>
          <w:b/>
          <w:bCs/>
        </w:rPr>
        <w:t>listener</w:t>
      </w:r>
      <w:r w:rsidRPr="00122679">
        <w:t xml:space="preserve"> (ou ouvinte) para receber a mensagem.</w:t>
      </w:r>
    </w:p>
    <w:p w14:paraId="04EE6FD5" w14:textId="77777777" w:rsidR="00122679" w:rsidRPr="00122679" w:rsidRDefault="00122679" w:rsidP="00122679">
      <w:pPr>
        <w:numPr>
          <w:ilvl w:val="0"/>
          <w:numId w:val="1"/>
        </w:numPr>
      </w:pPr>
      <w:r w:rsidRPr="00122679">
        <w:t xml:space="preserve">Um </w:t>
      </w:r>
      <w:r w:rsidRPr="00122679">
        <w:rPr>
          <w:b/>
          <w:bCs/>
        </w:rPr>
        <w:t>proxy</w:t>
      </w:r>
      <w:r w:rsidRPr="00122679">
        <w:t xml:space="preserve"> para pegar essa mensagem e traduzi-la em uma ação a ser executada (como invocar um método em um objeto Java).</w:t>
      </w:r>
    </w:p>
    <w:p w14:paraId="4A44F78D" w14:textId="77777777" w:rsidR="00122679" w:rsidRPr="00122679" w:rsidRDefault="00122679" w:rsidP="00122679">
      <w:pPr>
        <w:numPr>
          <w:ilvl w:val="0"/>
          <w:numId w:val="1"/>
        </w:numPr>
      </w:pPr>
      <w:r w:rsidRPr="00122679">
        <w:t xml:space="preserve">O </w:t>
      </w:r>
      <w:r w:rsidRPr="00122679">
        <w:rPr>
          <w:b/>
          <w:bCs/>
        </w:rPr>
        <w:t>código da aplicação</w:t>
      </w:r>
      <w:r w:rsidRPr="00122679">
        <w:t xml:space="preserve"> para implementar essa ação.</w:t>
      </w:r>
    </w:p>
    <w:p w14:paraId="52D9A667" w14:textId="77777777" w:rsidR="00122679" w:rsidRPr="00122679" w:rsidRDefault="00122679" w:rsidP="00122679">
      <w:r w:rsidRPr="00122679">
        <w:t>Se implementados corretamente, os componentes listener e proxy devem ser completamente transparentes para o código da aplicação. A situação ideal, na maioria dos casos, é que o código nem saiba que está sendo invocado através de uma interface de serviço web — mas isso nem sempre é possível ou desejável.</w:t>
      </w:r>
    </w:p>
    <w:p w14:paraId="02D19084" w14:textId="77777777" w:rsidR="00122679" w:rsidRPr="00122679" w:rsidRDefault="00122679" w:rsidP="00122679">
      <w:r w:rsidRPr="00122679">
        <w:t xml:space="preserve">Um bom exemplo de implementação simples e transparente é o </w:t>
      </w:r>
      <w:r w:rsidRPr="00122679">
        <w:rPr>
          <w:b/>
          <w:bCs/>
        </w:rPr>
        <w:t>SOAP::Lite para Perl</w:t>
      </w:r>
      <w:r w:rsidRPr="00122679">
        <w:t>, escrito por Pavel Kulchenko. Esse pacote permite que qualquer módulo Perl instalado seja automaticamente implantado como um serviço web sem qualquer trabalho por parte do desenvolvedor do módulo. O proxy pode carregar e invocar automaticamente qualquer sub-rotina em qualquer módulo.</w:t>
      </w:r>
    </w:p>
    <w:p w14:paraId="3CA1DC4A" w14:textId="77777777" w:rsidR="00122679" w:rsidRPr="00122679" w:rsidRDefault="00000000" w:rsidP="00122679">
      <w:r>
        <w:pict w14:anchorId="47E6EA1E">
          <v:rect id="_x0000_i1026" style="width:0;height:1.5pt" o:hralign="center" o:hrstd="t" o:hr="t" fillcolor="#a0a0a0" stroked="f"/>
        </w:pict>
      </w:r>
    </w:p>
    <w:p w14:paraId="288CCF8A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3.1.1 Implementações e Kits de Ferramentas SOAP</w:t>
      </w:r>
    </w:p>
    <w:p w14:paraId="3D02A4A5" w14:textId="77777777" w:rsidR="00122679" w:rsidRPr="00122679" w:rsidRDefault="00122679" w:rsidP="00122679">
      <w:r w:rsidRPr="00122679">
        <w:t xml:space="preserve">Existe uma lista surpreendentemente longa de implementações SOAP disponíveis para desenvolvedores. Neste livro, escolhemos focar em três das ferramentas mais populares: </w:t>
      </w:r>
      <w:r w:rsidRPr="00122679">
        <w:rPr>
          <w:b/>
          <w:bCs/>
        </w:rPr>
        <w:t>Apache SOAP para Java</w:t>
      </w:r>
      <w:r w:rsidRPr="00122679">
        <w:t xml:space="preserve">, </w:t>
      </w:r>
      <w:r w:rsidRPr="00122679">
        <w:rPr>
          <w:b/>
          <w:bCs/>
        </w:rPr>
        <w:t>SOAP::Lite para Perl</w:t>
      </w:r>
      <w:r w:rsidRPr="00122679">
        <w:t xml:space="preserve"> e </w:t>
      </w:r>
      <w:r w:rsidRPr="00122679">
        <w:rPr>
          <w:b/>
          <w:bCs/>
        </w:rPr>
        <w:t>Microsoft .NET</w:t>
      </w:r>
      <w:r w:rsidRPr="00122679">
        <w:t>. Não importa qual kit de ferramentas você use — o processo fundamental de criar, implantar e usar serviços web SOAP é o mesmo.</w:t>
      </w:r>
    </w:p>
    <w:p w14:paraId="29731AAB" w14:textId="77777777" w:rsidR="00122679" w:rsidRPr="00122679" w:rsidRDefault="00122679" w:rsidP="00122679">
      <w:r w:rsidRPr="00122679">
        <w:t>Uma lista abrangente e atualizada de todas as implementações e kits de ferramentas SOAP pode ser encontrada em:</w:t>
      </w:r>
    </w:p>
    <w:p w14:paraId="3FD2EBF6" w14:textId="77777777" w:rsidR="00122679" w:rsidRPr="00122679" w:rsidRDefault="00122679" w:rsidP="00122679">
      <w:pPr>
        <w:numPr>
          <w:ilvl w:val="0"/>
          <w:numId w:val="2"/>
        </w:numPr>
      </w:pPr>
      <w:hyperlink r:id="rId5" w:tgtFrame="_new" w:history="1">
        <w:r w:rsidRPr="00122679">
          <w:rPr>
            <w:rStyle w:val="Hyperlink"/>
          </w:rPr>
          <w:t>http://www.soaplite.com/</w:t>
        </w:r>
      </w:hyperlink>
    </w:p>
    <w:p w14:paraId="19B30E0B" w14:textId="77777777" w:rsidR="00122679" w:rsidRPr="00122679" w:rsidRDefault="00122679" w:rsidP="00122679">
      <w:pPr>
        <w:numPr>
          <w:ilvl w:val="0"/>
          <w:numId w:val="2"/>
        </w:numPr>
      </w:pPr>
      <w:hyperlink r:id="rId6" w:tgtFrame="_new" w:history="1">
        <w:r w:rsidRPr="00122679">
          <w:rPr>
            <w:rStyle w:val="Hyperlink"/>
          </w:rPr>
          <w:t>http://www.soapware.org/</w:t>
        </w:r>
      </w:hyperlink>
    </w:p>
    <w:p w14:paraId="052E6F07" w14:textId="77777777" w:rsidR="00122679" w:rsidRPr="00122679" w:rsidRDefault="00122679" w:rsidP="00122679">
      <w:r w:rsidRPr="00122679">
        <w:t>Há kits SOAP para todas as linguagens e ambientes populares (Java, C#, C++, C, Perl, PHP e Python, para citar alguns).</w:t>
      </w:r>
    </w:p>
    <w:p w14:paraId="61660767" w14:textId="77777777" w:rsidR="00122679" w:rsidRPr="00122679" w:rsidRDefault="00000000" w:rsidP="00122679">
      <w:r>
        <w:pict w14:anchorId="00B05712">
          <v:rect id="_x0000_i1027" style="width:0;height:1.5pt" o:hralign="center" o:hrstd="t" o:hr="t" fillcolor="#a0a0a0" stroked="f"/>
        </w:pict>
      </w:r>
    </w:p>
    <w:p w14:paraId="2236EC89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3.1.2 Manipulando Mensagens SOAP</w:t>
      </w:r>
    </w:p>
    <w:p w14:paraId="301D0FC0" w14:textId="77777777" w:rsidR="00122679" w:rsidRPr="00122679" w:rsidRDefault="00122679" w:rsidP="00122679">
      <w:r w:rsidRPr="00122679">
        <w:t>A integração de kits de ferramentas SOAP varia com a camada de transporte.</w:t>
      </w:r>
    </w:p>
    <w:p w14:paraId="65F1F344" w14:textId="77777777" w:rsidR="00122679" w:rsidRPr="00122679" w:rsidRDefault="00122679" w:rsidP="00122679">
      <w:pPr>
        <w:numPr>
          <w:ilvl w:val="0"/>
          <w:numId w:val="3"/>
        </w:numPr>
      </w:pPr>
      <w:r w:rsidRPr="00122679">
        <w:t>Alguns implementam seus próprios servidores HTTP.</w:t>
      </w:r>
    </w:p>
    <w:p w14:paraId="0E0E7297" w14:textId="77777777" w:rsidR="00122679" w:rsidRPr="00122679" w:rsidRDefault="00122679" w:rsidP="00122679">
      <w:pPr>
        <w:numPr>
          <w:ilvl w:val="0"/>
          <w:numId w:val="3"/>
        </w:numPr>
      </w:pPr>
      <w:r w:rsidRPr="00122679">
        <w:lastRenderedPageBreak/>
        <w:t>Alguns esperam ser instalados como parte de um servidor web específico, de modo que, em vez de servir uma página web, o daemon HTTP entrega a mensagem SOAP ao componente proxy do kit de ferramentas, que então invoca o código por trás do serviço web.</w:t>
      </w:r>
    </w:p>
    <w:p w14:paraId="5B4EBA22" w14:textId="77777777" w:rsidR="00122679" w:rsidRDefault="00122679" w:rsidP="00122679">
      <w:r w:rsidRPr="00122679">
        <w:t>(Figura 3-1: O daemon HTTP passa a requisição para o proxy SOAP, que então invoca o código por trás do serviço web).</w:t>
      </w:r>
    </w:p>
    <w:p w14:paraId="59F660EC" w14:textId="20EC51FE" w:rsidR="006970FD" w:rsidRPr="00122679" w:rsidRDefault="006970FD" w:rsidP="00122679">
      <w:r w:rsidRPr="006970FD">
        <w:drawing>
          <wp:inline distT="0" distB="0" distL="0" distR="0" wp14:anchorId="25124595" wp14:editId="49042378">
            <wp:extent cx="4124901" cy="1600423"/>
            <wp:effectExtent l="0" t="0" r="9525" b="0"/>
            <wp:docPr id="579989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9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9BCA" w14:textId="77777777" w:rsidR="00122679" w:rsidRPr="00122679" w:rsidRDefault="00122679" w:rsidP="00122679">
      <w:r w:rsidRPr="00122679">
        <w:t xml:space="preserve">Outros kits SOAP oferecem um mecanismo de transporte </w:t>
      </w:r>
      <w:r w:rsidRPr="00122679">
        <w:rPr>
          <w:b/>
          <w:bCs/>
        </w:rPr>
        <w:t>plugável</w:t>
      </w:r>
      <w:r w:rsidRPr="00122679">
        <w:t xml:space="preserve">, permitindo selecionar protocolos diferentes apenas definindo um valor de propriedade. O </w:t>
      </w:r>
      <w:r w:rsidRPr="00122679">
        <w:rPr>
          <w:b/>
          <w:bCs/>
        </w:rPr>
        <w:t>SOAP::Lite</w:t>
      </w:r>
      <w:r w:rsidRPr="00122679">
        <w:t xml:space="preserve"> é um bom exemplo disso, com suporte para transportes FTP, HTTP, IO, Jabber, SMTP, POP3, TCP e MQSeries.</w:t>
      </w:r>
    </w:p>
    <w:p w14:paraId="343094BC" w14:textId="77777777" w:rsidR="00122679" w:rsidRPr="00122679" w:rsidRDefault="00122679" w:rsidP="00122679">
      <w:r w:rsidRPr="00122679">
        <w:t>Independentemente do transporte ser interno ou plugável, todos os kits fornecem o componente proxy, que:</w:t>
      </w:r>
    </w:p>
    <w:p w14:paraId="46C6CFFB" w14:textId="77777777" w:rsidR="00122679" w:rsidRPr="00122679" w:rsidRDefault="00122679" w:rsidP="00122679">
      <w:pPr>
        <w:numPr>
          <w:ilvl w:val="0"/>
          <w:numId w:val="4"/>
        </w:numPr>
      </w:pPr>
      <w:r w:rsidRPr="00122679">
        <w:rPr>
          <w:b/>
          <w:bCs/>
        </w:rPr>
        <w:t>Desserializa</w:t>
      </w:r>
      <w:r w:rsidRPr="00122679">
        <w:t xml:space="preserve"> a mensagem XML para um formato nativo.</w:t>
      </w:r>
    </w:p>
    <w:p w14:paraId="5425A84C" w14:textId="77777777" w:rsidR="00122679" w:rsidRPr="00122679" w:rsidRDefault="00122679" w:rsidP="00122679">
      <w:pPr>
        <w:numPr>
          <w:ilvl w:val="0"/>
          <w:numId w:val="4"/>
        </w:numPr>
      </w:pPr>
      <w:r w:rsidRPr="00122679">
        <w:rPr>
          <w:b/>
          <w:bCs/>
        </w:rPr>
        <w:t>Invoca</w:t>
      </w:r>
      <w:r w:rsidRPr="00122679">
        <w:t xml:space="preserve"> o código da aplicação.</w:t>
      </w:r>
    </w:p>
    <w:p w14:paraId="43B65CD3" w14:textId="77777777" w:rsidR="00122679" w:rsidRPr="00122679" w:rsidRDefault="00122679" w:rsidP="00122679">
      <w:pPr>
        <w:numPr>
          <w:ilvl w:val="0"/>
          <w:numId w:val="4"/>
        </w:numPr>
      </w:pPr>
      <w:r w:rsidRPr="00122679">
        <w:rPr>
          <w:b/>
          <w:bCs/>
        </w:rPr>
        <w:t>Serializa</w:t>
      </w:r>
      <w:r w:rsidRPr="00122679">
        <w:t xml:space="preserve"> a resposta (se houver) de volta para XML e a entrega ao listener para envio ao cliente.</w:t>
      </w:r>
    </w:p>
    <w:p w14:paraId="4613F619" w14:textId="77777777" w:rsidR="00122679" w:rsidRPr="00122679" w:rsidRDefault="00122679" w:rsidP="00122679">
      <w:r w:rsidRPr="00122679">
        <w:t>Apesar das diferenças de implementação, todas seguem este padrão básico.</w:t>
      </w:r>
    </w:p>
    <w:p w14:paraId="06D5090F" w14:textId="77777777" w:rsidR="00122679" w:rsidRPr="00122679" w:rsidRDefault="00000000" w:rsidP="00122679">
      <w:r>
        <w:pict w14:anchorId="0808FCAC">
          <v:rect id="_x0000_i1028" style="width:0;height:1.5pt" o:hralign="center" o:hrstd="t" o:hr="t" fillcolor="#a0a0a0" stroked="f"/>
        </w:pict>
      </w:r>
    </w:p>
    <w:p w14:paraId="35C92E1C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3.1.3 Implantando Serviços Web</w:t>
      </w:r>
    </w:p>
    <w:p w14:paraId="01FAC1B7" w14:textId="77777777" w:rsidR="00122679" w:rsidRPr="00122679" w:rsidRDefault="00122679" w:rsidP="00122679">
      <w:r w:rsidRPr="00122679">
        <w:t>Implantar um serviço web significa informar ao componente proxy qual código invocar quando receber um determinado tipo de mensagem. Por exemplo, que a mensagem getQuote será tratada pela classe Java samples.QuoteServer ou pelo módulo Perl QuoteServer.pm.</w:t>
      </w:r>
    </w:p>
    <w:p w14:paraId="0BE63F48" w14:textId="77777777" w:rsidR="00122679" w:rsidRPr="00122679" w:rsidRDefault="00122679" w:rsidP="00122679">
      <w:r w:rsidRPr="00122679">
        <w:t>Os mecanismos variam:</w:t>
      </w:r>
    </w:p>
    <w:p w14:paraId="1B1670AC" w14:textId="77777777" w:rsidR="00122679" w:rsidRPr="00122679" w:rsidRDefault="00122679" w:rsidP="00122679">
      <w:pPr>
        <w:numPr>
          <w:ilvl w:val="0"/>
          <w:numId w:val="5"/>
        </w:numPr>
      </w:pPr>
      <w:r w:rsidRPr="00122679">
        <w:t xml:space="preserve">O </w:t>
      </w:r>
      <w:r w:rsidRPr="00122679">
        <w:rPr>
          <w:b/>
          <w:bCs/>
        </w:rPr>
        <w:t>SOAP::Lite</w:t>
      </w:r>
      <w:r w:rsidRPr="00122679">
        <w:t xml:space="preserve"> requer que o módulo Perl esteja no @INC (caminho de busca de módulos do Perl).</w:t>
      </w:r>
    </w:p>
    <w:p w14:paraId="46ED33D7" w14:textId="77777777" w:rsidR="00122679" w:rsidRPr="00122679" w:rsidRDefault="00122679" w:rsidP="00122679">
      <w:pPr>
        <w:numPr>
          <w:ilvl w:val="0"/>
          <w:numId w:val="5"/>
        </w:numPr>
      </w:pPr>
      <w:r w:rsidRPr="00122679">
        <w:t xml:space="preserve">O </w:t>
      </w:r>
      <w:r w:rsidRPr="00122679">
        <w:rPr>
          <w:b/>
          <w:bCs/>
        </w:rPr>
        <w:t>Apache SOAP</w:t>
      </w:r>
      <w:r w:rsidRPr="00122679">
        <w:t xml:space="preserve"> requer um </w:t>
      </w:r>
      <w:r w:rsidRPr="00122679">
        <w:rPr>
          <w:b/>
          <w:bCs/>
        </w:rPr>
        <w:t>arquivo descritor de implantação</w:t>
      </w:r>
      <w:r w:rsidRPr="00122679">
        <w:t xml:space="preserve"> descrevendo a classe Java e o mapeamento entre objetos Java e XML.</w:t>
      </w:r>
    </w:p>
    <w:p w14:paraId="14EAA6FF" w14:textId="77777777" w:rsidR="00122679" w:rsidRDefault="00122679" w:rsidP="00122679">
      <w:r w:rsidRPr="00122679">
        <w:t>(Figura 3-2: Diferente do SOAP::Lite, onde o programa servidor contém a descrição, o Apache SOAP usa um arquivo separado de descritor de implantação).</w:t>
      </w:r>
    </w:p>
    <w:p w14:paraId="3E68B92C" w14:textId="5294B06A" w:rsidR="006970FD" w:rsidRPr="00122679" w:rsidRDefault="006970FD" w:rsidP="00122679">
      <w:r w:rsidRPr="006970FD">
        <w:drawing>
          <wp:inline distT="0" distB="0" distL="0" distR="0" wp14:anchorId="4FC9ED60" wp14:editId="10A461A1">
            <wp:extent cx="2495898" cy="2038635"/>
            <wp:effectExtent l="0" t="0" r="0" b="0"/>
            <wp:docPr id="958622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2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9581" w14:textId="77777777" w:rsidR="00122679" w:rsidRPr="00122679" w:rsidRDefault="00000000" w:rsidP="00122679">
      <w:r>
        <w:lastRenderedPageBreak/>
        <w:pict w14:anchorId="7D20FEE6">
          <v:rect id="_x0000_i1029" style="width:0;height:1.5pt" o:hralign="center" o:hrstd="t" o:hr="t" fillcolor="#a0a0a0" stroked="f"/>
        </w:pict>
      </w:r>
    </w:p>
    <w:p w14:paraId="5DBF2B23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 Criando Serviços Web em Perl com SOAP::Lite</w:t>
      </w:r>
    </w:p>
    <w:p w14:paraId="09E6BD2D" w14:textId="77777777" w:rsidR="00122679" w:rsidRPr="00122679" w:rsidRDefault="00122679" w:rsidP="00122679">
      <w:r w:rsidRPr="00122679">
        <w:t xml:space="preserve">O Perl, como a maioria das linguagens, esconde do programador as complexidades do SOAP com um kit de ferramentas. O </w:t>
      </w:r>
      <w:r w:rsidRPr="00122679">
        <w:rPr>
          <w:b/>
          <w:bCs/>
        </w:rPr>
        <w:t>SOAP::Lite</w:t>
      </w:r>
      <w:r w:rsidRPr="00122679">
        <w:t xml:space="preserve"> é uma das implementações mais completas do SOAP disponíveis, oferecendo suporte às versões 1.1 e 1.2 do protocolo. Ele tem forte suporte a transportes alternativos (FTP, HTTP, IO, Jabber, SMTP, POP3, TCP e MQSeries), que usaremos mais tarde para demonstrar SOAP sobre Jabber.</w:t>
      </w:r>
    </w:p>
    <w:p w14:paraId="73F42A8E" w14:textId="77777777" w:rsidR="00122679" w:rsidRPr="00122679" w:rsidRDefault="00000000" w:rsidP="00122679">
      <w:r>
        <w:pict w14:anchorId="75DFB8F5">
          <v:rect id="_x0000_i1030" style="width:0;height:1.5pt" o:hralign="center" o:hrstd="t" o:hr="t" fillcolor="#a0a0a0" stroked="f"/>
        </w:pict>
      </w:r>
    </w:p>
    <w:p w14:paraId="7911872A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3.2.1 Instalando SOAP::Lite</w:t>
      </w:r>
    </w:p>
    <w:p w14:paraId="307B4095" w14:textId="77777777" w:rsidR="00122679" w:rsidRPr="00122679" w:rsidRDefault="00122679" w:rsidP="00122679">
      <w:r w:rsidRPr="00122679">
        <w:t xml:space="preserve">O </w:t>
      </w:r>
      <w:r w:rsidRPr="00122679">
        <w:rPr>
          <w:b/>
          <w:bCs/>
        </w:rPr>
        <w:t>SOAP::Lite</w:t>
      </w:r>
      <w:r w:rsidRPr="00122679">
        <w:t xml:space="preserve">, como muitos módulos Perl, está disponível no </w:t>
      </w:r>
      <w:r w:rsidRPr="00122679">
        <w:rPr>
          <w:b/>
          <w:bCs/>
        </w:rPr>
        <w:t>CPAN</w:t>
      </w:r>
      <w:r w:rsidRPr="00122679">
        <w:t xml:space="preserve"> (Comprehensive Perl Archive Network). O CPAN é uma rede de sites web e FTP com conteúdo idêntico — o código-fonte de milhares de módulos Perl. Você pode acessá-lo por linha de comando do Perl ou pelo site </w:t>
      </w:r>
      <w:hyperlink r:id="rId9" w:tgtFrame="_new" w:history="1">
        <w:r w:rsidRPr="00122679">
          <w:rPr>
            <w:rStyle w:val="Hyperlink"/>
          </w:rPr>
          <w:t>http://www.cpan.org/</w:t>
        </w:r>
      </w:hyperlink>
      <w:r w:rsidRPr="00122679">
        <w:t>.</w:t>
      </w:r>
    </w:p>
    <w:p w14:paraId="03696462" w14:textId="77777777" w:rsidR="00122679" w:rsidRPr="00122679" w:rsidRDefault="00122679" w:rsidP="00122679">
      <w:r w:rsidRPr="00122679">
        <w:t>Para informações sobre instalação de módulos Perl:</w:t>
      </w:r>
      <w:r w:rsidRPr="00122679">
        <w:br/>
        <w:t>http://www.cpan.org/misc/cpan-faq.html#How_install_Perl_modules</w:t>
      </w:r>
    </w:p>
    <w:p w14:paraId="7D3CA551" w14:textId="77777777" w:rsidR="00122679" w:rsidRPr="00122679" w:rsidRDefault="00122679" w:rsidP="00122679">
      <w:r w:rsidRPr="00122679">
        <w:rPr>
          <w:b/>
          <w:bCs/>
        </w:rPr>
        <w:t>Exemplo 3-1</w:t>
      </w:r>
      <w:r w:rsidRPr="00122679">
        <w:t xml:space="preserve"> mostra a instalação do SOAP::Lite usando o shell interativo do CPAN:</w:t>
      </w:r>
    </w:p>
    <w:p w14:paraId="78CE9695" w14:textId="1DCA86D1" w:rsidR="00EC19A5" w:rsidRDefault="00122679">
      <w:r w:rsidRPr="00122679">
        <w:rPr>
          <w:noProof/>
        </w:rPr>
        <w:drawing>
          <wp:inline distT="0" distB="0" distL="0" distR="0" wp14:anchorId="7DA2CF45" wp14:editId="7AEF88F5">
            <wp:extent cx="6645910" cy="1252220"/>
            <wp:effectExtent l="0" t="0" r="2540" b="5080"/>
            <wp:docPr id="266819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9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6EA5" w14:textId="77777777" w:rsidR="00122679" w:rsidRPr="00122679" w:rsidRDefault="00122679" w:rsidP="00122679">
      <w:r w:rsidRPr="00122679">
        <w:t>(Se for a primeira vez usando o CPAN, você pode ser guiado por uma configuração inicial.)</w:t>
      </w:r>
    </w:p>
    <w:p w14:paraId="7EC3AABF" w14:textId="77777777" w:rsidR="00122679" w:rsidRPr="00122679" w:rsidRDefault="00122679" w:rsidP="00122679">
      <w:r w:rsidRPr="00122679">
        <w:t>O shell CPAN irá:</w:t>
      </w:r>
    </w:p>
    <w:p w14:paraId="337A566D" w14:textId="77777777" w:rsidR="00122679" w:rsidRPr="00122679" w:rsidRDefault="00122679" w:rsidP="00122679">
      <w:pPr>
        <w:numPr>
          <w:ilvl w:val="0"/>
          <w:numId w:val="6"/>
        </w:numPr>
      </w:pPr>
      <w:r w:rsidRPr="00122679">
        <w:t>Conectar-se a um mirror do CPAN.</w:t>
      </w:r>
    </w:p>
    <w:p w14:paraId="775262F2" w14:textId="77777777" w:rsidR="00122679" w:rsidRPr="00122679" w:rsidRDefault="00122679" w:rsidP="00122679">
      <w:pPr>
        <w:numPr>
          <w:ilvl w:val="0"/>
          <w:numId w:val="6"/>
        </w:numPr>
      </w:pPr>
      <w:r w:rsidRPr="00122679">
        <w:t>Baixar o código-fonte do SOAP::Lite.</w:t>
      </w:r>
    </w:p>
    <w:p w14:paraId="2EAAC577" w14:textId="77777777" w:rsidR="00122679" w:rsidRPr="00122679" w:rsidRDefault="00122679" w:rsidP="00122679">
      <w:pPr>
        <w:numPr>
          <w:ilvl w:val="0"/>
          <w:numId w:val="6"/>
        </w:numPr>
      </w:pPr>
      <w:r w:rsidRPr="00122679">
        <w:t>Tentar compilar o módulo.</w:t>
      </w:r>
    </w:p>
    <w:p w14:paraId="68664144" w14:textId="77777777" w:rsidR="00122679" w:rsidRPr="00122679" w:rsidRDefault="00122679" w:rsidP="00122679">
      <w:r w:rsidRPr="00122679">
        <w:t xml:space="preserve">Durante a instalação, o </w:t>
      </w:r>
      <w:r w:rsidRPr="00122679">
        <w:rPr>
          <w:b/>
          <w:bCs/>
        </w:rPr>
        <w:t>SOAP::Lite</w:t>
      </w:r>
      <w:r w:rsidRPr="00122679">
        <w:t xml:space="preserve"> apresenta uma configuração interativa (Exemplo 3-2), na qual é possível usar a configuração padrão ou personalizar.</w:t>
      </w:r>
    </w:p>
    <w:p w14:paraId="35E2C225" w14:textId="77777777" w:rsidR="00122679" w:rsidRPr="00122679" w:rsidRDefault="00000000" w:rsidP="00122679">
      <w:r>
        <w:pict w14:anchorId="03A4EFA6">
          <v:rect id="_x0000_i1031" style="width:0;height:1.5pt" o:hralign="center" o:hrstd="t" o:hr="t" fillcolor="#a0a0a0" stroked="f"/>
        </w:pict>
      </w:r>
    </w:p>
    <w:p w14:paraId="573EC342" w14:textId="77777777" w:rsidR="00122679" w:rsidRPr="00122679" w:rsidRDefault="00122679" w:rsidP="00122679">
      <w:r w:rsidRPr="00122679">
        <w:rPr>
          <w:b/>
          <w:bCs/>
        </w:rPr>
        <w:t>Exemplo 3-2 – Configuração interativa do SOAP::Lite</w:t>
      </w:r>
    </w:p>
    <w:p w14:paraId="6DB5CD2C" w14:textId="177F85FA" w:rsidR="00122679" w:rsidRDefault="00122679">
      <w:r w:rsidRPr="00122679">
        <w:rPr>
          <w:noProof/>
        </w:rPr>
        <w:lastRenderedPageBreak/>
        <w:drawing>
          <wp:inline distT="0" distB="0" distL="0" distR="0" wp14:anchorId="124385DD" wp14:editId="4E5BC42C">
            <wp:extent cx="6645910" cy="6391910"/>
            <wp:effectExtent l="0" t="0" r="2540" b="8890"/>
            <wp:docPr id="1830230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0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448F" w14:textId="77777777" w:rsidR="00122679" w:rsidRPr="00122679" w:rsidRDefault="00122679" w:rsidP="00122679">
      <w:r w:rsidRPr="00122679">
        <w:t>Na maioria dos casos, a configuração padrão é suficiente.</w:t>
      </w:r>
      <w:r w:rsidRPr="00122679">
        <w:br/>
        <w:t>No entanto, vamos fazer uma pequena alteração para demonstrar o uso do Jabber como protocolo de transporte para SOAP:</w:t>
      </w:r>
    </w:p>
    <w:p w14:paraId="2D951843" w14:textId="77777777" w:rsidR="00122679" w:rsidRPr="00122679" w:rsidRDefault="00122679" w:rsidP="00122679">
      <w:pPr>
        <w:numPr>
          <w:ilvl w:val="0"/>
          <w:numId w:val="7"/>
        </w:numPr>
        <w:rPr>
          <w:lang w:val="en-US"/>
        </w:rPr>
      </w:pPr>
      <w:r w:rsidRPr="00122679">
        <w:rPr>
          <w:lang w:val="en-US"/>
        </w:rPr>
        <w:t xml:space="preserve">Responda "no" à pergunta </w:t>
      </w:r>
      <w:r w:rsidRPr="00122679">
        <w:rPr>
          <w:b/>
          <w:bCs/>
          <w:lang w:val="en-US"/>
        </w:rPr>
        <w:t>"Do you want to proceed with this configuration?"</w:t>
      </w:r>
    </w:p>
    <w:p w14:paraId="4BD094E9" w14:textId="77777777" w:rsidR="00122679" w:rsidRPr="00122679" w:rsidRDefault="00122679" w:rsidP="00122679">
      <w:pPr>
        <w:numPr>
          <w:ilvl w:val="0"/>
          <w:numId w:val="7"/>
        </w:numPr>
      </w:pPr>
      <w:r w:rsidRPr="00122679">
        <w:t xml:space="preserve">Pressione </w:t>
      </w:r>
      <w:r w:rsidRPr="00122679">
        <w:rPr>
          <w:b/>
          <w:bCs/>
        </w:rPr>
        <w:t>Enter</w:t>
      </w:r>
      <w:r w:rsidRPr="00122679">
        <w:t xml:space="preserve"> para aceitar os valores padrão até chegar à opção </w:t>
      </w:r>
      <w:r w:rsidRPr="00122679">
        <w:rPr>
          <w:b/>
          <w:bCs/>
        </w:rPr>
        <w:t>JABBER transport support</w:t>
      </w:r>
      <w:r w:rsidRPr="00122679">
        <w:t>, onde você deve responder "yes".</w:t>
      </w:r>
    </w:p>
    <w:p w14:paraId="1BED8EEE" w14:textId="77777777" w:rsidR="00122679" w:rsidRPr="00122679" w:rsidRDefault="00122679" w:rsidP="00122679">
      <w:r w:rsidRPr="00122679">
        <w:t>O CPAN então instalará todos os pré-requisitos para o uso do Jabber.</w:t>
      </w:r>
    </w:p>
    <w:p w14:paraId="0391039A" w14:textId="77777777" w:rsidR="00122679" w:rsidRPr="00122679" w:rsidRDefault="00000000" w:rsidP="00122679">
      <w:r>
        <w:pict w14:anchorId="1E1D3295">
          <v:rect id="_x0000_i1032" style="width:0;height:1.5pt" o:hralign="center" o:hrstd="t" o:hr="t" fillcolor="#a0a0a0" stroked="f"/>
        </w:pict>
      </w:r>
    </w:p>
    <w:p w14:paraId="6D43D4D4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3.2.2 O Servidor Hello</w:t>
      </w:r>
    </w:p>
    <w:p w14:paraId="5E48B775" w14:textId="77777777" w:rsidR="00122679" w:rsidRPr="00122679" w:rsidRDefault="00122679" w:rsidP="00122679">
      <w:r w:rsidRPr="00122679">
        <w:t xml:space="preserve">Nenhum livro que introduz um novo sistema de programação pode deixar de fora o clássico </w:t>
      </w:r>
      <w:r w:rsidRPr="00122679">
        <w:rPr>
          <w:b/>
          <w:bCs/>
        </w:rPr>
        <w:t>Hello World</w:t>
      </w:r>
      <w:r w:rsidRPr="00122679">
        <w:t>.</w:t>
      </w:r>
    </w:p>
    <w:p w14:paraId="26B2F9D1" w14:textId="77777777" w:rsidR="00122679" w:rsidRPr="00122679" w:rsidRDefault="00122679" w:rsidP="00122679">
      <w:r w:rsidRPr="00122679">
        <w:t xml:space="preserve">Crie o módulo Perl </w:t>
      </w:r>
      <w:r w:rsidRPr="00122679">
        <w:rPr>
          <w:b/>
          <w:bCs/>
        </w:rPr>
        <w:t>Hello.pm</w:t>
      </w:r>
      <w:r w:rsidRPr="00122679">
        <w:t xml:space="preserve"> (Exemplo 3-3):</w:t>
      </w:r>
    </w:p>
    <w:p w14:paraId="3B26997F" w14:textId="77777777" w:rsidR="00122679" w:rsidRPr="00122679" w:rsidRDefault="00122679" w:rsidP="00122679">
      <w:r w:rsidRPr="00122679">
        <w:rPr>
          <w:b/>
          <w:bCs/>
        </w:rPr>
        <w:t>Exemplo 3-3 – Hello.pm</w:t>
      </w:r>
    </w:p>
    <w:p w14:paraId="5627FCCC" w14:textId="53F559FC" w:rsidR="00122679" w:rsidRDefault="00122679">
      <w:r w:rsidRPr="00122679">
        <w:rPr>
          <w:noProof/>
        </w:rPr>
        <w:lastRenderedPageBreak/>
        <w:drawing>
          <wp:inline distT="0" distB="0" distL="0" distR="0" wp14:anchorId="068A0BA4" wp14:editId="4686F60F">
            <wp:extent cx="6645910" cy="2007870"/>
            <wp:effectExtent l="0" t="0" r="2540" b="0"/>
            <wp:docPr id="1573751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51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5E8" w14:textId="77777777" w:rsidR="00122679" w:rsidRPr="00122679" w:rsidRDefault="00122679" w:rsidP="00122679">
      <w:r w:rsidRPr="00122679">
        <w:t>Esse módulo é o código que ficará por trás da interface do serviço web.</w:t>
      </w:r>
    </w:p>
    <w:p w14:paraId="2FF52EF9" w14:textId="77777777" w:rsidR="00122679" w:rsidRPr="00122679" w:rsidRDefault="00122679" w:rsidP="00122679">
      <w:r w:rsidRPr="00122679">
        <w:t xml:space="preserve">Se você já tiver um servidor web com suporte a CGI, pode criar o script </w:t>
      </w:r>
      <w:r w:rsidRPr="00122679">
        <w:rPr>
          <w:b/>
          <w:bCs/>
        </w:rPr>
        <w:t>hello.cgi</w:t>
      </w:r>
      <w:r w:rsidRPr="00122679">
        <w:t xml:space="preserve"> (Exemplo 3-4):</w:t>
      </w:r>
    </w:p>
    <w:p w14:paraId="6C17CA31" w14:textId="77777777" w:rsidR="00122679" w:rsidRPr="00122679" w:rsidRDefault="00122679" w:rsidP="00122679">
      <w:r w:rsidRPr="00122679">
        <w:rPr>
          <w:b/>
          <w:bCs/>
        </w:rPr>
        <w:t>Exemplo 3-4 – hello.cgi</w:t>
      </w:r>
    </w:p>
    <w:p w14:paraId="3B01A201" w14:textId="3850B2D6" w:rsidR="00122679" w:rsidRDefault="00122679">
      <w:r w:rsidRPr="00122679">
        <w:rPr>
          <w:noProof/>
        </w:rPr>
        <w:drawing>
          <wp:inline distT="0" distB="0" distL="0" distR="0" wp14:anchorId="0AE97C42" wp14:editId="6AB685A4">
            <wp:extent cx="6645910" cy="1937385"/>
            <wp:effectExtent l="0" t="0" r="2540" b="5715"/>
            <wp:docPr id="1644566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66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8782" w14:textId="47054D19" w:rsidR="00122679" w:rsidRDefault="00122679">
      <w:r w:rsidRPr="00122679">
        <w:t>Esse script liga o listener (daemon HTTP) ao proxy (SOAP::Lite).</w:t>
      </w:r>
      <w:r w:rsidRPr="00122679">
        <w:br/>
        <w:t>Caso o Perl não encontre o módulo Hello nos diretórios padrão (@INC), use:</w:t>
      </w:r>
    </w:p>
    <w:p w14:paraId="1A33EFED" w14:textId="2BB51123" w:rsidR="00122679" w:rsidRDefault="00122679">
      <w:r w:rsidRPr="00122679">
        <w:rPr>
          <w:noProof/>
        </w:rPr>
        <w:drawing>
          <wp:inline distT="0" distB="0" distL="0" distR="0" wp14:anchorId="5C5F2C9A" wp14:editId="0025797F">
            <wp:extent cx="6645910" cy="864235"/>
            <wp:effectExtent l="0" t="0" r="2540" b="0"/>
            <wp:docPr id="744473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73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E149" w14:textId="77777777" w:rsidR="00122679" w:rsidRPr="00122679" w:rsidRDefault="00122679" w:rsidP="00122679">
      <w:r w:rsidRPr="00122679">
        <w:t>Com isso, o serviço web SOAP estará pronto para uso.</w:t>
      </w:r>
    </w:p>
    <w:p w14:paraId="11479C0B" w14:textId="77777777" w:rsidR="00122679" w:rsidRPr="00122679" w:rsidRDefault="00000000" w:rsidP="00122679">
      <w:r>
        <w:pict w14:anchorId="37F5E181">
          <v:rect id="_x0000_i1033" style="width:0;height:1.5pt" o:hralign="center" o:hrstd="t" o:hr="t" fillcolor="#a0a0a0" stroked="f"/>
        </w:pict>
      </w:r>
    </w:p>
    <w:p w14:paraId="033A027B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3.2.3 O Cliente Hello</w:t>
      </w:r>
    </w:p>
    <w:p w14:paraId="637DC9CD" w14:textId="77777777" w:rsidR="00122679" w:rsidRPr="00122679" w:rsidRDefault="00122679" w:rsidP="00122679">
      <w:r w:rsidRPr="00122679">
        <w:t xml:space="preserve">Para testar o serviço, crie o script </w:t>
      </w:r>
      <w:r w:rsidRPr="00122679">
        <w:rPr>
          <w:b/>
          <w:bCs/>
        </w:rPr>
        <w:t>hw_client.pl</w:t>
      </w:r>
      <w:r w:rsidRPr="00122679">
        <w:t xml:space="preserve"> (Exemplo 3-5):</w:t>
      </w:r>
    </w:p>
    <w:p w14:paraId="392014DE" w14:textId="2DBE707F" w:rsidR="00122679" w:rsidRDefault="00122679">
      <w:r w:rsidRPr="00122679">
        <w:rPr>
          <w:noProof/>
        </w:rPr>
        <w:lastRenderedPageBreak/>
        <w:drawing>
          <wp:inline distT="0" distB="0" distL="0" distR="0" wp14:anchorId="7DEE81B6" wp14:editId="7CF64B07">
            <wp:extent cx="6645910" cy="2896870"/>
            <wp:effectExtent l="0" t="0" r="2540" b="0"/>
            <wp:docPr id="1973433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3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58B" w14:textId="173A047C" w:rsidR="00122679" w:rsidRDefault="00122679">
      <w:r w:rsidRPr="00122679">
        <w:t>Executando:</w:t>
      </w:r>
    </w:p>
    <w:p w14:paraId="3D1AAFF3" w14:textId="5466F5CE" w:rsidR="00122679" w:rsidRDefault="00122679">
      <w:r w:rsidRPr="00122679">
        <w:rPr>
          <w:noProof/>
        </w:rPr>
        <w:drawing>
          <wp:inline distT="0" distB="0" distL="0" distR="0" wp14:anchorId="0CF0D09B" wp14:editId="4B6A9F47">
            <wp:extent cx="6645910" cy="1384935"/>
            <wp:effectExtent l="0" t="0" r="2540" b="5715"/>
            <wp:docPr id="1454978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8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C8F9" w14:textId="77777777" w:rsidR="00122679" w:rsidRPr="00122679" w:rsidRDefault="00000000" w:rsidP="00122679">
      <w:r>
        <w:pict w14:anchorId="625C48C6">
          <v:rect id="_x0000_i1034" style="width:0;height:1.5pt" o:hralign="center" o:hrstd="t" o:hr="t" fillcolor="#a0a0a0" stroked="f"/>
        </w:pict>
      </w:r>
    </w:p>
    <w:p w14:paraId="610AA14B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3.2.4 Um Cliente Visual Basic</w:t>
      </w:r>
    </w:p>
    <w:p w14:paraId="6FDA93DC" w14:textId="77777777" w:rsidR="00122679" w:rsidRPr="00122679" w:rsidRDefault="00122679" w:rsidP="00122679">
      <w:r w:rsidRPr="00122679">
        <w:t xml:space="preserve">Para provar que é realmente SOAP que estamos transmitindo aqui, o script em Visual Basic do </w:t>
      </w:r>
      <w:r w:rsidRPr="00122679">
        <w:rPr>
          <w:b/>
          <w:bCs/>
        </w:rPr>
        <w:t>Exemplo 3-6</w:t>
      </w:r>
      <w:r w:rsidRPr="00122679">
        <w:t xml:space="preserve"> usa a capacidade do Microsoft XML Parser de enviar XML diretamente sobre HTTP para trocar mensagens SOAP com o serviço Hello World.</w:t>
      </w:r>
    </w:p>
    <w:p w14:paraId="2F67420E" w14:textId="77777777" w:rsidR="00122679" w:rsidRPr="00122679" w:rsidRDefault="00122679" w:rsidP="00122679">
      <w:r w:rsidRPr="00122679">
        <w:rPr>
          <w:b/>
          <w:bCs/>
        </w:rPr>
        <w:t>Exemplo 3-6 – hw_client.vbs</w:t>
      </w:r>
    </w:p>
    <w:p w14:paraId="7DD11E78" w14:textId="019E9752" w:rsidR="00122679" w:rsidRDefault="00122679">
      <w:r w:rsidRPr="00122679">
        <w:rPr>
          <w:noProof/>
        </w:rPr>
        <w:drawing>
          <wp:inline distT="0" distB="0" distL="0" distR="0" wp14:anchorId="3C1FCC94" wp14:editId="062C4595">
            <wp:extent cx="6645910" cy="3292475"/>
            <wp:effectExtent l="0" t="0" r="2540" b="3175"/>
            <wp:docPr id="8743253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253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0300" w14:textId="77777777" w:rsidR="00122679" w:rsidRPr="00122679" w:rsidRDefault="00122679" w:rsidP="00122679">
      <w:r w:rsidRPr="00122679">
        <w:lastRenderedPageBreak/>
        <w:t>Executar o script Visual Basic deve demonstrar duas coisas:</w:t>
      </w:r>
    </w:p>
    <w:p w14:paraId="47271B66" w14:textId="77777777" w:rsidR="00122679" w:rsidRPr="00122679" w:rsidRDefault="00122679" w:rsidP="00122679">
      <w:pPr>
        <w:numPr>
          <w:ilvl w:val="0"/>
          <w:numId w:val="8"/>
        </w:numPr>
      </w:pPr>
      <w:r w:rsidRPr="00122679">
        <w:t>Invocar serviços web SOAP é fácil.</w:t>
      </w:r>
    </w:p>
    <w:p w14:paraId="4252F065" w14:textId="77777777" w:rsidR="00122679" w:rsidRPr="00122679" w:rsidRDefault="00122679" w:rsidP="00122679">
      <w:pPr>
        <w:numPr>
          <w:ilvl w:val="0"/>
          <w:numId w:val="8"/>
        </w:numPr>
      </w:pPr>
      <w:r w:rsidRPr="00122679">
        <w:t>Não importa a linguagem utilizada — as strings de Perl e Visual Basic estão sendo trocadas via HTTP.</w:t>
      </w:r>
    </w:p>
    <w:p w14:paraId="02DD3274" w14:textId="77777777" w:rsidR="00122679" w:rsidRPr="00122679" w:rsidRDefault="00000000" w:rsidP="00122679">
      <w:r>
        <w:pict w14:anchorId="78304C96">
          <v:rect id="_x0000_i1035" style="width:0;height:1.5pt" o:hralign="center" o:hrstd="t" o:hr="t" fillcolor="#a0a0a0" stroked="f"/>
        </w:pict>
      </w:r>
    </w:p>
    <w:p w14:paraId="7AE544DC" w14:textId="77777777" w:rsidR="00122679" w:rsidRPr="00122679" w:rsidRDefault="00122679" w:rsidP="00122679">
      <w:r w:rsidRPr="00122679">
        <w:t>No próximo exemplo, há duas mensagens trocadas entre o solicitante e o provedor de serviço:</w:t>
      </w:r>
    </w:p>
    <w:p w14:paraId="488F9905" w14:textId="77777777" w:rsidR="00122679" w:rsidRPr="00122679" w:rsidRDefault="00122679" w:rsidP="00122679">
      <w:pPr>
        <w:numPr>
          <w:ilvl w:val="0"/>
          <w:numId w:val="9"/>
        </w:numPr>
      </w:pPr>
      <w:r w:rsidRPr="00122679">
        <w:rPr>
          <w:b/>
          <w:bCs/>
        </w:rPr>
        <w:t>Requisição</w:t>
      </w:r>
      <w:r w:rsidRPr="00122679">
        <w:t xml:space="preserve">, codificando o serviço a ser chamado (sayHello) e o parâmetro (James), mostrada no </w:t>
      </w:r>
      <w:r w:rsidRPr="00122679">
        <w:rPr>
          <w:b/>
          <w:bCs/>
        </w:rPr>
        <w:t>Exemplo 3-7</w:t>
      </w:r>
      <w:r w:rsidRPr="00122679">
        <w:t>.</w:t>
      </w:r>
    </w:p>
    <w:p w14:paraId="47EE315A" w14:textId="77777777" w:rsidR="00122679" w:rsidRPr="00122679" w:rsidRDefault="00122679" w:rsidP="00122679">
      <w:pPr>
        <w:numPr>
          <w:ilvl w:val="0"/>
          <w:numId w:val="9"/>
        </w:numPr>
      </w:pPr>
      <w:r w:rsidRPr="00122679">
        <w:rPr>
          <w:b/>
          <w:bCs/>
        </w:rPr>
        <w:t>Resposta</w:t>
      </w:r>
      <w:r w:rsidRPr="00122679">
        <w:t xml:space="preserve">, contendo Hello James, mostrada no </w:t>
      </w:r>
      <w:r w:rsidRPr="00122679">
        <w:rPr>
          <w:b/>
          <w:bCs/>
        </w:rPr>
        <w:t>Exemplo 3-8</w:t>
      </w:r>
      <w:r w:rsidRPr="00122679">
        <w:t>.</w:t>
      </w:r>
    </w:p>
    <w:p w14:paraId="17E8300D" w14:textId="77777777" w:rsidR="00122679" w:rsidRPr="00122679" w:rsidRDefault="00000000" w:rsidP="00122679">
      <w:r>
        <w:pict w14:anchorId="6FF7004A">
          <v:rect id="_x0000_i1036" style="width:0;height:1.5pt" o:hralign="center" o:hrstd="t" o:hr="t" fillcolor="#a0a0a0" stroked="f"/>
        </w:pict>
      </w:r>
    </w:p>
    <w:p w14:paraId="41881AD8" w14:textId="77777777" w:rsidR="00122679" w:rsidRPr="00122679" w:rsidRDefault="00122679" w:rsidP="00122679">
      <w:r w:rsidRPr="00122679">
        <w:rPr>
          <w:b/>
          <w:bCs/>
        </w:rPr>
        <w:t>Exemplo 3-7 – Requisição Hello</w:t>
      </w:r>
    </w:p>
    <w:p w14:paraId="29DD638A" w14:textId="566ABB89" w:rsidR="00122679" w:rsidRDefault="00122679">
      <w:r w:rsidRPr="00122679">
        <w:rPr>
          <w:noProof/>
        </w:rPr>
        <w:drawing>
          <wp:inline distT="0" distB="0" distL="0" distR="0" wp14:anchorId="57A948F7" wp14:editId="69977CF8">
            <wp:extent cx="6645910" cy="2675255"/>
            <wp:effectExtent l="0" t="0" r="2540" b="0"/>
            <wp:docPr id="1729286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6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25D" w14:textId="77777777" w:rsidR="00122679" w:rsidRPr="00122679" w:rsidRDefault="00000000" w:rsidP="00122679">
      <w:r>
        <w:pict w14:anchorId="48407CBB">
          <v:rect id="_x0000_i1037" style="width:0;height:1.5pt" o:hralign="center" o:hrstd="t" o:hr="t" fillcolor="#a0a0a0" stroked="f"/>
        </w:pict>
      </w:r>
    </w:p>
    <w:p w14:paraId="6547D138" w14:textId="77777777" w:rsidR="00122679" w:rsidRPr="00122679" w:rsidRDefault="00122679" w:rsidP="00122679">
      <w:r w:rsidRPr="00122679">
        <w:rPr>
          <w:b/>
          <w:bCs/>
        </w:rPr>
        <w:t>Exemplo 3-8 – Resposta Hello</w:t>
      </w:r>
    </w:p>
    <w:p w14:paraId="2C75080C" w14:textId="345F838C" w:rsidR="00122679" w:rsidRDefault="00122679">
      <w:r w:rsidRPr="00122679">
        <w:rPr>
          <w:noProof/>
        </w:rPr>
        <w:drawing>
          <wp:inline distT="0" distB="0" distL="0" distR="0" wp14:anchorId="4F4665B4" wp14:editId="7F5A3533">
            <wp:extent cx="6645910" cy="3085465"/>
            <wp:effectExtent l="0" t="0" r="2540" b="635"/>
            <wp:docPr id="810493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38BC" w14:textId="77777777" w:rsidR="00122679" w:rsidRPr="00122679" w:rsidRDefault="00000000" w:rsidP="00122679">
      <w:r>
        <w:pict w14:anchorId="0AC951AB">
          <v:rect id="_x0000_i1038" style="width:0;height:1.5pt" o:hralign="center" o:hrstd="t" o:hr="t" fillcolor="#a0a0a0" stroked="f"/>
        </w:pict>
      </w:r>
    </w:p>
    <w:p w14:paraId="32D23D8B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3.2.5 Alterando Transportes</w:t>
      </w:r>
    </w:p>
    <w:p w14:paraId="468FCEA5" w14:textId="77777777" w:rsidR="00122679" w:rsidRPr="00122679" w:rsidRDefault="00122679" w:rsidP="00122679">
      <w:r w:rsidRPr="00122679">
        <w:lastRenderedPageBreak/>
        <w:t xml:space="preserve">O </w:t>
      </w:r>
      <w:r w:rsidRPr="00122679">
        <w:rPr>
          <w:b/>
          <w:bCs/>
        </w:rPr>
        <w:t>SOAP::Lite</w:t>
      </w:r>
      <w:r w:rsidRPr="00122679">
        <w:t xml:space="preserve"> suporta muitos protocolos de transporte. Vamos modificar o exemplo Hello World para que ele possa ser invocado usando </w:t>
      </w:r>
      <w:r w:rsidRPr="00122679">
        <w:rPr>
          <w:b/>
          <w:bCs/>
        </w:rPr>
        <w:t>Jabber</w:t>
      </w:r>
      <w:r w:rsidRPr="00122679">
        <w:t>, demonstrando a natureza modular da pilha de serviços web, onde o empacotamento pode ser independente do transporte.</w:t>
      </w:r>
    </w:p>
    <w:p w14:paraId="15F75EEB" w14:textId="77777777" w:rsidR="00122679" w:rsidRPr="00122679" w:rsidRDefault="00122679" w:rsidP="00122679">
      <w:r w:rsidRPr="00122679">
        <w:t>Você pode implantar um serviço web sobre Jabber para aproveitar recursos como presença e identidade fornecidos pelo Jabber.</w:t>
      </w:r>
    </w:p>
    <w:p w14:paraId="4E012214" w14:textId="77777777" w:rsidR="00122679" w:rsidRPr="00122679" w:rsidRDefault="00000000" w:rsidP="00122679">
      <w:r>
        <w:pict w14:anchorId="684EB1D5">
          <v:rect id="_x0000_i1039" style="width:0;height:1.5pt" o:hralign="center" o:hrstd="t" o:hr="t" fillcolor="#a0a0a0" stroked="f"/>
        </w:pict>
      </w:r>
    </w:p>
    <w:p w14:paraId="1C8548C3" w14:textId="77777777" w:rsidR="00122679" w:rsidRPr="00122679" w:rsidRDefault="00122679" w:rsidP="00122679">
      <w:r w:rsidRPr="00122679">
        <w:t xml:space="preserve">Crie uma instância do servidor Jabber compatível com SOAP incorporado no </w:t>
      </w:r>
      <w:r w:rsidRPr="00122679">
        <w:rPr>
          <w:b/>
          <w:bCs/>
        </w:rPr>
        <w:t>SOAP::Lite</w:t>
      </w:r>
      <w:r w:rsidRPr="00122679">
        <w:t xml:space="preserve"> usando o script do </w:t>
      </w:r>
      <w:r w:rsidRPr="00122679">
        <w:rPr>
          <w:b/>
          <w:bCs/>
        </w:rPr>
        <w:t>Exemplo 3-9</w:t>
      </w:r>
      <w:r w:rsidRPr="00122679">
        <w:t>:</w:t>
      </w:r>
    </w:p>
    <w:p w14:paraId="40451F1B" w14:textId="77777777" w:rsidR="00122679" w:rsidRPr="00122679" w:rsidRDefault="00122679" w:rsidP="00122679">
      <w:r w:rsidRPr="00122679">
        <w:rPr>
          <w:b/>
          <w:bCs/>
        </w:rPr>
        <w:t>Exemplo 3-9 – sjs, o servidor SOAP Jabber</w:t>
      </w:r>
    </w:p>
    <w:p w14:paraId="258D3651" w14:textId="4B0077AC" w:rsidR="00122679" w:rsidRDefault="00122679">
      <w:r w:rsidRPr="00122679">
        <w:rPr>
          <w:noProof/>
        </w:rPr>
        <w:drawing>
          <wp:inline distT="0" distB="0" distL="0" distR="0" wp14:anchorId="6BFBD7E0" wp14:editId="6DA0FA9C">
            <wp:extent cx="6645910" cy="3082290"/>
            <wp:effectExtent l="0" t="0" r="2540" b="3810"/>
            <wp:docPr id="4709819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1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0210" w14:textId="77777777" w:rsidR="00122679" w:rsidRPr="00122679" w:rsidRDefault="00000000" w:rsidP="00122679">
      <w:r>
        <w:pict w14:anchorId="16799529">
          <v:rect id="_x0000_i1040" style="width:0;height:1.5pt" o:hralign="center" o:hrstd="t" o:hr="t" fillcolor="#a0a0a0" stroked="f"/>
        </w:pict>
      </w:r>
    </w:p>
    <w:p w14:paraId="51C7F42E" w14:textId="77777777" w:rsidR="00122679" w:rsidRPr="00122679" w:rsidRDefault="00122679" w:rsidP="00122679">
      <w:r w:rsidRPr="00122679">
        <w:t xml:space="preserve">Depois, modifique o script cliente para apontar para o endereço Jabber do serviço, como no </w:t>
      </w:r>
      <w:r w:rsidRPr="00122679">
        <w:rPr>
          <w:b/>
          <w:bCs/>
        </w:rPr>
        <w:t>Exemplo 3-10</w:t>
      </w:r>
      <w:r w:rsidRPr="00122679">
        <w:t>:</w:t>
      </w:r>
    </w:p>
    <w:p w14:paraId="7EEF76C7" w14:textId="77777777" w:rsidR="00122679" w:rsidRPr="00122679" w:rsidRDefault="00122679" w:rsidP="00122679">
      <w:r w:rsidRPr="00122679">
        <w:rPr>
          <w:b/>
          <w:bCs/>
        </w:rPr>
        <w:t>Exemplo 3-10 – sjc, o cliente SOAP Jabber</w:t>
      </w:r>
    </w:p>
    <w:p w14:paraId="4E0BFF06" w14:textId="45CBDF11" w:rsidR="00122679" w:rsidRDefault="00122679">
      <w:r w:rsidRPr="00122679">
        <w:rPr>
          <w:noProof/>
        </w:rPr>
        <w:drawing>
          <wp:inline distT="0" distB="0" distL="0" distR="0" wp14:anchorId="39396951" wp14:editId="06F22956">
            <wp:extent cx="6645910" cy="3479800"/>
            <wp:effectExtent l="0" t="0" r="2540" b="6350"/>
            <wp:docPr id="119267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77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1703" w14:textId="77777777" w:rsidR="00122679" w:rsidRPr="00122679" w:rsidRDefault="00122679" w:rsidP="00122679">
      <w:r w:rsidRPr="00122679">
        <w:lastRenderedPageBreak/>
        <w:t xml:space="preserve">As contas soaplite_server e soaplite_client estão registradas no </w:t>
      </w:r>
      <w:r w:rsidRPr="00122679">
        <w:rPr>
          <w:b/>
          <w:bCs/>
        </w:rPr>
        <w:t>Jabber.org</w:t>
      </w:r>
      <w:r w:rsidRPr="00122679">
        <w:t xml:space="preserve">, portanto o exemplo deve funcionar como está escrito. Para evitar confusão quando vários leitores tentarem ao mesmo tempo, recomenda-se registrar suas próprias IDs Jabber em </w:t>
      </w:r>
      <w:hyperlink r:id="rId22" w:tgtFrame="_new" w:history="1">
        <w:r w:rsidRPr="00122679">
          <w:rPr>
            <w:rStyle w:val="Hyperlink"/>
          </w:rPr>
          <w:t>http://www.jabber.org/</w:t>
        </w:r>
      </w:hyperlink>
      <w:r w:rsidRPr="00122679">
        <w:t>.</w:t>
      </w:r>
    </w:p>
    <w:p w14:paraId="7EA382FD" w14:textId="77777777" w:rsidR="00122679" w:rsidRPr="00122679" w:rsidRDefault="00000000" w:rsidP="00122679">
      <w:r>
        <w:pict w14:anchorId="27DDC86F">
          <v:rect id="_x0000_i1041" style="width:0;height:1.5pt" o:hralign="center" o:hrstd="t" o:hr="t" fillcolor="#a0a0a0" stroked="f"/>
        </w:pict>
      </w:r>
    </w:p>
    <w:p w14:paraId="61E51DE4" w14:textId="77777777" w:rsidR="00122679" w:rsidRPr="00122679" w:rsidRDefault="00122679" w:rsidP="00122679">
      <w:r w:rsidRPr="00122679">
        <w:t xml:space="preserve">Caso você esteja curioso sobre como o Jabber carrega mensagens SOAP, o </w:t>
      </w:r>
      <w:r w:rsidRPr="00122679">
        <w:rPr>
          <w:b/>
          <w:bCs/>
        </w:rPr>
        <w:t>Exemplo 3-11</w:t>
      </w:r>
      <w:r w:rsidRPr="00122679">
        <w:t xml:space="preserve"> mostra o texto da mensagem sayHello enviada pelo script anterior. Observe que a mensagem SOAP está embutida no elemento de mensagem Jabber, demonstrando a flexibilidade de ambos os protocolos.</w:t>
      </w:r>
    </w:p>
    <w:p w14:paraId="2DB8A8F1" w14:textId="77777777" w:rsidR="00122679" w:rsidRPr="00122679" w:rsidRDefault="00000000" w:rsidP="00122679">
      <w:r>
        <w:pict w14:anchorId="025F20A5">
          <v:rect id="_x0000_i1042" style="width:0;height:1.5pt" o:hralign="center" o:hrstd="t" o:hr="t" fillcolor="#a0a0a0" stroked="f"/>
        </w:pict>
      </w:r>
    </w:p>
    <w:p w14:paraId="2035FBB8" w14:textId="77777777" w:rsidR="00122679" w:rsidRPr="00122679" w:rsidRDefault="00122679" w:rsidP="00122679">
      <w:r w:rsidRPr="00122679">
        <w:rPr>
          <w:b/>
          <w:bCs/>
        </w:rPr>
        <w:t>Exemplo 3-11 – Mensagem Jabber com payload SOAP</w:t>
      </w:r>
    </w:p>
    <w:p w14:paraId="154CBA6E" w14:textId="5DB525E0" w:rsidR="00122679" w:rsidRDefault="00122679">
      <w:r w:rsidRPr="00122679">
        <w:rPr>
          <w:noProof/>
        </w:rPr>
        <w:drawing>
          <wp:inline distT="0" distB="0" distL="0" distR="0" wp14:anchorId="097AEBA7" wp14:editId="447E0EA6">
            <wp:extent cx="6645910" cy="3522980"/>
            <wp:effectExtent l="0" t="0" r="2540" b="1270"/>
            <wp:docPr id="1634644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4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A29" w14:textId="77777777" w:rsidR="00122679" w:rsidRPr="00122679" w:rsidRDefault="00000000" w:rsidP="00122679">
      <w:r>
        <w:pict w14:anchorId="06AD5875">
          <v:rect id="_x0000_i1043" style="width:0;height:1.5pt" o:hralign="center" o:hrstd="t" o:hr="t" fillcolor="#a0a0a0" stroked="f"/>
        </w:pict>
      </w:r>
    </w:p>
    <w:p w14:paraId="37630C34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3.3 Criando Serviços Web em Java com Apache SOAP</w:t>
      </w:r>
    </w:p>
    <w:p w14:paraId="6DD80167" w14:textId="77777777" w:rsidR="00122679" w:rsidRPr="00122679" w:rsidRDefault="00122679" w:rsidP="00122679">
      <w:r w:rsidRPr="00122679">
        <w:t xml:space="preserve">Criar serviços web em Java dá um pouco mais de trabalho do que em Perl com </w:t>
      </w:r>
      <w:r w:rsidRPr="00122679">
        <w:rPr>
          <w:b/>
          <w:bCs/>
        </w:rPr>
        <w:t>SOAP::Lite</w:t>
      </w:r>
      <w:r w:rsidRPr="00122679">
        <w:t>, mas o processo é essencialmente o mesmo. Para ilustrar como é feito, vamos criar o mesmo serviço web Hello World e implantá-lo usando as ferramentas Apache SOAP.</w:t>
      </w:r>
    </w:p>
    <w:p w14:paraId="12BAB672" w14:textId="77777777" w:rsidR="00122679" w:rsidRPr="00122679" w:rsidRDefault="00122679" w:rsidP="00122679">
      <w:r w:rsidRPr="00122679">
        <w:t xml:space="preserve">O </w:t>
      </w:r>
      <w:r w:rsidRPr="00122679">
        <w:rPr>
          <w:b/>
          <w:bCs/>
        </w:rPr>
        <w:t>Apache SOAP</w:t>
      </w:r>
      <w:r w:rsidRPr="00122679">
        <w:t xml:space="preserve"> é a implementação do protocolo SOAP pela </w:t>
      </w:r>
      <w:r w:rsidRPr="00122679">
        <w:rPr>
          <w:b/>
          <w:bCs/>
        </w:rPr>
        <w:t>Apache Software Foundation</w:t>
      </w:r>
      <w:r w:rsidRPr="00122679">
        <w:t>. Ele foi projetado para ser executado como um servlet dentro de qualquer Servidor HTTP Java. Como tal, ele implementa apenas a parte de proxy do processo de manipulação de mensagens. Assim como o SOAP::Lite, a lista de recursos do Apache SOAP é impressionante, compartilhando muitos dos mesmos benefícios de seu equivalente em Perl.</w:t>
      </w:r>
    </w:p>
    <w:p w14:paraId="1FF5E7CB" w14:textId="77777777" w:rsidR="00122679" w:rsidRPr="00122679" w:rsidRDefault="00000000" w:rsidP="00122679">
      <w:r>
        <w:pict w14:anchorId="4327418B">
          <v:rect id="_x0000_i1044" style="width:0;height:1.5pt" o:hralign="center" o:hrstd="t" o:hr="t" fillcolor="#a0a0a0" stroked="f"/>
        </w:pict>
      </w:r>
    </w:p>
    <w:p w14:paraId="37CA08F3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3.3.1 Instalando Apache SOAP</w:t>
      </w:r>
    </w:p>
    <w:p w14:paraId="5CC62093" w14:textId="77777777" w:rsidR="00122679" w:rsidRPr="00122679" w:rsidRDefault="00122679" w:rsidP="00122679">
      <w:r w:rsidRPr="00122679">
        <w:t xml:space="preserve">O </w:t>
      </w:r>
      <w:r w:rsidRPr="00122679">
        <w:rPr>
          <w:b/>
          <w:bCs/>
        </w:rPr>
        <w:t>Apache SOAP</w:t>
      </w:r>
      <w:r w:rsidRPr="00122679">
        <w:t xml:space="preserve"> pode ser usado tanto como cliente quanto como provedor de serviços web SOAP. Uma instalação no lado servidor envolve colocar alguns arquivos .jar no seu </w:t>
      </w:r>
      <w:r w:rsidRPr="00122679">
        <w:rPr>
          <w:b/>
          <w:bCs/>
        </w:rPr>
        <w:t>classpath</w:t>
      </w:r>
      <w:r w:rsidRPr="00122679">
        <w:t xml:space="preserve">. É necessário ter um servidor web separado que suporte </w:t>
      </w:r>
      <w:r w:rsidRPr="00122679">
        <w:rPr>
          <w:b/>
          <w:bCs/>
        </w:rPr>
        <w:t>Servlets</w:t>
      </w:r>
      <w:r w:rsidRPr="00122679">
        <w:t xml:space="preserve"> e </w:t>
      </w:r>
      <w:r w:rsidRPr="00122679">
        <w:rPr>
          <w:b/>
          <w:bCs/>
        </w:rPr>
        <w:t>Java Server Pages</w:t>
      </w:r>
      <w:r w:rsidRPr="00122679">
        <w:t xml:space="preserve">, como o </w:t>
      </w:r>
      <w:r w:rsidRPr="00122679">
        <w:rPr>
          <w:b/>
          <w:bCs/>
        </w:rPr>
        <w:t>Apache Tomcat</w:t>
      </w:r>
      <w:r w:rsidRPr="00122679">
        <w:t xml:space="preserve"> (</w:t>
      </w:r>
      <w:hyperlink r:id="rId24" w:tgtFrame="_new" w:history="1">
        <w:r w:rsidRPr="00122679">
          <w:rPr>
            <w:rStyle w:val="Hyperlink"/>
          </w:rPr>
          <w:t>http://jakarta.apache.org/tomcat/</w:t>
        </w:r>
      </w:hyperlink>
      <w:r w:rsidRPr="00122679">
        <w:t>).</w:t>
      </w:r>
    </w:p>
    <w:p w14:paraId="37DCA07D" w14:textId="77777777" w:rsidR="00122679" w:rsidRPr="00122679" w:rsidRDefault="00122679" w:rsidP="00122679">
      <w:r w:rsidRPr="00122679">
        <w:t>Na página inicial do Apache SOAP (</w:t>
      </w:r>
      <w:hyperlink r:id="rId25" w:tgtFrame="_new" w:history="1">
        <w:r w:rsidRPr="00122679">
          <w:rPr>
            <w:rStyle w:val="Hyperlink"/>
          </w:rPr>
          <w:t>http://xml.apache.org/soap/index.html</w:t>
        </w:r>
      </w:hyperlink>
      <w:r w:rsidRPr="00122679">
        <w:t>) há links para distribuições apenas de código-fonte ou pré-compiladas. Instalar a versão binária pré-compilada é simples: basta baixar o arquivo ZIP e extrair para um diretório.</w:t>
      </w:r>
    </w:p>
    <w:p w14:paraId="2605A345" w14:textId="77777777" w:rsidR="00122679" w:rsidRPr="00122679" w:rsidRDefault="00000000" w:rsidP="00122679">
      <w:r>
        <w:lastRenderedPageBreak/>
        <w:pict w14:anchorId="540A3E72">
          <v:rect id="_x0000_i1045" style="width:0;height:1.5pt" o:hralign="center" o:hrstd="t" o:hr="t" fillcolor="#a0a0a0" stroked="f"/>
        </w:pict>
      </w:r>
    </w:p>
    <w:p w14:paraId="415548F6" w14:textId="77777777" w:rsidR="00122679" w:rsidRPr="00122679" w:rsidRDefault="00122679" w:rsidP="00122679">
      <w:r w:rsidRPr="00122679">
        <w:t>No cliente, três arquivos .jar da distribuição (</w:t>
      </w:r>
      <w:r w:rsidRPr="00122679">
        <w:rPr>
          <w:b/>
          <w:bCs/>
        </w:rPr>
        <w:t>soap.jar</w:t>
      </w:r>
      <w:r w:rsidRPr="00122679">
        <w:t xml:space="preserve">, </w:t>
      </w:r>
      <w:r w:rsidRPr="00122679">
        <w:rPr>
          <w:b/>
          <w:bCs/>
        </w:rPr>
        <w:t>mail.jar</w:t>
      </w:r>
      <w:r w:rsidRPr="00122679">
        <w:t xml:space="preserve"> e </w:t>
      </w:r>
      <w:r w:rsidRPr="00122679">
        <w:rPr>
          <w:b/>
          <w:bCs/>
        </w:rPr>
        <w:t>activation.jar</w:t>
      </w:r>
      <w:r w:rsidRPr="00122679">
        <w:t xml:space="preserve">) devem estar presentes no seu classpath. Também deve estar presente um analisador XML compatível com </w:t>
      </w:r>
      <w:r w:rsidRPr="00122679">
        <w:rPr>
          <w:b/>
          <w:bCs/>
        </w:rPr>
        <w:t>Java API for XML Parsing (JAXP)</w:t>
      </w:r>
      <w:r w:rsidRPr="00122679">
        <w:t xml:space="preserve">, como o </w:t>
      </w:r>
      <w:r w:rsidRPr="00122679">
        <w:rPr>
          <w:b/>
          <w:bCs/>
        </w:rPr>
        <w:t>Xerces versão 1.4</w:t>
      </w:r>
      <w:r w:rsidRPr="00122679">
        <w:t xml:space="preserve"> (</w:t>
      </w:r>
      <w:hyperlink r:id="rId26" w:tgtFrame="_new" w:history="1">
        <w:r w:rsidRPr="00122679">
          <w:rPr>
            <w:rStyle w:val="Hyperlink"/>
          </w:rPr>
          <w:t>http://xml.apache.org/xerces-j/</w:t>
        </w:r>
      </w:hyperlink>
      <w:r w:rsidRPr="00122679">
        <w:t>).</w:t>
      </w:r>
    </w:p>
    <w:p w14:paraId="7FDCD65C" w14:textId="77777777" w:rsidR="00122679" w:rsidRPr="00122679" w:rsidRDefault="00122679" w:rsidP="00122679">
      <w:r w:rsidRPr="00122679">
        <w:t>Supondo que você instalou os arquivos .jar do Apache SOAP no diretório C:\book\soap, defina a variável de ambiente SOAP_LIB para C:\book\soap\lib.</w:t>
      </w:r>
      <w:r w:rsidRPr="00122679">
        <w:br/>
        <w:t>Adicionar os .jar ao classpath envolve:</w:t>
      </w:r>
    </w:p>
    <w:p w14:paraId="5618952F" w14:textId="77777777" w:rsidR="00122679" w:rsidRPr="00122679" w:rsidRDefault="00122679" w:rsidP="00122679">
      <w:r w:rsidRPr="00122679">
        <w:t>No Windows:</w:t>
      </w:r>
    </w:p>
    <w:p w14:paraId="5C165D13" w14:textId="7B6E0547" w:rsidR="00122679" w:rsidRDefault="00122679">
      <w:r w:rsidRPr="00122679">
        <w:rPr>
          <w:noProof/>
        </w:rPr>
        <w:drawing>
          <wp:inline distT="0" distB="0" distL="0" distR="0" wp14:anchorId="352FD9FE" wp14:editId="3FEB1752">
            <wp:extent cx="6645910" cy="1098550"/>
            <wp:effectExtent l="0" t="0" r="2540" b="6350"/>
            <wp:docPr id="43390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0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679">
        <w:t>No Unix (Bourne shell /bin/sh):</w:t>
      </w:r>
    </w:p>
    <w:p w14:paraId="0E217F0F" w14:textId="57C8A2AC" w:rsidR="00122679" w:rsidRDefault="00122679">
      <w:r w:rsidRPr="00122679">
        <w:rPr>
          <w:noProof/>
        </w:rPr>
        <w:drawing>
          <wp:inline distT="0" distB="0" distL="0" distR="0" wp14:anchorId="4715736E" wp14:editId="24BD1C74">
            <wp:extent cx="6645910" cy="1149350"/>
            <wp:effectExtent l="0" t="0" r="2540" b="0"/>
            <wp:docPr id="9112059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59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7A87" w14:textId="77777777" w:rsidR="00122679" w:rsidRPr="00122679" w:rsidRDefault="00000000" w:rsidP="00122679">
      <w:r>
        <w:pict w14:anchorId="385EF910">
          <v:rect id="_x0000_i1046" style="width:0;height:1.5pt" o:hralign="center" o:hrstd="t" o:hr="t" fillcolor="#a0a0a0" stroked="f"/>
        </w:pict>
      </w:r>
    </w:p>
    <w:p w14:paraId="26A17977" w14:textId="77777777" w:rsidR="00122679" w:rsidRPr="00122679" w:rsidRDefault="00122679" w:rsidP="00122679">
      <w:r w:rsidRPr="00122679">
        <w:t>Os passos exatos para instalação no servidor dependem do servidor de aplicações web usado, mas o processo é basicamente o mesmo:</w:t>
      </w:r>
    </w:p>
    <w:p w14:paraId="1BBD9DB4" w14:textId="77777777" w:rsidR="00122679" w:rsidRPr="00122679" w:rsidRDefault="00122679" w:rsidP="00122679">
      <w:pPr>
        <w:numPr>
          <w:ilvl w:val="0"/>
          <w:numId w:val="10"/>
        </w:numPr>
      </w:pPr>
      <w:r w:rsidRPr="00122679">
        <w:t>Garantir que os três arquivos .jar estejam no classpath do servidor.</w:t>
      </w:r>
    </w:p>
    <w:p w14:paraId="5457C334" w14:textId="77777777" w:rsidR="00122679" w:rsidRPr="00122679" w:rsidRDefault="00122679" w:rsidP="00122679">
      <w:r w:rsidRPr="00122679">
        <w:t>Se o servidor suportar arquivos WAR (</w:t>
      </w:r>
      <w:r w:rsidRPr="00122679">
        <w:rPr>
          <w:b/>
          <w:bCs/>
        </w:rPr>
        <w:t>Web Application Archives</w:t>
      </w:r>
      <w:r w:rsidRPr="00122679">
        <w:t>), basta usar o arquivo soap.war que acompanha o Apache SOAP (o Tomcat suporta isso). A documentação do Apache SOAP inclui instruções detalhadas para Tomcat e outros ambientes.</w:t>
      </w:r>
    </w:p>
    <w:p w14:paraId="45E8804D" w14:textId="77777777" w:rsidR="00122679" w:rsidRPr="00122679" w:rsidRDefault="00122679" w:rsidP="00122679">
      <w:r w:rsidRPr="00122679">
        <w:t xml:space="preserve">Se você pretende usar o </w:t>
      </w:r>
      <w:r w:rsidRPr="00122679">
        <w:rPr>
          <w:b/>
          <w:bCs/>
        </w:rPr>
        <w:t>Bean Scripting Framework (BSF)</w:t>
      </w:r>
      <w:r w:rsidRPr="00122679">
        <w:t xml:space="preserve"> para criar serviços baseados em script, também deve garantir que os arquivos bsf.jar e js.jar (uma implementação JavaScript do BSF) estejam no classpath do servidor.</w:t>
      </w:r>
    </w:p>
    <w:p w14:paraId="038EDEB8" w14:textId="77777777" w:rsidR="00122679" w:rsidRPr="00122679" w:rsidRDefault="00122679" w:rsidP="00122679">
      <w:r w:rsidRPr="00122679">
        <w:t xml:space="preserve">A maioria dos problemas enfrentados por novos usuários do Apache SOAP está relacionada a </w:t>
      </w:r>
      <w:r w:rsidRPr="00122679">
        <w:rPr>
          <w:b/>
          <w:bCs/>
        </w:rPr>
        <w:t>classpath incorreto</w:t>
      </w:r>
      <w:r w:rsidRPr="00122679">
        <w:t>. Se tiver problemas, comece verificando o classpath.</w:t>
      </w:r>
    </w:p>
    <w:p w14:paraId="1B02FD08" w14:textId="77777777" w:rsidR="00122679" w:rsidRPr="00122679" w:rsidRDefault="00000000" w:rsidP="00122679">
      <w:r>
        <w:pict w14:anchorId="2E85B5B4">
          <v:rect id="_x0000_i1047" style="width:0;height:1.5pt" o:hralign="center" o:hrstd="t" o:hr="t" fillcolor="#a0a0a0" stroked="f"/>
        </w:pict>
      </w:r>
    </w:p>
    <w:p w14:paraId="5CB1DA9F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3.3.2 O Servidor Hello</w:t>
      </w:r>
    </w:p>
    <w:p w14:paraId="2E1CE0E0" w14:textId="77777777" w:rsidR="00122679" w:rsidRPr="00122679" w:rsidRDefault="00122679" w:rsidP="00122679">
      <w:r w:rsidRPr="00122679">
        <w:t>Vamos repetir o que fizemos em Perl: criar o código, implantar o serviço e usar o serviço.</w:t>
      </w:r>
    </w:p>
    <w:p w14:paraId="24EBC66C" w14:textId="77777777" w:rsidR="00122679" w:rsidRPr="00122679" w:rsidRDefault="00122679" w:rsidP="00122679">
      <w:r w:rsidRPr="00122679">
        <w:rPr>
          <w:b/>
          <w:bCs/>
        </w:rPr>
        <w:t>Exemplo 3-12 – Hello.java</w:t>
      </w:r>
    </w:p>
    <w:p w14:paraId="4A50AE4A" w14:textId="78C482A5" w:rsidR="00122679" w:rsidRDefault="00122679">
      <w:r w:rsidRPr="00122679">
        <w:rPr>
          <w:noProof/>
        </w:rPr>
        <w:lastRenderedPageBreak/>
        <w:drawing>
          <wp:inline distT="0" distB="0" distL="0" distR="0" wp14:anchorId="25D4EA8E" wp14:editId="4D023E41">
            <wp:extent cx="6645910" cy="1781175"/>
            <wp:effectExtent l="0" t="0" r="2540" b="9525"/>
            <wp:docPr id="1537741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415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086" w14:textId="77777777" w:rsidR="00122679" w:rsidRPr="00122679" w:rsidRDefault="00122679" w:rsidP="00122679">
      <w:r w:rsidRPr="00122679">
        <w:t>Compile a classe Java e coloque-a em algum local no classpath do seu servidor web.</w:t>
      </w:r>
    </w:p>
    <w:p w14:paraId="152A484D" w14:textId="77777777" w:rsidR="00122679" w:rsidRPr="00122679" w:rsidRDefault="00000000" w:rsidP="00122679">
      <w:r>
        <w:pict w14:anchorId="6718F0C0">
          <v:rect id="_x0000_i1048" style="width:0;height:1.5pt" o:hralign="center" o:hrstd="t" o:hr="t" fillcolor="#a0a0a0" stroked="f"/>
        </w:pict>
      </w:r>
    </w:p>
    <w:p w14:paraId="122480BA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3.3.3 Descritor de Implantação</w:t>
      </w:r>
    </w:p>
    <w:p w14:paraId="1D6B0F61" w14:textId="77777777" w:rsidR="00122679" w:rsidRPr="00122679" w:rsidRDefault="00122679" w:rsidP="00122679">
      <w:r w:rsidRPr="00122679">
        <w:t xml:space="preserve">Agora precisamos criar um </w:t>
      </w:r>
      <w:r w:rsidRPr="00122679">
        <w:rPr>
          <w:b/>
          <w:bCs/>
        </w:rPr>
        <w:t>descritor de implantação</w:t>
      </w:r>
      <w:r w:rsidRPr="00122679">
        <w:t xml:space="preserve"> para informar ao Apache SOAP tudo que ele precisa saber para despachar mensagens sayHello para a classe samples.Hello.</w:t>
      </w:r>
    </w:p>
    <w:p w14:paraId="2F39AB5F" w14:textId="77777777" w:rsidR="00122679" w:rsidRPr="00122679" w:rsidRDefault="00122679" w:rsidP="00122679">
      <w:r w:rsidRPr="00122679">
        <w:rPr>
          <w:b/>
          <w:bCs/>
        </w:rPr>
        <w:t>Exemplo 3-13 – Descritor de implantação para samples.Hello</w:t>
      </w:r>
    </w:p>
    <w:p w14:paraId="2F11A81F" w14:textId="4B0ABC8A" w:rsidR="00122679" w:rsidRDefault="00122679">
      <w:r w:rsidRPr="00122679">
        <w:rPr>
          <w:noProof/>
        </w:rPr>
        <w:drawing>
          <wp:inline distT="0" distB="0" distL="0" distR="0" wp14:anchorId="75EFC9C7" wp14:editId="0896E366">
            <wp:extent cx="6645910" cy="3244215"/>
            <wp:effectExtent l="0" t="0" r="2540" b="0"/>
            <wp:docPr id="1810007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07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745" w14:textId="77777777" w:rsidR="00122679" w:rsidRPr="00122679" w:rsidRDefault="00000000" w:rsidP="00122679">
      <w:r>
        <w:pict w14:anchorId="5E68C93C">
          <v:rect id="_x0000_i1049" style="width:0;height:1.5pt" o:hralign="center" o:hrstd="t" o:hr="t" fillcolor="#a0a0a0" stroked="f"/>
        </w:pict>
      </w:r>
    </w:p>
    <w:p w14:paraId="3B92B4F1" w14:textId="77777777" w:rsidR="00122679" w:rsidRPr="00122679" w:rsidRDefault="00122679" w:rsidP="00122679">
      <w:r w:rsidRPr="00122679">
        <w:t>O descritor contém informações básicas:</w:t>
      </w:r>
    </w:p>
    <w:p w14:paraId="06346835" w14:textId="77777777" w:rsidR="00122679" w:rsidRPr="00122679" w:rsidRDefault="00122679" w:rsidP="00122679">
      <w:pPr>
        <w:numPr>
          <w:ilvl w:val="0"/>
          <w:numId w:val="11"/>
        </w:numPr>
      </w:pPr>
      <w:r w:rsidRPr="00122679">
        <w:t>Nome da classe Java (&lt;dd:java class="samples.Hello" static="false" /&gt;)</w:t>
      </w:r>
    </w:p>
    <w:p w14:paraId="238E66E3" w14:textId="77777777" w:rsidR="00122679" w:rsidRPr="00122679" w:rsidRDefault="00122679" w:rsidP="00122679">
      <w:pPr>
        <w:numPr>
          <w:ilvl w:val="0"/>
          <w:numId w:val="11"/>
        </w:numPr>
      </w:pPr>
      <w:r w:rsidRPr="00122679">
        <w:t>Escopo da sessão (Application ou Session, conforme especificação Java Servlet)</w:t>
      </w:r>
    </w:p>
    <w:p w14:paraId="290DDDB2" w14:textId="77777777" w:rsidR="00122679" w:rsidRPr="00122679" w:rsidRDefault="00122679" w:rsidP="00122679">
      <w:pPr>
        <w:numPr>
          <w:ilvl w:val="0"/>
          <w:numId w:val="11"/>
        </w:numPr>
      </w:pPr>
      <w:r w:rsidRPr="00122679">
        <w:t>faultListener para tratamento de falhas</w:t>
      </w:r>
    </w:p>
    <w:p w14:paraId="13FEB73B" w14:textId="77777777" w:rsidR="00122679" w:rsidRPr="00122679" w:rsidRDefault="00122679" w:rsidP="00122679">
      <w:pPr>
        <w:numPr>
          <w:ilvl w:val="0"/>
          <w:numId w:val="11"/>
        </w:numPr>
      </w:pPr>
      <w:r w:rsidRPr="00122679">
        <w:t>Lista de mapeamentos Java-XML</w:t>
      </w:r>
    </w:p>
    <w:p w14:paraId="2DC80370" w14:textId="77777777" w:rsidR="00122679" w:rsidRPr="00122679" w:rsidRDefault="00122679" w:rsidP="00122679">
      <w:r w:rsidRPr="00122679">
        <w:t xml:space="preserve">O Apache SOAP suporta provedores plugáveis, permitindo implementar serviços não só como classes Java, mas também como </w:t>
      </w:r>
      <w:r w:rsidRPr="00122679">
        <w:rPr>
          <w:b/>
          <w:bCs/>
        </w:rPr>
        <w:t>EJBs</w:t>
      </w:r>
      <w:r w:rsidRPr="00122679">
        <w:t xml:space="preserve">, </w:t>
      </w:r>
      <w:r w:rsidRPr="00122679">
        <w:rPr>
          <w:b/>
          <w:bCs/>
        </w:rPr>
        <w:t>COM Classes</w:t>
      </w:r>
      <w:r w:rsidRPr="00122679">
        <w:t xml:space="preserve"> e scripts via BSF.</w:t>
      </w:r>
    </w:p>
    <w:p w14:paraId="6D38B195" w14:textId="77777777" w:rsidR="00122679" w:rsidRPr="00122679" w:rsidRDefault="00122679" w:rsidP="00122679">
      <w:r w:rsidRPr="00122679">
        <w:t>Arquivos de descritor devem ser criados para cada serviço web que se deseja implantar. Existem ferramentas que automatizam isso, mas ainda é preciso selecionar classe, métodos e mapeamentos de tipos (ligação explícita entre um tipo XML e uma classe Java, usada para serializar/desserializar).</w:t>
      </w:r>
    </w:p>
    <w:p w14:paraId="33018F6D" w14:textId="77777777" w:rsidR="00122679" w:rsidRPr="00122679" w:rsidRDefault="00000000" w:rsidP="00122679">
      <w:r>
        <w:lastRenderedPageBreak/>
        <w:pict w14:anchorId="74FCDEBB">
          <v:rect id="_x0000_i1050" style="width:0;height:1.5pt" o:hralign="center" o:hrstd="t" o:hr="t" fillcolor="#a0a0a0" stroked="f"/>
        </w:pict>
      </w:r>
    </w:p>
    <w:p w14:paraId="5DE80A75" w14:textId="77777777" w:rsidR="00122679" w:rsidRPr="00122679" w:rsidRDefault="00122679" w:rsidP="00122679">
      <w:r w:rsidRPr="00122679">
        <w:t>Uma vez criado o arquivo, você pode implantá-lo de duas formas:</w:t>
      </w:r>
    </w:p>
    <w:p w14:paraId="29E61DBF" w14:textId="77777777" w:rsidR="00122679" w:rsidRPr="00122679" w:rsidRDefault="00122679" w:rsidP="00122679">
      <w:pPr>
        <w:numPr>
          <w:ilvl w:val="0"/>
          <w:numId w:val="12"/>
        </w:numPr>
      </w:pPr>
      <w:r w:rsidRPr="00122679">
        <w:t xml:space="preserve">Usando o </w:t>
      </w:r>
      <w:r w:rsidRPr="00122679">
        <w:rPr>
          <w:b/>
          <w:bCs/>
        </w:rPr>
        <w:t>Service Manager Client</w:t>
      </w:r>
    </w:p>
    <w:p w14:paraId="7C0FE9CC" w14:textId="77777777" w:rsidR="00122679" w:rsidRPr="00122679" w:rsidRDefault="00122679" w:rsidP="00122679">
      <w:pPr>
        <w:numPr>
          <w:ilvl w:val="0"/>
          <w:numId w:val="12"/>
        </w:numPr>
      </w:pPr>
      <w:r w:rsidRPr="00122679">
        <w:t xml:space="preserve">Modificando diretamente o registro de serviços, se estiver usando o </w:t>
      </w:r>
      <w:r w:rsidRPr="00122679">
        <w:rPr>
          <w:b/>
          <w:bCs/>
        </w:rPr>
        <w:t>XML Configuration Manager</w:t>
      </w:r>
    </w:p>
    <w:p w14:paraId="098926E8" w14:textId="77777777" w:rsidR="00122679" w:rsidRPr="00122679" w:rsidRDefault="00122679" w:rsidP="00122679">
      <w:r w:rsidRPr="00122679">
        <w:rPr>
          <w:b/>
          <w:bCs/>
        </w:rPr>
        <w:t>Método 1 – Service Manager Client</w:t>
      </w:r>
    </w:p>
    <w:p w14:paraId="1D97B083" w14:textId="115DB482" w:rsidR="00122679" w:rsidRDefault="00122679">
      <w:r w:rsidRPr="00122679">
        <w:rPr>
          <w:noProof/>
        </w:rPr>
        <w:drawing>
          <wp:inline distT="0" distB="0" distL="0" distR="0" wp14:anchorId="52E28D15" wp14:editId="6C53A6E7">
            <wp:extent cx="6645910" cy="953135"/>
            <wp:effectExtent l="0" t="0" r="2540" b="0"/>
            <wp:docPr id="2107248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8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3581" w14:textId="77777777" w:rsidR="00122679" w:rsidRPr="00122679" w:rsidRDefault="00122679" w:rsidP="00122679">
      <w:r w:rsidRPr="00122679">
        <w:t>Onde hostname:port é o endereço e porta onde seu serviço web está ouvindo.</w:t>
      </w:r>
    </w:p>
    <w:p w14:paraId="17324DB0" w14:textId="77777777" w:rsidR="00122679" w:rsidRPr="00122679" w:rsidRDefault="00122679" w:rsidP="00122679">
      <w:r w:rsidRPr="00122679">
        <w:t>Observação: O Apache Service Manager é ele próprio um serviço web, e a implantação ocorre enviando uma mensagem SOAP ao servidor. Para desabilitar esse comportamento (por questões de segurança), defina SOAPInterfaceEnabled como false no arquivo soap.xml.</w:t>
      </w:r>
    </w:p>
    <w:p w14:paraId="7FDB18C6" w14:textId="77777777" w:rsidR="00122679" w:rsidRPr="00122679" w:rsidRDefault="00000000" w:rsidP="00122679">
      <w:r>
        <w:pict w14:anchorId="4D85C9A2">
          <v:rect id="_x0000_i1051" style="width:0;height:1.5pt" o:hralign="center" o:hrstd="t" o:hr="t" fillcolor="#a0a0a0" stroked="f"/>
        </w:pict>
      </w:r>
    </w:p>
    <w:p w14:paraId="13525AD8" w14:textId="77777777" w:rsidR="00122679" w:rsidRPr="00122679" w:rsidRDefault="00122679" w:rsidP="00122679">
      <w:r w:rsidRPr="00122679">
        <w:rPr>
          <w:b/>
          <w:bCs/>
        </w:rPr>
        <w:t>Método 2 – XML Configuration Manager</w:t>
      </w:r>
    </w:p>
    <w:p w14:paraId="5973CE22" w14:textId="77777777" w:rsidR="00122679" w:rsidRPr="00122679" w:rsidRDefault="00122679" w:rsidP="00122679">
      <w:r w:rsidRPr="00122679">
        <w:t>Neste caso, o arquivo XML de configuração contém todos os descritores de implantação dos serviços. Para implantar, basta adicionar o descritor ao XML e reiniciar o servlet SOAP.</w:t>
      </w:r>
    </w:p>
    <w:p w14:paraId="4AB7DAFF" w14:textId="77777777" w:rsidR="00122679" w:rsidRPr="00122679" w:rsidRDefault="00122679" w:rsidP="00122679">
      <w:r w:rsidRPr="00122679">
        <w:rPr>
          <w:b/>
          <w:bCs/>
        </w:rPr>
        <w:t>Exemplo 3-14 – Arquivo de configuração Apache SOAP</w:t>
      </w:r>
    </w:p>
    <w:p w14:paraId="33587241" w14:textId="546134E5" w:rsidR="00122679" w:rsidRDefault="00122679">
      <w:r w:rsidRPr="00122679">
        <w:rPr>
          <w:noProof/>
        </w:rPr>
        <w:drawing>
          <wp:inline distT="0" distB="0" distL="0" distR="0" wp14:anchorId="30371FE4" wp14:editId="50AF8D5C">
            <wp:extent cx="6645910" cy="3695065"/>
            <wp:effectExtent l="0" t="0" r="2540" b="635"/>
            <wp:docPr id="995892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2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84BE" w14:textId="77777777" w:rsidR="00122679" w:rsidRPr="00122679" w:rsidRDefault="00000000" w:rsidP="00122679">
      <w:r>
        <w:pict w14:anchorId="3E456495">
          <v:rect id="_x0000_i1052" style="width:0;height:1.5pt" o:hralign="center" o:hrstd="t" o:hr="t" fillcolor="#a0a0a0" stroked="f"/>
        </w:pict>
      </w:r>
    </w:p>
    <w:p w14:paraId="6B6133FA" w14:textId="77777777" w:rsidR="00122679" w:rsidRPr="00122679" w:rsidRDefault="00122679" w:rsidP="00122679">
      <w:pPr>
        <w:rPr>
          <w:b/>
          <w:bCs/>
        </w:rPr>
      </w:pPr>
      <w:r w:rsidRPr="00122679">
        <w:rPr>
          <w:b/>
          <w:bCs/>
        </w:rPr>
        <w:t>3.3.4 O Cliente Hello</w:t>
      </w:r>
    </w:p>
    <w:p w14:paraId="0B13FE8D" w14:textId="77777777" w:rsidR="00122679" w:rsidRPr="00122679" w:rsidRDefault="00122679" w:rsidP="00122679">
      <w:r w:rsidRPr="00122679">
        <w:t xml:space="preserve">Para invocar o serviço Hello World, use a classe Java do </w:t>
      </w:r>
      <w:r w:rsidRPr="00122679">
        <w:rPr>
          <w:b/>
          <w:bCs/>
        </w:rPr>
        <w:t>Exemplo 3-15</w:t>
      </w:r>
      <w:r w:rsidRPr="00122679">
        <w:t>.</w:t>
      </w:r>
    </w:p>
    <w:p w14:paraId="19191D19" w14:textId="77777777" w:rsidR="00122679" w:rsidRPr="00122679" w:rsidRDefault="00122679" w:rsidP="00122679">
      <w:r w:rsidRPr="00122679">
        <w:rPr>
          <w:b/>
          <w:bCs/>
        </w:rPr>
        <w:t>Exemplo 3-15 – Cliente Hello em Java</w:t>
      </w:r>
    </w:p>
    <w:p w14:paraId="10DEDCC3" w14:textId="7B42311D" w:rsidR="00122679" w:rsidRDefault="00122679">
      <w:r>
        <w:rPr>
          <w:noProof/>
        </w:rPr>
        <w:lastRenderedPageBreak/>
        <w:drawing>
          <wp:inline distT="0" distB="0" distL="0" distR="0" wp14:anchorId="475F89A1" wp14:editId="4BC90E9B">
            <wp:extent cx="6639560" cy="8730615"/>
            <wp:effectExtent l="0" t="0" r="8890" b="0"/>
            <wp:docPr id="1599398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73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6F1C" w14:textId="77777777" w:rsidR="00122679" w:rsidRPr="00122679" w:rsidRDefault="00122679" w:rsidP="00122679">
      <w:r w:rsidRPr="00122679">
        <w:t>A quantidade de código necessária para realizar essa operação relativamente simples pode parecer surpreendente (nove linhas apenas para inicializar e invocar a chamada do serviço web).</w:t>
      </w:r>
    </w:p>
    <w:p w14:paraId="19A152BA" w14:textId="77777777" w:rsidR="00122679" w:rsidRPr="00122679" w:rsidRDefault="00122679" w:rsidP="00122679">
      <w:r w:rsidRPr="00122679">
        <w:t xml:space="preserve">O Java nunca será tão conciso quanto o Perl e outras linguagens de script, mas possui outros pontos fortes. Além disso, vários kits de ferramentas SOAP baseados em Java, como o </w:t>
      </w:r>
      <w:r w:rsidRPr="00122679">
        <w:rPr>
          <w:b/>
          <w:bCs/>
        </w:rPr>
        <w:t>GLUE</w:t>
      </w:r>
      <w:r w:rsidRPr="00122679">
        <w:t xml:space="preserve"> da </w:t>
      </w:r>
      <w:r w:rsidRPr="00122679">
        <w:rPr>
          <w:i/>
          <w:iCs/>
        </w:rPr>
        <w:t>The Mind Electric</w:t>
      </w:r>
      <w:r w:rsidRPr="00122679">
        <w:t xml:space="preserve"> e o </w:t>
      </w:r>
      <w:r w:rsidRPr="00122679">
        <w:rPr>
          <w:b/>
          <w:bCs/>
        </w:rPr>
        <w:t>Web Services ToolKit</w:t>
      </w:r>
      <w:r w:rsidRPr="00122679">
        <w:t xml:space="preserve"> </w:t>
      </w:r>
      <w:r w:rsidRPr="00122679">
        <w:lastRenderedPageBreak/>
        <w:t>da IBM, oferecem interfaces de proxy dinâmico que reduzem a quantidade de código necessária para invocar serviços web.</w:t>
      </w:r>
    </w:p>
    <w:p w14:paraId="5CEF5CF8" w14:textId="77777777" w:rsidR="00122679" w:rsidRPr="00122679" w:rsidRDefault="00122679" w:rsidP="00122679">
      <w:r w:rsidRPr="00122679">
        <w:t xml:space="preserve">Essas interfaces, porém, geralmente exigem mecanismos adicionais, como </w:t>
      </w:r>
      <w:r w:rsidRPr="00122679">
        <w:rPr>
          <w:b/>
          <w:bCs/>
        </w:rPr>
        <w:t>WSDL</w:t>
      </w:r>
      <w:r w:rsidRPr="00122679">
        <w:t xml:space="preserve">, para simplificar a interface de programação. Vamos examinar esses proxies dinâmicos mais adiante no </w:t>
      </w:r>
      <w:r w:rsidRPr="00122679">
        <w:rPr>
          <w:b/>
          <w:bCs/>
        </w:rPr>
        <w:t>Capítulo 5</w:t>
      </w:r>
      <w:r w:rsidRPr="00122679">
        <w:t>.</w:t>
      </w:r>
    </w:p>
    <w:p w14:paraId="65CE8729" w14:textId="77777777" w:rsidR="00122679" w:rsidRPr="00122679" w:rsidRDefault="00122679" w:rsidP="00122679">
      <w:r w:rsidRPr="00122679">
        <w:t>Por enquanto, se você compilar e executar essa classe, obterá o mesmo resultado que vimos no exemplo em Perl:</w:t>
      </w:r>
    </w:p>
    <w:p w14:paraId="35D42A9E" w14:textId="36972176" w:rsidR="00122679" w:rsidRDefault="00122679">
      <w:r w:rsidRPr="00122679">
        <w:rPr>
          <w:noProof/>
        </w:rPr>
        <w:drawing>
          <wp:inline distT="0" distB="0" distL="0" distR="0" wp14:anchorId="5EEB6EED" wp14:editId="102E3617">
            <wp:extent cx="6645910" cy="1674495"/>
            <wp:effectExtent l="0" t="0" r="2540" b="1905"/>
            <wp:docPr id="1755258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5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434D" w14:textId="77777777" w:rsidR="00122679" w:rsidRPr="00122679" w:rsidRDefault="00000000" w:rsidP="00122679">
      <w:r>
        <w:pict w14:anchorId="223CC062">
          <v:rect id="_x0000_i1053" style="width:0;height:1.5pt" o:hralign="center" o:hrstd="t" o:hr="t" fillcolor="#a0a0a0" stroked="f"/>
        </w:pict>
      </w:r>
    </w:p>
    <w:p w14:paraId="04FB9055" w14:textId="77777777" w:rsidR="00122679" w:rsidRPr="00122679" w:rsidRDefault="00122679" w:rsidP="00122679">
      <w:r w:rsidRPr="00122679">
        <w:t>Seu serviço web em Java está finalizado.</w:t>
      </w:r>
      <w:r w:rsidRPr="00122679">
        <w:br/>
        <w:t xml:space="preserve">Se você tiver instaladas as versões em Perl e Java, execute novamente o script cliente em Perl, mas apontando-o para a versão Java do serviço Hello World (script modificado mostrado no </w:t>
      </w:r>
      <w:r w:rsidRPr="00122679">
        <w:rPr>
          <w:b/>
          <w:bCs/>
        </w:rPr>
        <w:t>Exemplo 3-16</w:t>
      </w:r>
      <w:r w:rsidRPr="00122679">
        <w:t>). Você verá que tudo continua funcionando.</w:t>
      </w:r>
    </w:p>
    <w:p w14:paraId="41DCB890" w14:textId="77777777" w:rsidR="00122679" w:rsidRPr="00122679" w:rsidRDefault="00122679" w:rsidP="00122679">
      <w:r w:rsidRPr="00122679">
        <w:rPr>
          <w:b/>
          <w:bCs/>
        </w:rPr>
        <w:t>Exemplo 3-16 – hw_jclient.pl, cliente Perl para o servidor Hello World em Java</w:t>
      </w:r>
    </w:p>
    <w:p w14:paraId="74AE1185" w14:textId="4C630FDD" w:rsidR="00122679" w:rsidRDefault="00122679">
      <w:r w:rsidRPr="00122679">
        <w:rPr>
          <w:noProof/>
        </w:rPr>
        <w:drawing>
          <wp:inline distT="0" distB="0" distL="0" distR="0" wp14:anchorId="0F6464C2" wp14:editId="41CD4A74">
            <wp:extent cx="6645910" cy="2919730"/>
            <wp:effectExtent l="0" t="0" r="2540" b="0"/>
            <wp:docPr id="1494363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63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BCC5" w14:textId="39CC789B" w:rsidR="00122679" w:rsidRDefault="004C3329">
      <w:r w:rsidRPr="004C3329">
        <w:t>Saída esperada:</w:t>
      </w:r>
    </w:p>
    <w:p w14:paraId="42004EA6" w14:textId="28389076" w:rsidR="004C3329" w:rsidRDefault="004C3329">
      <w:r w:rsidRPr="004C3329">
        <w:rPr>
          <w:noProof/>
        </w:rPr>
        <w:drawing>
          <wp:inline distT="0" distB="0" distL="0" distR="0" wp14:anchorId="1D0AB74A" wp14:editId="5568F04C">
            <wp:extent cx="6645910" cy="1854835"/>
            <wp:effectExtent l="0" t="0" r="2540" b="0"/>
            <wp:docPr id="12543554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54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AFE" w14:textId="77777777" w:rsidR="004C3329" w:rsidRPr="004C3329" w:rsidRDefault="00000000" w:rsidP="004C3329">
      <w:r>
        <w:lastRenderedPageBreak/>
        <w:pict w14:anchorId="1A542659">
          <v:rect id="_x0000_i1054" style="width:0;height:1.5pt" o:hralign="center" o:hrstd="t" o:hr="t" fillcolor="#a0a0a0" stroked="f"/>
        </w:pict>
      </w:r>
    </w:p>
    <w:p w14:paraId="79F6D0C3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3.3.5 A Ferramenta TCPTunnelGui</w:t>
      </w:r>
    </w:p>
    <w:p w14:paraId="0CB3B56A" w14:textId="77777777" w:rsidR="004C3329" w:rsidRPr="004C3329" w:rsidRDefault="004C3329" w:rsidP="004C3329">
      <w:r w:rsidRPr="004C3329">
        <w:t xml:space="preserve">Uma ferramenta muito útil incluída no Apache SOAP é o </w:t>
      </w:r>
      <w:r w:rsidRPr="004C3329">
        <w:rPr>
          <w:b/>
          <w:bCs/>
        </w:rPr>
        <w:t>TCPTunnelGui</w:t>
      </w:r>
      <w:r w:rsidRPr="004C3329">
        <w:t>, um utilitário de depuração que permite visualizar as mensagens SOAP enviadas e recebidas de um serviço web SOAP.</w:t>
      </w:r>
    </w:p>
    <w:p w14:paraId="65435EA0" w14:textId="77777777" w:rsidR="004C3329" w:rsidRPr="004C3329" w:rsidRDefault="004C3329" w:rsidP="004C3329">
      <w:r w:rsidRPr="004C3329">
        <w:t>A ferramenta atua como um proxy: ela escuta na máquina local e encaminha o tráfego para o servidor SOAP real. O conteúdo das mensagens que passam pela porta local é exibido na interface gráfica.</w:t>
      </w:r>
    </w:p>
    <w:p w14:paraId="64920607" w14:textId="77777777" w:rsidR="004C3329" w:rsidRPr="004C3329" w:rsidRDefault="004C3329" w:rsidP="004C3329">
      <w:r w:rsidRPr="004C3329">
        <w:t>Inicie a ferramenta digitando:</w:t>
      </w:r>
    </w:p>
    <w:p w14:paraId="7CEDA805" w14:textId="3689634E" w:rsidR="004C3329" w:rsidRDefault="004C3329">
      <w:r w:rsidRPr="004C3329">
        <w:rPr>
          <w:noProof/>
        </w:rPr>
        <w:drawing>
          <wp:inline distT="0" distB="0" distL="0" distR="0" wp14:anchorId="4FB37FD3" wp14:editId="1BD2A32B">
            <wp:extent cx="6645910" cy="775335"/>
            <wp:effectExtent l="0" t="0" r="2540" b="5715"/>
            <wp:docPr id="6775915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15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C546" w14:textId="77777777" w:rsidR="004C3329" w:rsidRPr="004C3329" w:rsidRDefault="004C3329" w:rsidP="004C3329">
      <w:r w:rsidRPr="004C3329">
        <w:t xml:space="preserve">  </w:t>
      </w:r>
      <w:r w:rsidRPr="004C3329">
        <w:rPr>
          <w:b/>
          <w:bCs/>
        </w:rPr>
        <w:t>listenport</w:t>
      </w:r>
      <w:r w:rsidRPr="004C3329">
        <w:t xml:space="preserve"> é a porta TCP/IP local que a ferramenta abrirá e escutará.</w:t>
      </w:r>
    </w:p>
    <w:p w14:paraId="63F5DD1A" w14:textId="77777777" w:rsidR="004C3329" w:rsidRPr="004C3329" w:rsidRDefault="004C3329" w:rsidP="004C3329">
      <w:r w:rsidRPr="004C3329">
        <w:t xml:space="preserve">  </w:t>
      </w:r>
      <w:r w:rsidRPr="004C3329">
        <w:rPr>
          <w:b/>
          <w:bCs/>
        </w:rPr>
        <w:t>tunnelhost</w:t>
      </w:r>
      <w:r w:rsidRPr="004C3329">
        <w:t xml:space="preserve"> é o endereço do servidor (DNS ou IP) para onde o tráfego será redirecionado.</w:t>
      </w:r>
    </w:p>
    <w:p w14:paraId="6A302401" w14:textId="77777777" w:rsidR="004C3329" w:rsidRPr="004C3329" w:rsidRDefault="004C3329" w:rsidP="004C3329">
      <w:r w:rsidRPr="004C3329">
        <w:t xml:space="preserve">  </w:t>
      </w:r>
      <w:r w:rsidRPr="004C3329">
        <w:rPr>
          <w:b/>
          <w:bCs/>
        </w:rPr>
        <w:t>tunnelport</w:t>
      </w:r>
      <w:r w:rsidRPr="004C3329">
        <w:t xml:space="preserve"> é a porta no servidor de destino.</w:t>
      </w:r>
    </w:p>
    <w:p w14:paraId="46700495" w14:textId="77777777" w:rsidR="004C3329" w:rsidRPr="004C3329" w:rsidRDefault="00000000" w:rsidP="004C3329">
      <w:r>
        <w:pict w14:anchorId="40242A1A">
          <v:rect id="_x0000_i1055" style="width:0;height:1.5pt" o:hralign="center" o:hrstd="t" o:hr="t" fillcolor="#a0a0a0" stroked="f"/>
        </w:pict>
      </w:r>
    </w:p>
    <w:p w14:paraId="526C9980" w14:textId="77777777" w:rsidR="004C3329" w:rsidRPr="004C3329" w:rsidRDefault="004C3329" w:rsidP="004C3329">
      <w:r w:rsidRPr="004C3329">
        <w:t>Por exemplo, suponha que seu serviço Hello World esteja implantado em:</w:t>
      </w:r>
    </w:p>
    <w:p w14:paraId="41CB8AC7" w14:textId="189227CE" w:rsidR="004C3329" w:rsidRDefault="004C3329">
      <w:r w:rsidRPr="004C3329">
        <w:rPr>
          <w:noProof/>
        </w:rPr>
        <w:drawing>
          <wp:inline distT="0" distB="0" distL="0" distR="0" wp14:anchorId="3A0DBB5D" wp14:editId="55182C80">
            <wp:extent cx="6645910" cy="771525"/>
            <wp:effectExtent l="0" t="0" r="2540" b="9525"/>
            <wp:docPr id="1616873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73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D4F8" w14:textId="1D0296C3" w:rsidR="004C3329" w:rsidRDefault="004C3329">
      <w:r w:rsidRPr="004C3329">
        <w:t>Para visualizar as mensagens enviadas e recebidas por meio da porta TCP/IP local 8080, execute:</w:t>
      </w:r>
    </w:p>
    <w:p w14:paraId="5C2F06CB" w14:textId="66C4E9B4" w:rsidR="004C3329" w:rsidRDefault="004C3329">
      <w:r w:rsidRPr="004C3329">
        <w:rPr>
          <w:noProof/>
        </w:rPr>
        <w:drawing>
          <wp:inline distT="0" distB="0" distL="0" distR="0" wp14:anchorId="2B4697ED" wp14:editId="01F7250E">
            <wp:extent cx="6645910" cy="756285"/>
            <wp:effectExtent l="0" t="0" r="2540" b="5715"/>
            <wp:docPr id="385906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060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998" w14:textId="67790C3F" w:rsidR="004C3329" w:rsidRDefault="004C3329">
      <w:r w:rsidRPr="004C3329">
        <w:t>Agora direcione as requisições SOAP Hello World para:</w:t>
      </w:r>
    </w:p>
    <w:p w14:paraId="6D7E836A" w14:textId="7575A4AC" w:rsidR="004C3329" w:rsidRDefault="004C3329">
      <w:r w:rsidRPr="004C3329">
        <w:rPr>
          <w:noProof/>
        </w:rPr>
        <w:drawing>
          <wp:inline distT="0" distB="0" distL="0" distR="0" wp14:anchorId="3D3B5897" wp14:editId="12F9AFEF">
            <wp:extent cx="6645910" cy="835025"/>
            <wp:effectExtent l="0" t="0" r="2540" b="3175"/>
            <wp:docPr id="1822747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78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5E78" w14:textId="77777777" w:rsidR="004C3329" w:rsidRPr="004C3329" w:rsidRDefault="00000000" w:rsidP="004C3329">
      <w:r>
        <w:pict w14:anchorId="66496339">
          <v:rect id="_x0000_i1056" style="width:0;height:1.5pt" o:hralign="center" o:hrstd="t" o:hr="t" fillcolor="#a0a0a0" stroked="f"/>
        </w:pict>
      </w:r>
    </w:p>
    <w:p w14:paraId="79E4F67C" w14:textId="77777777" w:rsidR="004C3329" w:rsidRDefault="004C3329" w:rsidP="004C3329">
      <w:r w:rsidRPr="004C3329">
        <w:t>(Figura 3-3 – A ferramenta TCPTunnelGui mostrando as mensagens SOAP enviadas e recebidas pelo serviço Hello World)</w:t>
      </w:r>
    </w:p>
    <w:p w14:paraId="2557418C" w14:textId="51EA812A" w:rsidR="006970FD" w:rsidRPr="004C3329" w:rsidRDefault="006970FD" w:rsidP="004C3329">
      <w:r w:rsidRPr="006970FD">
        <w:lastRenderedPageBreak/>
        <w:drawing>
          <wp:inline distT="0" distB="0" distL="0" distR="0" wp14:anchorId="2C6A1189" wp14:editId="7C2F701C">
            <wp:extent cx="5306165" cy="3191320"/>
            <wp:effectExtent l="0" t="0" r="8890" b="9525"/>
            <wp:docPr id="3193976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976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B88" w14:textId="77777777" w:rsidR="004C3329" w:rsidRPr="004C3329" w:rsidRDefault="004C3329" w:rsidP="004C3329">
      <w:r w:rsidRPr="004C3329">
        <w:t xml:space="preserve">O </w:t>
      </w:r>
      <w:r w:rsidRPr="004C3329">
        <w:rPr>
          <w:b/>
          <w:bCs/>
        </w:rPr>
        <w:t>TCPTunnelGui</w:t>
      </w:r>
      <w:r w:rsidRPr="004C3329">
        <w:t xml:space="preserve"> é extremamente valioso para quem deseja aprender como funcionam os serviços web SOAP (ou depurar por que um serviço não está funcionando).</w:t>
      </w:r>
    </w:p>
    <w:p w14:paraId="023A35DE" w14:textId="77777777" w:rsidR="004C3329" w:rsidRPr="004C3329" w:rsidRDefault="00000000" w:rsidP="004C3329">
      <w:r>
        <w:pict w14:anchorId="02B55EDA">
          <v:rect id="_x0000_i1057" style="width:0;height:1.5pt" o:hralign="center" o:hrstd="t" o:hr="t" fillcolor="#a0a0a0" stroked="f"/>
        </w:pict>
      </w:r>
    </w:p>
    <w:p w14:paraId="0E3141D2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 Criando Serviços Web no .NET</w:t>
      </w:r>
    </w:p>
    <w:p w14:paraId="12B6C34D" w14:textId="77777777" w:rsidR="004C3329" w:rsidRPr="004C3329" w:rsidRDefault="004C3329" w:rsidP="004C3329">
      <w:r w:rsidRPr="004C3329">
        <w:t xml:space="preserve">Para desenvolvedores de serviços web que trabalham estritamente na plataforma Windows, a plataforma de desenvolvimento </w:t>
      </w:r>
      <w:r w:rsidRPr="004C3329">
        <w:rPr>
          <w:b/>
          <w:bCs/>
        </w:rPr>
        <w:t>.NET</w:t>
      </w:r>
      <w:r w:rsidRPr="004C3329">
        <w:t xml:space="preserve"> da Microsoft oferece suporte integrado para criar e implantar serviços web SOAP de forma simples. Vamos percorrer o processo de criação do serviço Hello World usando </w:t>
      </w:r>
      <w:r w:rsidRPr="004C3329">
        <w:rPr>
          <w:b/>
          <w:bCs/>
        </w:rPr>
        <w:t>C#</w:t>
      </w:r>
      <w:r w:rsidRPr="004C3329">
        <w:t>, a nova linguagem de programação semelhante ao Java projetada especificamente para uso com .NET.</w:t>
      </w:r>
    </w:p>
    <w:p w14:paraId="086F1953" w14:textId="77777777" w:rsidR="004C3329" w:rsidRPr="004C3329" w:rsidRDefault="00000000" w:rsidP="004C3329">
      <w:r>
        <w:pict w14:anchorId="030494F0">
          <v:rect id="_x0000_i1058" style="width:0;height:1.5pt" o:hralign="center" o:hrstd="t" o:hr="t" fillcolor="#a0a0a0" stroked="f"/>
        </w:pict>
      </w:r>
    </w:p>
    <w:p w14:paraId="292B290B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3.4.1 Instalando o .NET</w:t>
      </w:r>
    </w:p>
    <w:p w14:paraId="77D2650F" w14:textId="77777777" w:rsidR="004C3329" w:rsidRPr="004C3329" w:rsidRDefault="004C3329" w:rsidP="004C3329">
      <w:r w:rsidRPr="004C3329">
        <w:t xml:space="preserve">A primeira coisa que você precisa fazer é baixar e instalar o </w:t>
      </w:r>
      <w:r w:rsidRPr="004C3329">
        <w:rPr>
          <w:b/>
          <w:bCs/>
        </w:rPr>
        <w:t>Microsoft .NET SDK Beta 2</w:t>
      </w:r>
      <w:r w:rsidRPr="004C3329">
        <w:t xml:space="preserve"> a partir de </w:t>
      </w:r>
      <w:hyperlink r:id="rId42" w:tgtFrame="_new" w:history="1">
        <w:r w:rsidRPr="004C3329">
          <w:rPr>
            <w:rStyle w:val="Hyperlink"/>
          </w:rPr>
          <w:t>http://msdn.microsoft.com/</w:t>
        </w:r>
      </w:hyperlink>
      <w:r w:rsidRPr="004C3329">
        <w:t>.</w:t>
      </w:r>
    </w:p>
    <w:p w14:paraId="5D7BD706" w14:textId="77777777" w:rsidR="004C3329" w:rsidRPr="004C3329" w:rsidRDefault="004C3329" w:rsidP="004C3329">
      <w:r w:rsidRPr="004C3329">
        <w:t>Essa distribuição gratuita contém tudo o que você precisa para criar e executar qualquer aplicativo .NET, incluindo serviços web .NET.</w:t>
      </w:r>
    </w:p>
    <w:p w14:paraId="72F4F4A4" w14:textId="77777777" w:rsidR="004C3329" w:rsidRPr="004C3329" w:rsidRDefault="004C3329" w:rsidP="004C3329">
      <w:r w:rsidRPr="004C3329">
        <w:t>Há, entretanto, alguns pré-requisitos:</w:t>
      </w:r>
    </w:p>
    <w:p w14:paraId="3A5A3442" w14:textId="77777777" w:rsidR="004C3329" w:rsidRPr="004C3329" w:rsidRDefault="004C3329" w:rsidP="004C3329">
      <w:pPr>
        <w:numPr>
          <w:ilvl w:val="0"/>
          <w:numId w:val="13"/>
        </w:numPr>
      </w:pPr>
      <w:r w:rsidRPr="004C3329">
        <w:t xml:space="preserve">É necessário estar executando </w:t>
      </w:r>
      <w:r w:rsidRPr="004C3329">
        <w:rPr>
          <w:b/>
          <w:bCs/>
        </w:rPr>
        <w:t>Windows 2000</w:t>
      </w:r>
      <w:r w:rsidRPr="004C3329">
        <w:t xml:space="preserve">, </w:t>
      </w:r>
      <w:r w:rsidRPr="004C3329">
        <w:rPr>
          <w:b/>
          <w:bCs/>
        </w:rPr>
        <w:t>Windows NT 4.0</w:t>
      </w:r>
      <w:r w:rsidRPr="004C3329">
        <w:t xml:space="preserve">, </w:t>
      </w:r>
      <w:r w:rsidRPr="004C3329">
        <w:rPr>
          <w:b/>
          <w:bCs/>
        </w:rPr>
        <w:t>Windows 98</w:t>
      </w:r>
      <w:r w:rsidRPr="004C3329">
        <w:t xml:space="preserve"> ou </w:t>
      </w:r>
      <w:r w:rsidRPr="004C3329">
        <w:rPr>
          <w:b/>
          <w:bCs/>
        </w:rPr>
        <w:t>Windows Millennium Edition</w:t>
      </w:r>
      <w:r w:rsidRPr="004C3329">
        <w:t>.</w:t>
      </w:r>
    </w:p>
    <w:p w14:paraId="3193AB68" w14:textId="77777777" w:rsidR="004C3329" w:rsidRPr="004C3329" w:rsidRDefault="004C3329" w:rsidP="004C3329">
      <w:pPr>
        <w:numPr>
          <w:ilvl w:val="0"/>
          <w:numId w:val="13"/>
        </w:numPr>
      </w:pPr>
      <w:r w:rsidRPr="004C3329">
        <w:t xml:space="preserve">Deve ter o </w:t>
      </w:r>
      <w:r w:rsidRPr="004C3329">
        <w:rPr>
          <w:b/>
          <w:bCs/>
        </w:rPr>
        <w:t>Microsoft Internet Explorer versão 5.01 ou superior</w:t>
      </w:r>
      <w:r w:rsidRPr="004C3329">
        <w:t>.</w:t>
      </w:r>
    </w:p>
    <w:p w14:paraId="0923900C" w14:textId="77777777" w:rsidR="004C3329" w:rsidRPr="004C3329" w:rsidRDefault="004C3329" w:rsidP="004C3329">
      <w:pPr>
        <w:numPr>
          <w:ilvl w:val="0"/>
          <w:numId w:val="13"/>
        </w:numPr>
      </w:pPr>
      <w:r w:rsidRPr="004C3329">
        <w:t xml:space="preserve">Deve ter o </w:t>
      </w:r>
      <w:r w:rsidRPr="004C3329">
        <w:rPr>
          <w:b/>
          <w:bCs/>
        </w:rPr>
        <w:t>Microsoft Data Access Components (versão 2.6 ou superior)</w:t>
      </w:r>
      <w:r w:rsidRPr="004C3329">
        <w:t xml:space="preserve"> instalado.</w:t>
      </w:r>
    </w:p>
    <w:p w14:paraId="3459D8FA" w14:textId="77777777" w:rsidR="004C3329" w:rsidRPr="004C3329" w:rsidRDefault="004C3329" w:rsidP="004C3329">
      <w:pPr>
        <w:numPr>
          <w:ilvl w:val="0"/>
          <w:numId w:val="13"/>
        </w:numPr>
      </w:pPr>
      <w:r w:rsidRPr="004C3329">
        <w:t xml:space="preserve">Deve ter o </w:t>
      </w:r>
      <w:r w:rsidRPr="004C3329">
        <w:rPr>
          <w:b/>
          <w:bCs/>
        </w:rPr>
        <w:t>Microsoft Internet Information Server (IIS)</w:t>
      </w:r>
      <w:r w:rsidRPr="004C3329">
        <w:t xml:space="preserve"> instalado e em execução.</w:t>
      </w:r>
    </w:p>
    <w:p w14:paraId="75E5C6A2" w14:textId="77777777" w:rsidR="004C3329" w:rsidRPr="004C3329" w:rsidRDefault="004C3329" w:rsidP="004C3329">
      <w:r w:rsidRPr="004C3329">
        <w:t>Serviços web .NET só podem ser implantados no ambiente IIS.</w:t>
      </w:r>
    </w:p>
    <w:p w14:paraId="0B023090" w14:textId="77777777" w:rsidR="004C3329" w:rsidRPr="004C3329" w:rsidRDefault="004C3329" w:rsidP="004C3329">
      <w:r w:rsidRPr="004C3329">
        <w:t>A instalação do .NET Framework SDK é bastante automática, com um assistente de instalação fácil de usar. Uma vez instalado, podemos criar o serviço Hello World.</w:t>
      </w:r>
    </w:p>
    <w:p w14:paraId="6E0DB397" w14:textId="77777777" w:rsidR="004C3329" w:rsidRPr="004C3329" w:rsidRDefault="00000000" w:rsidP="004C3329">
      <w:r>
        <w:pict w14:anchorId="61D26717">
          <v:rect id="_x0000_i1059" style="width:0;height:1.5pt" o:hralign="center" o:hrstd="t" o:hr="t" fillcolor="#a0a0a0" stroked="f"/>
        </w:pict>
      </w:r>
    </w:p>
    <w:p w14:paraId="1EAF994D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3.4.2 Apresentando o .NET</w:t>
      </w:r>
    </w:p>
    <w:p w14:paraId="5198D2BF" w14:textId="77777777" w:rsidR="004C3329" w:rsidRPr="004C3329" w:rsidRDefault="004C3329" w:rsidP="004C3329">
      <w:r w:rsidRPr="004C3329">
        <w:lastRenderedPageBreak/>
        <w:t>Antes de entrarmos nos detalhes de como criar serviços web no .NET, vamos fazer uma rápida visão geral da arquitetura do .NET.</w:t>
      </w:r>
    </w:p>
    <w:p w14:paraId="6ED9D6EE" w14:textId="77777777" w:rsidR="004C3329" w:rsidRPr="004C3329" w:rsidRDefault="004C3329" w:rsidP="004C3329">
      <w:r w:rsidRPr="004C3329">
        <w:t xml:space="preserve">Primeiramente, o </w:t>
      </w:r>
      <w:r w:rsidRPr="004C3329">
        <w:rPr>
          <w:b/>
          <w:bCs/>
        </w:rPr>
        <w:t>.NET</w:t>
      </w:r>
      <w:r w:rsidRPr="004C3329">
        <w:t xml:space="preserve"> é um ambiente de execução semelhante à </w:t>
      </w:r>
      <w:r w:rsidRPr="004C3329">
        <w:rPr>
          <w:b/>
          <w:bCs/>
        </w:rPr>
        <w:t>Java Virtual Machine</w:t>
      </w:r>
      <w:r w:rsidRPr="004C3329">
        <w:t xml:space="preserve">. Pacotes de código, chamados de </w:t>
      </w:r>
      <w:r w:rsidRPr="004C3329">
        <w:rPr>
          <w:b/>
          <w:bCs/>
        </w:rPr>
        <w:t>assemblies</w:t>
      </w:r>
      <w:r w:rsidRPr="004C3329">
        <w:t xml:space="preserve">, podem ser escritos em várias versões específicas do .NET de linguagens populares, como </w:t>
      </w:r>
      <w:r w:rsidRPr="004C3329">
        <w:rPr>
          <w:b/>
          <w:bCs/>
        </w:rPr>
        <w:t>Visual Basic</w:t>
      </w:r>
      <w:r w:rsidRPr="004C3329">
        <w:t xml:space="preserve">, </w:t>
      </w:r>
      <w:r w:rsidRPr="004C3329">
        <w:rPr>
          <w:b/>
          <w:bCs/>
        </w:rPr>
        <w:t>C++</w:t>
      </w:r>
      <w:r w:rsidRPr="004C3329">
        <w:t xml:space="preserve">, </w:t>
      </w:r>
      <w:r w:rsidRPr="004C3329">
        <w:rPr>
          <w:b/>
          <w:bCs/>
        </w:rPr>
        <w:t>C#</w:t>
      </w:r>
      <w:r w:rsidRPr="004C3329">
        <w:t xml:space="preserve">, </w:t>
      </w:r>
      <w:r w:rsidRPr="004C3329">
        <w:rPr>
          <w:b/>
          <w:bCs/>
        </w:rPr>
        <w:t>Perl</w:t>
      </w:r>
      <w:r w:rsidRPr="004C3329">
        <w:t xml:space="preserve">, </w:t>
      </w:r>
      <w:r w:rsidRPr="004C3329">
        <w:rPr>
          <w:b/>
          <w:bCs/>
        </w:rPr>
        <w:t>Python</w:t>
      </w:r>
      <w:r w:rsidRPr="004C3329">
        <w:t xml:space="preserve"> etc.</w:t>
      </w:r>
    </w:p>
    <w:p w14:paraId="361757BB" w14:textId="77777777" w:rsidR="004C3329" w:rsidRPr="004C3329" w:rsidRDefault="004C3329" w:rsidP="004C3329">
      <w:r w:rsidRPr="004C3329">
        <w:t xml:space="preserve">Assemblies são executados em um ambiente de execução gerenciado, hierarquicamente organizado, chamado </w:t>
      </w:r>
      <w:r w:rsidRPr="004C3329">
        <w:rPr>
          <w:b/>
          <w:bCs/>
        </w:rPr>
        <w:t>Common Language Runtime (CLR)</w:t>
      </w:r>
      <w:r w:rsidRPr="004C3329">
        <w:t>, que lida com todos os detalhes de gerenciamento de memória e sistema de baixo nível.</w:t>
      </w:r>
    </w:p>
    <w:p w14:paraId="388D70BC" w14:textId="77777777" w:rsidR="004C3329" w:rsidRDefault="004C3329" w:rsidP="004C3329">
      <w:r w:rsidRPr="004C3329">
        <w:t>(Figura 3-4 – O ambiente gerenciado do .NET)</w:t>
      </w:r>
    </w:p>
    <w:p w14:paraId="13E657F0" w14:textId="28552E5B" w:rsidR="006970FD" w:rsidRPr="004C3329" w:rsidRDefault="006970FD" w:rsidP="004C3329">
      <w:r w:rsidRPr="006970FD">
        <w:drawing>
          <wp:inline distT="0" distB="0" distL="0" distR="0" wp14:anchorId="66E020FD" wp14:editId="3F5E7223">
            <wp:extent cx="2229161" cy="2133898"/>
            <wp:effectExtent l="0" t="0" r="0" b="0"/>
            <wp:docPr id="904594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5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A0EF" w14:textId="77777777" w:rsidR="004C3329" w:rsidRPr="004C3329" w:rsidRDefault="00000000" w:rsidP="004C3329">
      <w:r>
        <w:pict w14:anchorId="5FC9C080">
          <v:rect id="_x0000_i1060" style="width:0;height:1.5pt" o:hralign="center" o:hrstd="t" o:hr="t" fillcolor="#a0a0a0" stroked="f"/>
        </w:pict>
      </w:r>
    </w:p>
    <w:p w14:paraId="6F6CB2FC" w14:textId="77777777" w:rsidR="004C3329" w:rsidRPr="004C3329" w:rsidRDefault="004C3329" w:rsidP="004C3329">
      <w:r w:rsidRPr="004C3329">
        <w:t xml:space="preserve">Atualmente, o .NET funciona basicamente como uma extensão do ambiente </w:t>
      </w:r>
      <w:r w:rsidRPr="004C3329">
        <w:rPr>
          <w:b/>
          <w:bCs/>
        </w:rPr>
        <w:t>COM</w:t>
      </w:r>
      <w:r w:rsidRPr="004C3329">
        <w:t xml:space="preserve"> existente no qual as versões atuais do Windows são baseadas. Como tal, o .NET pode ser utilizado em qualquer lugar onde o COM pode ser usado, incluindo dentro do </w:t>
      </w:r>
      <w:r w:rsidRPr="004C3329">
        <w:rPr>
          <w:b/>
          <w:bCs/>
        </w:rPr>
        <w:t>IIS</w:t>
      </w:r>
      <w:r w:rsidRPr="004C3329">
        <w:t>.</w:t>
      </w:r>
    </w:p>
    <w:p w14:paraId="381B564C" w14:textId="77777777" w:rsidR="004C3329" w:rsidRPr="004C3329" w:rsidRDefault="004C3329" w:rsidP="004C3329">
      <w:r w:rsidRPr="004C3329">
        <w:t xml:space="preserve">Serviços web .NET são tipos específicos de assemblies .NET marcados para exportação como serviços web. Esses assemblies estão contidos ou referenciados em um novo tipo de script de servidor chamado </w:t>
      </w:r>
      <w:r w:rsidRPr="004C3329">
        <w:rPr>
          <w:b/>
          <w:bCs/>
        </w:rPr>
        <w:t>.asmx</w:t>
      </w:r>
      <w:r w:rsidRPr="004C3329">
        <w:t>.</w:t>
      </w:r>
    </w:p>
    <w:p w14:paraId="0BCA790E" w14:textId="77777777" w:rsidR="004C3329" w:rsidRPr="004C3329" w:rsidRDefault="004C3329" w:rsidP="004C3329">
      <w:r w:rsidRPr="004C3329">
        <w:t>As extensões .NET para o IIS reconhecem arquivos com final .asmx como serviços web e exportam automaticamente as funções dos assemblies referenciados.</w:t>
      </w:r>
    </w:p>
    <w:p w14:paraId="7192C096" w14:textId="77777777" w:rsidR="004C3329" w:rsidRPr="004C3329" w:rsidRDefault="00000000" w:rsidP="004C3329">
      <w:r>
        <w:pict w14:anchorId="59EADBBF">
          <v:rect id="_x0000_i1061" style="width:0;height:1.5pt" o:hralign="center" o:hrstd="t" o:hr="t" fillcolor="#a0a0a0" stroked="f"/>
        </w:pict>
      </w:r>
    </w:p>
    <w:p w14:paraId="25F324AB" w14:textId="77777777" w:rsidR="004C3329" w:rsidRPr="004C3329" w:rsidRDefault="004C3329" w:rsidP="004C3329">
      <w:r w:rsidRPr="004C3329">
        <w:t>O processo é simples:</w:t>
      </w:r>
    </w:p>
    <w:p w14:paraId="7BD2766E" w14:textId="77777777" w:rsidR="004C3329" w:rsidRPr="004C3329" w:rsidRDefault="004C3329" w:rsidP="004C3329">
      <w:pPr>
        <w:numPr>
          <w:ilvl w:val="0"/>
          <w:numId w:val="14"/>
        </w:numPr>
      </w:pPr>
      <w:r w:rsidRPr="004C3329">
        <w:t>Escreva o código.</w:t>
      </w:r>
    </w:p>
    <w:p w14:paraId="541650A5" w14:textId="77777777" w:rsidR="004C3329" w:rsidRPr="004C3329" w:rsidRDefault="004C3329" w:rsidP="004C3329">
      <w:pPr>
        <w:numPr>
          <w:ilvl w:val="0"/>
          <w:numId w:val="14"/>
        </w:numPr>
      </w:pPr>
      <w:r w:rsidRPr="004C3329">
        <w:t>Salve o código em um arquivo .asmx.</w:t>
      </w:r>
    </w:p>
    <w:p w14:paraId="7720BF5A" w14:textId="77777777" w:rsidR="004C3329" w:rsidRPr="004C3329" w:rsidRDefault="004C3329" w:rsidP="004C3329">
      <w:pPr>
        <w:numPr>
          <w:ilvl w:val="0"/>
          <w:numId w:val="14"/>
        </w:numPr>
      </w:pPr>
      <w:r w:rsidRPr="004C3329">
        <w:t>Mova o arquivo .asmx para o servidor IIS.</w:t>
      </w:r>
    </w:p>
    <w:p w14:paraId="3E59D1BD" w14:textId="77777777" w:rsidR="004C3329" w:rsidRPr="004C3329" w:rsidRDefault="004C3329" w:rsidP="004C3329">
      <w:pPr>
        <w:numPr>
          <w:ilvl w:val="0"/>
          <w:numId w:val="14"/>
        </w:numPr>
      </w:pPr>
      <w:r w:rsidRPr="004C3329">
        <w:t>Invoque o serviço web.</w:t>
      </w:r>
    </w:p>
    <w:p w14:paraId="16D004D2" w14:textId="77777777" w:rsidR="004C3329" w:rsidRPr="004C3329" w:rsidRDefault="00000000" w:rsidP="004C3329">
      <w:r>
        <w:pict w14:anchorId="21FD01C9">
          <v:rect id="_x0000_i1062" style="width:0;height:1.5pt" o:hralign="center" o:hrstd="t" o:hr="t" fillcolor="#a0a0a0" stroked="f"/>
        </w:pict>
      </w:r>
    </w:p>
    <w:p w14:paraId="4555B8DE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3.4.3 Dizendo Olá</w:t>
      </w:r>
    </w:p>
    <w:p w14:paraId="04A1E88E" w14:textId="77777777" w:rsidR="004C3329" w:rsidRPr="004C3329" w:rsidRDefault="004C3329" w:rsidP="004C3329">
      <w:r w:rsidRPr="004C3329">
        <w:t xml:space="preserve">O .NET introduz a linguagem de programação </w:t>
      </w:r>
      <w:r w:rsidRPr="004C3329">
        <w:rPr>
          <w:b/>
          <w:bCs/>
        </w:rPr>
        <w:t>C#</w:t>
      </w:r>
      <w:r w:rsidRPr="004C3329">
        <w:t>. Vamos desenvolver nosso serviço web de exemplo em C#, mas lembre-se de que o .NET facilita igualmente o desenvolvimento em Visual Basic, C++ e outras linguagens.</w:t>
      </w:r>
    </w:p>
    <w:p w14:paraId="52634323" w14:textId="77777777" w:rsidR="004C3329" w:rsidRPr="004C3329" w:rsidRDefault="004C3329" w:rsidP="004C3329">
      <w:r w:rsidRPr="004C3329">
        <w:rPr>
          <w:b/>
          <w:bCs/>
        </w:rPr>
        <w:t>Exemplo 3-17 – HelloWorld.asmx, um serviço Hello World em C#</w:t>
      </w:r>
    </w:p>
    <w:p w14:paraId="6BFE713E" w14:textId="37A95D67" w:rsidR="004C3329" w:rsidRDefault="004C3329">
      <w:r w:rsidRPr="004C3329">
        <w:rPr>
          <w:noProof/>
        </w:rPr>
        <w:lastRenderedPageBreak/>
        <w:drawing>
          <wp:inline distT="0" distB="0" distL="0" distR="0" wp14:anchorId="7770FD6D" wp14:editId="0641AC1F">
            <wp:extent cx="6645910" cy="3366135"/>
            <wp:effectExtent l="0" t="0" r="2540" b="5715"/>
            <wp:docPr id="1211579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92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B1C6" w14:textId="77777777" w:rsidR="004C3329" w:rsidRPr="004C3329" w:rsidRDefault="00000000" w:rsidP="004C3329">
      <w:r>
        <w:pict w14:anchorId="03C8AFE9">
          <v:rect id="_x0000_i1063" style="width:0;height:1.5pt" o:hralign="center" o:hrstd="t" o:hr="t" fillcolor="#a0a0a0" stroked="f"/>
        </w:pict>
      </w:r>
    </w:p>
    <w:p w14:paraId="6B4ABEE9" w14:textId="77777777" w:rsidR="004C3329" w:rsidRPr="004C3329" w:rsidRDefault="004C3329" w:rsidP="004C3329">
      <w:r w:rsidRPr="004C3329">
        <w:t>Note como o código é semelhante à versão em Java que criamos anteriormente.</w:t>
      </w:r>
    </w:p>
    <w:p w14:paraId="2D8AE383" w14:textId="77777777" w:rsidR="004C3329" w:rsidRPr="004C3329" w:rsidRDefault="004C3329" w:rsidP="004C3329">
      <w:pPr>
        <w:numPr>
          <w:ilvl w:val="0"/>
          <w:numId w:val="15"/>
        </w:numPr>
      </w:pPr>
      <w:r w:rsidRPr="004C3329">
        <w:t>As seções entre colchetes angulares &lt;% %&gt; e colchetes [] informam ao ambiente .NET que este código deve ser exportado como serviço web SOAP.</w:t>
      </w:r>
    </w:p>
    <w:p w14:paraId="4446DD99" w14:textId="77777777" w:rsidR="004C3329" w:rsidRPr="004C3329" w:rsidRDefault="004C3329" w:rsidP="004C3329">
      <w:pPr>
        <w:numPr>
          <w:ilvl w:val="0"/>
          <w:numId w:val="15"/>
        </w:numPr>
      </w:pPr>
      <w:r w:rsidRPr="004C3329">
        <w:t>A linha &lt;%@ WebService Language="C#" Class="Example1" %&gt; indica que estamos exportando um serviço web escrito em C#, implementado pela classe Example1.</w:t>
      </w:r>
    </w:p>
    <w:p w14:paraId="6DB01B95" w14:textId="77777777" w:rsidR="004C3329" w:rsidRPr="004C3329" w:rsidRDefault="004C3329" w:rsidP="004C3329">
      <w:pPr>
        <w:numPr>
          <w:ilvl w:val="0"/>
          <w:numId w:val="15"/>
        </w:numPr>
      </w:pPr>
      <w:r w:rsidRPr="004C3329">
        <w:t>A linha using importa um módulo, neste caso as classes padrão de serviços web.</w:t>
      </w:r>
    </w:p>
    <w:p w14:paraId="181F1DA4" w14:textId="77777777" w:rsidR="004C3329" w:rsidRPr="004C3329" w:rsidRDefault="004C3329" w:rsidP="004C3329">
      <w:pPr>
        <w:numPr>
          <w:ilvl w:val="0"/>
          <w:numId w:val="15"/>
        </w:numPr>
      </w:pPr>
      <w:r w:rsidRPr="004C3329">
        <w:t>[WebService(Namespace="urn:Example1")] define um namespace explícito para o serviço. Caso contrário, o .NET atribuirá um padrão (http://tempuri.org/).</w:t>
      </w:r>
    </w:p>
    <w:p w14:paraId="7CC0CF73" w14:textId="77777777" w:rsidR="004C3329" w:rsidRPr="004C3329" w:rsidRDefault="004C3329" w:rsidP="004C3329">
      <w:pPr>
        <w:numPr>
          <w:ilvl w:val="0"/>
          <w:numId w:val="15"/>
        </w:numPr>
      </w:pPr>
      <w:r w:rsidRPr="004C3329">
        <w:t>[WebMethod] marca os métodos da classe que serão expostos como parte do serviço web.</w:t>
      </w:r>
    </w:p>
    <w:p w14:paraId="0BE37BCC" w14:textId="77777777" w:rsidR="004C3329" w:rsidRPr="004C3329" w:rsidRDefault="004C3329" w:rsidP="004C3329">
      <w:r w:rsidRPr="004C3329">
        <w:t>O .NET usa essas informações para:</w:t>
      </w:r>
    </w:p>
    <w:p w14:paraId="3110EEE4" w14:textId="77777777" w:rsidR="004C3329" w:rsidRPr="004C3329" w:rsidRDefault="004C3329" w:rsidP="004C3329">
      <w:pPr>
        <w:numPr>
          <w:ilvl w:val="0"/>
          <w:numId w:val="16"/>
        </w:numPr>
      </w:pPr>
      <w:r w:rsidRPr="004C3329">
        <w:t>Compilar o código do serviço, caso ainda não tenha feito.</w:t>
      </w:r>
    </w:p>
    <w:p w14:paraId="71A979FD" w14:textId="77777777" w:rsidR="004C3329" w:rsidRPr="004C3329" w:rsidRDefault="004C3329" w:rsidP="004C3329">
      <w:pPr>
        <w:numPr>
          <w:ilvl w:val="0"/>
          <w:numId w:val="16"/>
        </w:numPr>
      </w:pPr>
      <w:r w:rsidRPr="004C3329">
        <w:t>Determinar o tipo de requisição:</w:t>
      </w:r>
    </w:p>
    <w:p w14:paraId="0DB9E4F6" w14:textId="77777777" w:rsidR="004C3329" w:rsidRPr="004C3329" w:rsidRDefault="004C3329" w:rsidP="004C3329">
      <w:pPr>
        <w:numPr>
          <w:ilvl w:val="1"/>
          <w:numId w:val="16"/>
        </w:numPr>
      </w:pPr>
      <w:r w:rsidRPr="004C3329">
        <w:t>Informações sobre o serviço.</w:t>
      </w:r>
    </w:p>
    <w:p w14:paraId="2F916332" w14:textId="77777777" w:rsidR="004C3329" w:rsidRPr="004C3329" w:rsidRDefault="004C3329" w:rsidP="004C3329">
      <w:pPr>
        <w:numPr>
          <w:ilvl w:val="1"/>
          <w:numId w:val="16"/>
        </w:numPr>
      </w:pPr>
      <w:r w:rsidRPr="004C3329">
        <w:t>Informações sobre um método específico.</w:t>
      </w:r>
    </w:p>
    <w:p w14:paraId="779746FC" w14:textId="77777777" w:rsidR="004C3329" w:rsidRPr="004C3329" w:rsidRDefault="004C3329" w:rsidP="004C3329">
      <w:pPr>
        <w:numPr>
          <w:ilvl w:val="1"/>
          <w:numId w:val="16"/>
        </w:numPr>
      </w:pPr>
      <w:r w:rsidRPr="004C3329">
        <w:t>Invocar a operação (via HTTP-GET, HTTP-POST ou SOAP).</w:t>
      </w:r>
    </w:p>
    <w:p w14:paraId="018B18E1" w14:textId="77777777" w:rsidR="004C3329" w:rsidRPr="004C3329" w:rsidRDefault="00000000" w:rsidP="004C3329">
      <w:r>
        <w:pict w14:anchorId="4511291A">
          <v:rect id="_x0000_i1064" style="width:0;height:1.5pt" o:hralign="center" o:hrstd="t" o:hr="t" fillcolor="#a0a0a0" stroked="f"/>
        </w:pict>
      </w:r>
    </w:p>
    <w:p w14:paraId="50460F6F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3.4.4 Implantando o Serviço</w:t>
      </w:r>
    </w:p>
    <w:p w14:paraId="2ACAE8CC" w14:textId="77777777" w:rsidR="004C3329" w:rsidRPr="004C3329" w:rsidRDefault="004C3329" w:rsidP="004C3329">
      <w:r w:rsidRPr="004C3329">
        <w:t>Salve o arquivo HelloWorld.asmx na raiz web do IIS.</w:t>
      </w:r>
    </w:p>
    <w:p w14:paraId="4551A663" w14:textId="77777777" w:rsidR="004C3329" w:rsidRPr="004C3329" w:rsidRDefault="004C3329" w:rsidP="004C3329">
      <w:r w:rsidRPr="004C3329">
        <w:t>Se o IIS estiver instalado em c:\inetpub\wwwroot, e o arquivo estiver nessa pasta, o endereço será:</w:t>
      </w:r>
    </w:p>
    <w:p w14:paraId="3AD34233" w14:textId="57F6A376" w:rsidR="004C3329" w:rsidRDefault="004C3329">
      <w:r w:rsidRPr="004C3329">
        <w:rPr>
          <w:noProof/>
        </w:rPr>
        <w:drawing>
          <wp:inline distT="0" distB="0" distL="0" distR="0" wp14:anchorId="2BE9D463" wp14:editId="7DD17DBF">
            <wp:extent cx="6645910" cy="839470"/>
            <wp:effectExtent l="0" t="0" r="2540" b="0"/>
            <wp:docPr id="960620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202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8F4" w14:textId="77777777" w:rsidR="004C3329" w:rsidRDefault="004C3329" w:rsidP="004C3329">
      <w:r w:rsidRPr="004C3329">
        <w:lastRenderedPageBreak/>
        <w:t>Acesse esse endereço em um navegador. Você verá uma página HTML gerada automaticamente com a documentação do serviço (Figura 3-5).</w:t>
      </w:r>
    </w:p>
    <w:p w14:paraId="27A509A2" w14:textId="4CFD58DE" w:rsidR="006970FD" w:rsidRPr="004C3329" w:rsidRDefault="006970FD" w:rsidP="004C3329">
      <w:r w:rsidRPr="006970FD">
        <w:drawing>
          <wp:inline distT="0" distB="0" distL="0" distR="0" wp14:anchorId="2E472939" wp14:editId="7B052ABF">
            <wp:extent cx="4191585" cy="2467319"/>
            <wp:effectExtent l="0" t="0" r="0" b="9525"/>
            <wp:docPr id="2083750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505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C690" w14:textId="77777777" w:rsidR="004C3329" w:rsidRDefault="004C3329" w:rsidP="004C3329">
      <w:r w:rsidRPr="004C3329">
        <w:t xml:space="preserve">Ao clicar no link </w:t>
      </w:r>
      <w:r w:rsidRPr="004C3329">
        <w:rPr>
          <w:b/>
          <w:bCs/>
        </w:rPr>
        <w:t>sayHello</w:t>
      </w:r>
      <w:r w:rsidRPr="004C3329">
        <w:t>, você verá uma descrição detalhada de como invocar essa operação usando SOAP, HTTP-GET e HTTP-POST, bem como um formulário HTML para teste (Figura 3-6).</w:t>
      </w:r>
    </w:p>
    <w:p w14:paraId="64AFA6CE" w14:textId="41F7A9BC" w:rsidR="006970FD" w:rsidRPr="004C3329" w:rsidRDefault="006970FD" w:rsidP="004C3329">
      <w:r w:rsidRPr="006970FD">
        <w:drawing>
          <wp:inline distT="0" distB="0" distL="0" distR="0" wp14:anchorId="55376F08" wp14:editId="4AAB68A9">
            <wp:extent cx="4467849" cy="4115374"/>
            <wp:effectExtent l="0" t="0" r="9525" b="0"/>
            <wp:docPr id="906271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719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7B2" w14:textId="77777777" w:rsidR="004C3329" w:rsidRPr="004C3329" w:rsidRDefault="00000000" w:rsidP="004C3329">
      <w:r>
        <w:pict w14:anchorId="76C06DD1">
          <v:rect id="_x0000_i1065" style="width:0;height:1.5pt" o:hralign="center" o:hrstd="t" o:hr="t" fillcolor="#a0a0a0" stroked="f"/>
        </w:pict>
      </w:r>
    </w:p>
    <w:p w14:paraId="37435926" w14:textId="77777777" w:rsidR="004C3329" w:rsidRPr="004C3329" w:rsidRDefault="004C3329" w:rsidP="004C3329">
      <w:r w:rsidRPr="004C3329">
        <w:t>Para testar o serviço:</w:t>
      </w:r>
    </w:p>
    <w:p w14:paraId="2DBFC658" w14:textId="77777777" w:rsidR="004C3329" w:rsidRDefault="004C3329" w:rsidP="004C3329">
      <w:pPr>
        <w:numPr>
          <w:ilvl w:val="0"/>
          <w:numId w:val="17"/>
        </w:numPr>
      </w:pPr>
      <w:r w:rsidRPr="004C3329">
        <w:t>Digite seu nome no formulário de teste (Figura 3-7).</w:t>
      </w:r>
    </w:p>
    <w:p w14:paraId="694EF5D3" w14:textId="44163CE8" w:rsidR="006970FD" w:rsidRPr="004C3329" w:rsidRDefault="006970FD" w:rsidP="006970FD">
      <w:pPr>
        <w:ind w:left="720"/>
      </w:pPr>
      <w:r w:rsidRPr="006970FD">
        <w:lastRenderedPageBreak/>
        <w:drawing>
          <wp:inline distT="0" distB="0" distL="0" distR="0" wp14:anchorId="242B73B7" wp14:editId="3202FF62">
            <wp:extent cx="4486901" cy="2905530"/>
            <wp:effectExtent l="0" t="0" r="9525" b="9525"/>
            <wp:docPr id="11105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F902" w14:textId="77777777" w:rsidR="004C3329" w:rsidRPr="004C3329" w:rsidRDefault="004C3329" w:rsidP="004C3329">
      <w:pPr>
        <w:numPr>
          <w:ilvl w:val="0"/>
          <w:numId w:val="17"/>
        </w:numPr>
      </w:pPr>
      <w:r w:rsidRPr="004C3329">
        <w:t>Ou acesse diretamente:</w:t>
      </w:r>
    </w:p>
    <w:p w14:paraId="5AB1F0D8" w14:textId="588BD1DC" w:rsidR="004C3329" w:rsidRDefault="004C3329">
      <w:r w:rsidRPr="004C3329">
        <w:rPr>
          <w:noProof/>
        </w:rPr>
        <w:drawing>
          <wp:inline distT="0" distB="0" distL="0" distR="0" wp14:anchorId="06FEC85B" wp14:editId="383BA173">
            <wp:extent cx="6645910" cy="782955"/>
            <wp:effectExtent l="0" t="0" r="2540" b="0"/>
            <wp:docPr id="2068848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C63A" w14:textId="4DA30F87" w:rsidR="004C3329" w:rsidRDefault="004C3329">
      <w:r w:rsidRPr="004C3329">
        <w:t>O resultado será uma resposta Hello &lt;nome&gt; (Figura 3-8).</w:t>
      </w:r>
    </w:p>
    <w:p w14:paraId="46149C98" w14:textId="2DD7F54A" w:rsidR="006970FD" w:rsidRDefault="006970FD">
      <w:r w:rsidRPr="006970FD">
        <w:drawing>
          <wp:inline distT="0" distB="0" distL="0" distR="0" wp14:anchorId="50E9EC54" wp14:editId="391C2131">
            <wp:extent cx="4420217" cy="1905266"/>
            <wp:effectExtent l="0" t="0" r="0" b="0"/>
            <wp:docPr id="1621009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98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CB4D" w14:textId="77777777" w:rsidR="004C3329" w:rsidRPr="004C3329" w:rsidRDefault="00000000" w:rsidP="004C3329">
      <w:r>
        <w:pict w14:anchorId="4F3BAC4C">
          <v:rect id="_x0000_i1066" style="width:0;height:1.5pt" o:hralign="center" o:hrstd="t" o:hr="t" fillcolor="#a0a0a0" stroked="f"/>
        </w:pict>
      </w:r>
    </w:p>
    <w:p w14:paraId="22CE1999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3.4.5 Invocando o Serviço Usando SOAP</w:t>
      </w:r>
    </w:p>
    <w:p w14:paraId="57B8C724" w14:textId="77777777" w:rsidR="004C3329" w:rsidRPr="004C3329" w:rsidRDefault="004C3329" w:rsidP="004C3329">
      <w:r w:rsidRPr="004C3329">
        <w:t>Criar um cliente SOAP para o serviço Hello World usando .NET é, surpreendentemente, mais difícil do que criar o próprio serviço. Existem ferramentas para facilitar esse processo (que exploraremos brevemente no Capítulo 5), mas, por enquanto, passaremos pelas etapas manualmente para que você saiba o que está acontecendo.</w:t>
      </w:r>
    </w:p>
    <w:p w14:paraId="66BC91A2" w14:textId="77777777" w:rsidR="004C3329" w:rsidRPr="004C3329" w:rsidRDefault="004C3329" w:rsidP="004C3329">
      <w:r w:rsidRPr="004C3329">
        <w:t xml:space="preserve">Usando novamente seu editor de texto preferido, crie </w:t>
      </w:r>
      <w:r w:rsidRPr="004C3329">
        <w:rPr>
          <w:b/>
          <w:bCs/>
        </w:rPr>
        <w:t>HelloWorld.cs</w:t>
      </w:r>
      <w:r w:rsidRPr="004C3329">
        <w:t xml:space="preserve"> (a extensão .cs indica código-fonte C#) conforme o </w:t>
      </w:r>
      <w:r w:rsidRPr="004C3329">
        <w:rPr>
          <w:b/>
          <w:bCs/>
        </w:rPr>
        <w:t>Exemplo 3-18</w:t>
      </w:r>
      <w:r w:rsidRPr="004C3329">
        <w:t>.</w:t>
      </w:r>
    </w:p>
    <w:p w14:paraId="6B2BE0B8" w14:textId="77777777" w:rsidR="004C3329" w:rsidRPr="004C3329" w:rsidRDefault="00000000" w:rsidP="004C3329">
      <w:r>
        <w:pict w14:anchorId="3F4DC6DC">
          <v:rect id="_x0000_i1067" style="width:0;height:1.5pt" o:hralign="center" o:hrstd="t" o:hr="t" fillcolor="#a0a0a0" stroked="f"/>
        </w:pict>
      </w:r>
    </w:p>
    <w:p w14:paraId="0D58F021" w14:textId="77777777" w:rsidR="004C3329" w:rsidRPr="004C3329" w:rsidRDefault="004C3329" w:rsidP="004C3329">
      <w:pPr>
        <w:rPr>
          <w:lang w:val="en-US"/>
        </w:rPr>
      </w:pPr>
      <w:r w:rsidRPr="004C3329">
        <w:rPr>
          <w:b/>
          <w:bCs/>
          <w:lang w:val="en-US"/>
        </w:rPr>
        <w:t>Exemplo 3-18 – HelloWorld.cs, cliente HelloWorld em C#</w:t>
      </w:r>
    </w:p>
    <w:p w14:paraId="37E8E939" w14:textId="680B7EA9" w:rsidR="004C3329" w:rsidRDefault="004C33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D58C80" wp14:editId="21AC3F77">
            <wp:extent cx="6639560" cy="8308975"/>
            <wp:effectExtent l="0" t="0" r="8890" b="0"/>
            <wp:docPr id="4649812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30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E560" w14:textId="77777777" w:rsidR="004C3329" w:rsidRPr="004C3329" w:rsidRDefault="00000000" w:rsidP="004C3329">
      <w:r>
        <w:pict w14:anchorId="0BCE7525">
          <v:rect id="_x0000_i1068" style="width:0;height:1.5pt" o:hralign="center" o:hrstd="t" o:hr="t" fillcolor="#a0a0a0" stroked="f"/>
        </w:pict>
      </w:r>
    </w:p>
    <w:p w14:paraId="599E68B1" w14:textId="77777777" w:rsidR="004C3329" w:rsidRPr="004C3329" w:rsidRDefault="004C3329" w:rsidP="004C3329">
      <w:r w:rsidRPr="004C3329">
        <w:t>A linha [System.Web.Services.WebServiceBindingAttribute] informa ao ambiente gerenciado .NET que este assembly será usado para invocar um serviço web.</w:t>
      </w:r>
    </w:p>
    <w:p w14:paraId="2D233FD2" w14:textId="77777777" w:rsidR="004C3329" w:rsidRPr="004C3329" w:rsidRDefault="004C3329" w:rsidP="004C3329">
      <w:r w:rsidRPr="004C3329">
        <w:t>Ao compilar o assembly, o .NET fornecerá automaticamente a infraestrutura necessária para que a requisição SOAP funcione.</w:t>
      </w:r>
    </w:p>
    <w:p w14:paraId="3C5415E2" w14:textId="77777777" w:rsidR="004C3329" w:rsidRPr="004C3329" w:rsidRDefault="004C3329" w:rsidP="004C3329">
      <w:r w:rsidRPr="004C3329">
        <w:lastRenderedPageBreak/>
        <w:t>A herança de System.Web.Services.Protocols.SoapHttpClientProtocol indica ao .NET qual protocolo será usado (SOAP sobre HTTP neste caso).</w:t>
      </w:r>
    </w:p>
    <w:p w14:paraId="00D85A98" w14:textId="77777777" w:rsidR="004C3329" w:rsidRPr="004C3329" w:rsidRDefault="004C3329" w:rsidP="004C3329">
      <w:r w:rsidRPr="004C3329">
        <w:t>No construtor, definimos a URL do serviço (this.Url).</w:t>
      </w:r>
    </w:p>
    <w:p w14:paraId="07182462" w14:textId="77777777" w:rsidR="004C3329" w:rsidRPr="004C3329" w:rsidRDefault="004C3329" w:rsidP="004C3329">
      <w:r w:rsidRPr="004C3329">
        <w:t>O restante da classe declara um proxy para a operação sayHello, especifica atributos da invocação do serviço, chama o método Invoke e retorna o resultado.</w:t>
      </w:r>
    </w:p>
    <w:p w14:paraId="443868B1" w14:textId="77777777" w:rsidR="004C3329" w:rsidRPr="004C3329" w:rsidRDefault="004C3329" w:rsidP="004C3329">
      <w:r w:rsidRPr="004C3329">
        <w:t>O método Main cria uma instância da classe cliente e chama a operação sayHello, exibindo o resultado no console.</w:t>
      </w:r>
    </w:p>
    <w:p w14:paraId="43153045" w14:textId="77777777" w:rsidR="004C3329" w:rsidRPr="004C3329" w:rsidRDefault="00000000" w:rsidP="004C3329">
      <w:r>
        <w:pict w14:anchorId="0A70D653">
          <v:rect id="_x0000_i1069" style="width:0;height:1.5pt" o:hralign="center" o:hrstd="t" o:hr="t" fillcolor="#a0a0a0" stroked="f"/>
        </w:pict>
      </w:r>
    </w:p>
    <w:p w14:paraId="1EE9A0AF" w14:textId="77777777" w:rsidR="004C3329" w:rsidRPr="004C3329" w:rsidRDefault="004C3329" w:rsidP="004C3329">
      <w:r w:rsidRPr="004C3329">
        <w:t>Compile o cliente para gerar o executável HelloWorld.exe:</w:t>
      </w:r>
    </w:p>
    <w:p w14:paraId="55F26553" w14:textId="01E04C70" w:rsidR="004C3329" w:rsidRDefault="004C3329">
      <w:r w:rsidRPr="004C3329">
        <w:rPr>
          <w:noProof/>
        </w:rPr>
        <w:drawing>
          <wp:inline distT="0" distB="0" distL="0" distR="0" wp14:anchorId="14E105CF" wp14:editId="40B0520F">
            <wp:extent cx="6645910" cy="701675"/>
            <wp:effectExtent l="0" t="0" r="2540" b="3175"/>
            <wp:docPr id="572153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3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DCF8" w14:textId="345F8869" w:rsidR="004C3329" w:rsidRDefault="004C3329">
      <w:r w:rsidRPr="004C3329">
        <w:t>Para invocar o serviço, digite:</w:t>
      </w:r>
    </w:p>
    <w:p w14:paraId="3E30971A" w14:textId="1C85CA3E" w:rsidR="004C3329" w:rsidRDefault="004C3329">
      <w:r w:rsidRPr="004C3329">
        <w:rPr>
          <w:noProof/>
        </w:rPr>
        <w:drawing>
          <wp:inline distT="0" distB="0" distL="0" distR="0" wp14:anchorId="53AC6398" wp14:editId="3D9D6084">
            <wp:extent cx="6645910" cy="797560"/>
            <wp:effectExtent l="0" t="0" r="2540" b="2540"/>
            <wp:docPr id="198476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79B6" w14:textId="3DA308A5" w:rsidR="004C3329" w:rsidRDefault="004C3329">
      <w:r w:rsidRPr="004C3329">
        <w:t>Saída esperada:</w:t>
      </w:r>
    </w:p>
    <w:p w14:paraId="5F1D98C4" w14:textId="2BB26989" w:rsidR="004C3329" w:rsidRDefault="004C3329">
      <w:r w:rsidRPr="004C3329">
        <w:rPr>
          <w:noProof/>
        </w:rPr>
        <w:drawing>
          <wp:inline distT="0" distB="0" distL="0" distR="0" wp14:anchorId="76877B5E" wp14:editId="4DCAEF76">
            <wp:extent cx="6645910" cy="894715"/>
            <wp:effectExtent l="0" t="0" r="2540" b="635"/>
            <wp:docPr id="4948878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78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2846" w14:textId="77777777" w:rsidR="004C3329" w:rsidRPr="004C3329" w:rsidRDefault="00000000" w:rsidP="004C3329">
      <w:r>
        <w:pict w14:anchorId="3DB6D3A5">
          <v:rect id="_x0000_i1070" style="width:0;height:1.5pt" o:hralign="center" o:hrstd="t" o:hr="t" fillcolor="#a0a0a0" stroked="f"/>
        </w:pict>
      </w:r>
    </w:p>
    <w:p w14:paraId="642FDC45" w14:textId="77777777" w:rsidR="004C3329" w:rsidRPr="004C3329" w:rsidRDefault="004C3329" w:rsidP="004C3329">
      <w:pPr>
        <w:rPr>
          <w:b/>
          <w:bCs/>
        </w:rPr>
      </w:pPr>
      <w:r w:rsidRPr="004C3329">
        <w:rPr>
          <w:b/>
          <w:bCs/>
        </w:rPr>
        <w:t>3.5 Questões de Interoperabilidade</w:t>
      </w:r>
    </w:p>
    <w:p w14:paraId="1B2230EA" w14:textId="77777777" w:rsidR="004C3329" w:rsidRPr="004C3329" w:rsidRDefault="004C3329" w:rsidP="004C3329">
      <w:r w:rsidRPr="004C3329">
        <w:t>No momento em que este livro foi escrito, a implementação SOAP do .NET ainda tinha alguns problemas, principalmente na área de interoperabilidade.</w:t>
      </w:r>
    </w:p>
    <w:p w14:paraId="09BB3F6D" w14:textId="77777777" w:rsidR="004C3329" w:rsidRPr="004C3329" w:rsidRDefault="004C3329" w:rsidP="004C3329">
      <w:r w:rsidRPr="004C3329">
        <w:t>Pequenas variações entre a forma como o .NET implementa SOAP e como o SOAP::Lite implementa podem dificultar que ambos funcionem juntos sem ajustes.</w:t>
      </w:r>
    </w:p>
    <w:p w14:paraId="6F7CF7D6" w14:textId="77777777" w:rsidR="004C3329" w:rsidRPr="004C3329" w:rsidRDefault="004C3329" w:rsidP="004C3329">
      <w:r w:rsidRPr="004C3329">
        <w:t>Para ilustrar o problema, siga as etapas abaixo:</w:t>
      </w:r>
    </w:p>
    <w:p w14:paraId="283CB246" w14:textId="77777777" w:rsidR="004C3329" w:rsidRPr="004C3329" w:rsidRDefault="004C3329" w:rsidP="004C3329">
      <w:pPr>
        <w:numPr>
          <w:ilvl w:val="0"/>
          <w:numId w:val="18"/>
        </w:numPr>
      </w:pPr>
      <w:r w:rsidRPr="004C3329">
        <w:t xml:space="preserve">Inicie a ferramenta </w:t>
      </w:r>
      <w:r w:rsidRPr="004C3329">
        <w:rPr>
          <w:b/>
          <w:bCs/>
        </w:rPr>
        <w:t>TcpTunnelGui</w:t>
      </w:r>
      <w:r w:rsidRPr="004C3329">
        <w:t xml:space="preserve"> que acompanha o Apache SOAP, especificando a porta 8080 como porta local e redirecionando para o servidor onde seu HelloWorld.asmx está implantado:</w:t>
      </w:r>
    </w:p>
    <w:p w14:paraId="346909BD" w14:textId="5404849B" w:rsidR="004C3329" w:rsidRDefault="004C3329">
      <w:r w:rsidRPr="004C3329">
        <w:rPr>
          <w:noProof/>
        </w:rPr>
        <w:drawing>
          <wp:inline distT="0" distB="0" distL="0" distR="0" wp14:anchorId="4C60011B" wp14:editId="3286D6FB">
            <wp:extent cx="6645910" cy="728345"/>
            <wp:effectExtent l="0" t="0" r="2540" b="0"/>
            <wp:docPr id="13143933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933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650" w14:textId="77777777" w:rsidR="004C3329" w:rsidRPr="004C3329" w:rsidRDefault="004C3329" w:rsidP="004C3329">
      <w:r w:rsidRPr="004C3329">
        <w:t>  Modifique o cliente Perl Hello World para apontar para o arquivo .asmx, mas substitua o servidor no URL por localhost:8080.</w:t>
      </w:r>
    </w:p>
    <w:p w14:paraId="5FDC8378" w14:textId="77777777" w:rsidR="004C3329" w:rsidRPr="004C3329" w:rsidRDefault="004C3329" w:rsidP="004C3329">
      <w:r w:rsidRPr="004C3329">
        <w:t>  Execute o script Perl:</w:t>
      </w:r>
    </w:p>
    <w:p w14:paraId="599313C0" w14:textId="22A25760" w:rsidR="004C3329" w:rsidRDefault="004C3329">
      <w:r w:rsidRPr="004C3329">
        <w:rPr>
          <w:noProof/>
        </w:rPr>
        <w:lastRenderedPageBreak/>
        <w:drawing>
          <wp:inline distT="0" distB="0" distL="0" distR="0" wp14:anchorId="48FEB612" wp14:editId="31BAB495">
            <wp:extent cx="6645910" cy="788035"/>
            <wp:effectExtent l="0" t="0" r="2540" b="0"/>
            <wp:docPr id="1659438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81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2CE4" w14:textId="77777777" w:rsidR="004C3329" w:rsidRPr="004C3329" w:rsidRDefault="00000000" w:rsidP="004C3329">
      <w:r>
        <w:pict w14:anchorId="567BF555">
          <v:rect id="_x0000_i1071" style="width:0;height:1.5pt" o:hralign="center" o:hrstd="t" o:hr="t" fillcolor="#a0a0a0" stroked="f"/>
        </w:pict>
      </w:r>
    </w:p>
    <w:p w14:paraId="0AE914C0" w14:textId="77777777" w:rsidR="004C3329" w:rsidRPr="004C3329" w:rsidRDefault="004C3329" w:rsidP="004C3329">
      <w:r w:rsidRPr="004C3329">
        <w:t>O resultado não será o esperado: o script termina sem exibir Hello James.</w:t>
      </w:r>
      <w:r w:rsidRPr="004C3329">
        <w:br/>
        <w:t xml:space="preserve">O </w:t>
      </w:r>
      <w:r w:rsidRPr="004C3329">
        <w:rPr>
          <w:b/>
          <w:bCs/>
        </w:rPr>
        <w:t>TcpTunnelGui</w:t>
      </w:r>
      <w:r w:rsidRPr="004C3329">
        <w:t xml:space="preserve"> mostrará que a mensagem SOAP foi enviada, mas o .NET rejeitou a requisição e retornou uma </w:t>
      </w:r>
      <w:r w:rsidRPr="004C3329">
        <w:rPr>
          <w:i/>
          <w:iCs/>
        </w:rPr>
        <w:t>SOAP fault</w:t>
      </w:r>
      <w:r w:rsidRPr="004C3329">
        <w:t xml:space="preserve">, como no </w:t>
      </w:r>
      <w:r w:rsidRPr="004C3329">
        <w:rPr>
          <w:b/>
          <w:bCs/>
        </w:rPr>
        <w:t>Exemplo 3-19</w:t>
      </w:r>
      <w:r w:rsidRPr="004C3329">
        <w:t>.</w:t>
      </w:r>
    </w:p>
    <w:p w14:paraId="2ACDCF36" w14:textId="77777777" w:rsidR="004C3329" w:rsidRPr="004C3329" w:rsidRDefault="00000000" w:rsidP="004C3329">
      <w:r>
        <w:pict w14:anchorId="6C7FA281">
          <v:rect id="_x0000_i1072" style="width:0;height:1.5pt" o:hralign="center" o:hrstd="t" o:hr="t" fillcolor="#a0a0a0" stroked="f"/>
        </w:pict>
      </w:r>
    </w:p>
    <w:p w14:paraId="34930CB4" w14:textId="77777777" w:rsidR="004C3329" w:rsidRPr="004C3329" w:rsidRDefault="004C3329" w:rsidP="004C3329">
      <w:r w:rsidRPr="004C3329">
        <w:rPr>
          <w:b/>
          <w:bCs/>
        </w:rPr>
        <w:t>Exemplo 3-19 – Fault SOAP do .NET</w:t>
      </w:r>
    </w:p>
    <w:p w14:paraId="5BF7E1B9" w14:textId="381E2E45" w:rsidR="004C3329" w:rsidRDefault="004C3329">
      <w:r w:rsidRPr="004C3329">
        <w:rPr>
          <w:noProof/>
        </w:rPr>
        <w:drawing>
          <wp:inline distT="0" distB="0" distL="0" distR="0" wp14:anchorId="78E1DD9C" wp14:editId="7AD71188">
            <wp:extent cx="6645910" cy="4394835"/>
            <wp:effectExtent l="0" t="0" r="2540" b="5715"/>
            <wp:docPr id="26379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965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C0CF" w14:textId="77777777" w:rsidR="004C3329" w:rsidRPr="004C3329" w:rsidRDefault="00000000" w:rsidP="004C3329">
      <w:r>
        <w:pict w14:anchorId="218BD9B5">
          <v:rect id="_x0000_i1073" style="width:0;height:1.5pt" o:hralign="center" o:hrstd="t" o:hr="t" fillcolor="#a0a0a0" stroked="f"/>
        </w:pict>
      </w:r>
    </w:p>
    <w:p w14:paraId="629086AF" w14:textId="77777777" w:rsidR="004C3329" w:rsidRPr="004C3329" w:rsidRDefault="004C3329" w:rsidP="004C3329">
      <w:r w:rsidRPr="004C3329">
        <w:t>O .NET exige que o cabeçalho HTTP SOAPAction identifique exatamente a operação, no formato:</w:t>
      </w:r>
    </w:p>
    <w:p w14:paraId="3AC97943" w14:textId="0BB06C7E" w:rsidR="004C3329" w:rsidRDefault="004C3329">
      <w:r w:rsidRPr="004C3329">
        <w:rPr>
          <w:noProof/>
        </w:rPr>
        <w:drawing>
          <wp:inline distT="0" distB="0" distL="0" distR="0" wp14:anchorId="0A3ED73F" wp14:editId="14A395C6">
            <wp:extent cx="6645910" cy="744855"/>
            <wp:effectExtent l="0" t="0" r="2540" b="0"/>
            <wp:docPr id="1967691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19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180" w14:textId="7FE654FE" w:rsidR="004C3329" w:rsidRDefault="004C3329">
      <w:r w:rsidRPr="004C3329">
        <w:t>Exemplo:</w:t>
      </w:r>
    </w:p>
    <w:p w14:paraId="74B1328F" w14:textId="08E2230B" w:rsidR="004C3329" w:rsidRDefault="004C3329">
      <w:r w:rsidRPr="004C3329">
        <w:rPr>
          <w:noProof/>
        </w:rPr>
        <w:drawing>
          <wp:inline distT="0" distB="0" distL="0" distR="0" wp14:anchorId="66670F1F" wp14:editId="2EEC5CB6">
            <wp:extent cx="6645910" cy="805180"/>
            <wp:effectExtent l="0" t="0" r="2540" b="0"/>
            <wp:docPr id="1439728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289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0538" w14:textId="77777777" w:rsidR="004C3329" w:rsidRPr="004C3329" w:rsidRDefault="004C3329" w:rsidP="004C3329">
      <w:r w:rsidRPr="004C3329">
        <w:lastRenderedPageBreak/>
        <w:t>O SOAP::Lite, por padrão, usa um caractere # para separar namespace e operação, o que não afeta o Apache SOAP (que ignora esse cabeçalho), mas causa falha no .NET.</w:t>
      </w:r>
    </w:p>
    <w:p w14:paraId="0E741F42" w14:textId="77777777" w:rsidR="004C3329" w:rsidRPr="004C3329" w:rsidRDefault="00000000" w:rsidP="004C3329">
      <w:r>
        <w:pict w14:anchorId="23AB1400">
          <v:rect id="_x0000_i1074" style="width:0;height:1.5pt" o:hralign="center" o:hrstd="t" o:hr="t" fillcolor="#a0a0a0" stroked="f"/>
        </w:pict>
      </w:r>
    </w:p>
    <w:p w14:paraId="17DFE40C" w14:textId="77777777" w:rsidR="004C3329" w:rsidRPr="004C3329" w:rsidRDefault="004C3329" w:rsidP="004C3329">
      <w:r w:rsidRPr="004C3329">
        <w:t xml:space="preserve">Para corrigir, é preciso dizer ao SOAP::Lite como formatar o cabeçalho SOAPAction, usando o método on_action, conforme o </w:t>
      </w:r>
      <w:r w:rsidRPr="004C3329">
        <w:rPr>
          <w:b/>
          <w:bCs/>
        </w:rPr>
        <w:t>Exemplo 3-20</w:t>
      </w:r>
      <w:r w:rsidRPr="004C3329">
        <w:t>:</w:t>
      </w:r>
    </w:p>
    <w:p w14:paraId="033C5543" w14:textId="77777777" w:rsidR="004C3329" w:rsidRPr="004C3329" w:rsidRDefault="004C3329" w:rsidP="004C3329">
      <w:r w:rsidRPr="004C3329">
        <w:rPr>
          <w:b/>
          <w:bCs/>
        </w:rPr>
        <w:t>Exemplo 3-20 – Trecho mostrando a alteração no cliente Perl</w:t>
      </w:r>
    </w:p>
    <w:p w14:paraId="79D566CA" w14:textId="09019905" w:rsidR="004C3329" w:rsidRDefault="004C3329">
      <w:r w:rsidRPr="004C3329">
        <w:rPr>
          <w:noProof/>
        </w:rPr>
        <w:drawing>
          <wp:inline distT="0" distB="0" distL="0" distR="0" wp14:anchorId="1D58199A" wp14:editId="303315D4">
            <wp:extent cx="6645910" cy="1767840"/>
            <wp:effectExtent l="0" t="0" r="2540" b="3810"/>
            <wp:docPr id="2072172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27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B89" w14:textId="77777777" w:rsidR="004C3329" w:rsidRPr="004C3329" w:rsidRDefault="00000000" w:rsidP="004C3329">
      <w:r>
        <w:pict w14:anchorId="188D2CF7">
          <v:rect id="_x0000_i1075" style="width:0;height:1.5pt" o:hralign="center" o:hrstd="t" o:hr="t" fillcolor="#a0a0a0" stroked="f"/>
        </w:pict>
      </w:r>
    </w:p>
    <w:p w14:paraId="616F96DE" w14:textId="77777777" w:rsidR="004C3329" w:rsidRPr="004C3329" w:rsidRDefault="004C3329" w:rsidP="004C3329">
      <w:r w:rsidRPr="004C3329">
        <w:t>Mesmo com essa alteração, há outro problema:</w:t>
      </w:r>
      <w:r w:rsidRPr="004C3329">
        <w:br/>
        <w:t>O script executa, mas retorna apenas Hello, sem o nome.</w:t>
      </w:r>
    </w:p>
    <w:p w14:paraId="10FBA329" w14:textId="77777777" w:rsidR="004C3329" w:rsidRPr="004C3329" w:rsidRDefault="004C3329" w:rsidP="004C3329">
      <w:r w:rsidRPr="004C3329">
        <w:t xml:space="preserve">Isso ocorre porque o .NET exige que todos os parâmetros de método sejam </w:t>
      </w:r>
      <w:r w:rsidRPr="004C3329">
        <w:rPr>
          <w:b/>
          <w:bCs/>
        </w:rPr>
        <w:t>nomeados e tipados explicitamente</w:t>
      </w:r>
      <w:r w:rsidRPr="004C3329">
        <w:t>, enquanto o Perl não faz isso por padrão.</w:t>
      </w:r>
    </w:p>
    <w:p w14:paraId="20AF0D93" w14:textId="77777777" w:rsidR="004C3329" w:rsidRPr="004C3329" w:rsidRDefault="00000000" w:rsidP="004C3329">
      <w:r>
        <w:pict w14:anchorId="7B02C4D0">
          <v:rect id="_x0000_i1076" style="width:0;height:1.5pt" o:hralign="center" o:hrstd="t" o:hr="t" fillcolor="#a0a0a0" stroked="f"/>
        </w:pict>
      </w:r>
    </w:p>
    <w:p w14:paraId="76A88449" w14:textId="77777777" w:rsidR="004C3329" w:rsidRPr="004C3329" w:rsidRDefault="004C3329" w:rsidP="004C3329">
      <w:r w:rsidRPr="004C3329">
        <w:t xml:space="preserve">Veja no </w:t>
      </w:r>
      <w:r w:rsidRPr="004C3329">
        <w:rPr>
          <w:b/>
          <w:bCs/>
        </w:rPr>
        <w:t>TcpTunnelGui</w:t>
      </w:r>
      <w:r w:rsidRPr="004C3329">
        <w:t xml:space="preserve"> a requisição SOAP enviada pelo SOAP::Lite (Exemplo 3-21):</w:t>
      </w:r>
    </w:p>
    <w:p w14:paraId="39E7D417" w14:textId="77777777" w:rsidR="004C3329" w:rsidRPr="004C3329" w:rsidRDefault="004C3329" w:rsidP="004C3329">
      <w:r w:rsidRPr="004C3329">
        <w:rPr>
          <w:b/>
          <w:bCs/>
        </w:rPr>
        <w:t>Exemplo 3-21 – Requisição SOAP gerada pelo Perl</w:t>
      </w:r>
    </w:p>
    <w:p w14:paraId="53CF8217" w14:textId="2996AE21" w:rsidR="004C3329" w:rsidRDefault="004C3329">
      <w:r w:rsidRPr="004C3329">
        <w:rPr>
          <w:noProof/>
        </w:rPr>
        <w:drawing>
          <wp:inline distT="0" distB="0" distL="0" distR="0" wp14:anchorId="14A2E92E" wp14:editId="34485A0D">
            <wp:extent cx="6645910" cy="3729990"/>
            <wp:effectExtent l="0" t="0" r="2540" b="3810"/>
            <wp:docPr id="19132019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1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4448" w14:textId="77777777" w:rsidR="004C3329" w:rsidRPr="004C3329" w:rsidRDefault="00000000" w:rsidP="004C3329">
      <w:r>
        <w:pict w14:anchorId="4B761CB8">
          <v:rect id="_x0000_i1077" style="width:0;height:1.5pt" o:hralign="center" o:hrstd="t" o:hr="t" fillcolor="#a0a0a0" stroked="f"/>
        </w:pict>
      </w:r>
    </w:p>
    <w:p w14:paraId="635B5226" w14:textId="77777777" w:rsidR="004C3329" w:rsidRPr="004C3329" w:rsidRDefault="004C3329" w:rsidP="004C3329">
      <w:r w:rsidRPr="004C3329">
        <w:lastRenderedPageBreak/>
        <w:t>O elemento c-gensym3 é um nome gerado automaticamente pelo SOAP::Lite, e todos os parâmetros são tratados como strings (xsd:string).</w:t>
      </w:r>
    </w:p>
    <w:p w14:paraId="416B6D65" w14:textId="77777777" w:rsidR="004C3329" w:rsidRPr="004C3329" w:rsidRDefault="004C3329" w:rsidP="004C3329">
      <w:r w:rsidRPr="004C3329">
        <w:t xml:space="preserve">O .NET, ao contrário, espera encontrar um elemento chamado name com tipo xsd:string, como no </w:t>
      </w:r>
      <w:r w:rsidRPr="004C3329">
        <w:rPr>
          <w:b/>
          <w:bCs/>
        </w:rPr>
        <w:t>Exemplo 3-22</w:t>
      </w:r>
      <w:r w:rsidRPr="004C3329">
        <w:t>:</w:t>
      </w:r>
    </w:p>
    <w:p w14:paraId="5150A39E" w14:textId="77777777" w:rsidR="004C3329" w:rsidRPr="004C3329" w:rsidRDefault="00000000" w:rsidP="004C3329">
      <w:r>
        <w:pict w14:anchorId="0D389816">
          <v:rect id="_x0000_i1078" style="width:0;height:1.5pt" o:hralign="center" o:hrstd="t" o:hr="t" fillcolor="#a0a0a0" stroked="f"/>
        </w:pict>
      </w:r>
    </w:p>
    <w:p w14:paraId="1DA1BBC4" w14:textId="77777777" w:rsidR="004C3329" w:rsidRPr="004C3329" w:rsidRDefault="004C3329" w:rsidP="004C3329">
      <w:r w:rsidRPr="004C3329">
        <w:rPr>
          <w:b/>
          <w:bCs/>
        </w:rPr>
        <w:t>Exemplo 3-22 – Requisição SOAP codificada pelo .NET</w:t>
      </w:r>
    </w:p>
    <w:p w14:paraId="3FBA8419" w14:textId="14AA2C4F" w:rsidR="004C3329" w:rsidRDefault="004C3329">
      <w:r w:rsidRPr="004C3329">
        <w:rPr>
          <w:noProof/>
        </w:rPr>
        <w:drawing>
          <wp:inline distT="0" distB="0" distL="0" distR="0" wp14:anchorId="5F7289EB" wp14:editId="187A49FD">
            <wp:extent cx="6645910" cy="3704590"/>
            <wp:effectExtent l="0" t="0" r="2540" b="0"/>
            <wp:docPr id="8145601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601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F85F" w14:textId="77777777" w:rsidR="004C3329" w:rsidRPr="004C3329" w:rsidRDefault="00000000" w:rsidP="004C3329">
      <w:r>
        <w:pict w14:anchorId="3EB1184C">
          <v:rect id="_x0000_i1079" style="width:0;height:1.5pt" o:hralign="center" o:hrstd="t" o:hr="t" fillcolor="#a0a0a0" stroked="f"/>
        </w:pict>
      </w:r>
    </w:p>
    <w:p w14:paraId="6C2E2967" w14:textId="77777777" w:rsidR="004C3329" w:rsidRPr="004C3329" w:rsidRDefault="004C3329" w:rsidP="004C3329">
      <w:r w:rsidRPr="004C3329">
        <w:t xml:space="preserve">Para que o SOAP::Lite funcione com o .NET, precisamos informar nome, tipo e namespace de cada parâmetro, conforme o </w:t>
      </w:r>
      <w:r w:rsidRPr="004C3329">
        <w:rPr>
          <w:b/>
          <w:bCs/>
        </w:rPr>
        <w:t>Exemplo 3-23</w:t>
      </w:r>
      <w:r w:rsidRPr="004C3329">
        <w:t>:</w:t>
      </w:r>
    </w:p>
    <w:p w14:paraId="41F74CE7" w14:textId="77777777" w:rsidR="004C3329" w:rsidRPr="004C3329" w:rsidRDefault="004C3329" w:rsidP="004C3329">
      <w:r w:rsidRPr="004C3329">
        <w:rPr>
          <w:b/>
          <w:bCs/>
        </w:rPr>
        <w:t>Exemplo 3-23 – Cliente Perl modificado para funcionar com .NET</w:t>
      </w:r>
    </w:p>
    <w:p w14:paraId="3BB74454" w14:textId="4C16D874" w:rsidR="004C3329" w:rsidRDefault="004C3329">
      <w:r w:rsidRPr="004C3329">
        <w:rPr>
          <w:noProof/>
        </w:rPr>
        <w:drawing>
          <wp:inline distT="0" distB="0" distL="0" distR="0" wp14:anchorId="237AC0CB" wp14:editId="3E099961">
            <wp:extent cx="6645910" cy="3528695"/>
            <wp:effectExtent l="0" t="0" r="2540" b="0"/>
            <wp:docPr id="1989768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85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F939" w14:textId="77777777" w:rsidR="004C3329" w:rsidRPr="004C3329" w:rsidRDefault="004C3329" w:rsidP="004C3329">
      <w:r w:rsidRPr="004C3329">
        <w:lastRenderedPageBreak/>
        <w:t>Agora, ao executar o script, tudo funcionará como esperado.</w:t>
      </w:r>
    </w:p>
    <w:p w14:paraId="6CB9FBC9" w14:textId="77777777" w:rsidR="004C3329" w:rsidRPr="004C3329" w:rsidRDefault="00000000" w:rsidP="004C3329">
      <w:r>
        <w:pict w14:anchorId="5A4A5328">
          <v:rect id="_x0000_i1080" style="width:0;height:1.5pt" o:hralign="center" o:hrstd="t" o:hr="t" fillcolor="#a0a0a0" stroked="f"/>
        </w:pict>
      </w:r>
    </w:p>
    <w:p w14:paraId="35FD466E" w14:textId="77777777" w:rsidR="004C3329" w:rsidRPr="004C3329" w:rsidRDefault="004C3329" w:rsidP="004C3329">
      <w:r w:rsidRPr="004C3329">
        <w:t>Desenvolvedores que escrevem e utilizam serviços web que possam ser acessados por diferentes implementações SOAP devem estar cientes de que inconsistências como essa existem entre os kits de ferramentas, e precisam estar preparados para lidar com elas.</w:t>
      </w:r>
    </w:p>
    <w:p w14:paraId="5083BFE7" w14:textId="77777777" w:rsidR="004C3329" w:rsidRPr="004C3329" w:rsidRDefault="004C3329" w:rsidP="004C3329">
      <w:r w:rsidRPr="004C3329">
        <w:t>Com o tempo, as implementações mais populares de SOAP serão refinadas para funcionar juntas de forma transparente, mas, enquanto muitas ainda estão em estado beta (ou até alfa), é preciso atenção.</w:t>
      </w:r>
    </w:p>
    <w:p w14:paraId="6965E7DE" w14:textId="77777777" w:rsidR="004C3329" w:rsidRPr="004C3329" w:rsidRDefault="004C3329" w:rsidP="004C3329">
      <w:r w:rsidRPr="004C3329">
        <w:t>Felizmente, como veremos no Capítulo 5, existem soluções alternativas para alguns desses problemas.</w:t>
      </w:r>
    </w:p>
    <w:p w14:paraId="7483E7D8" w14:textId="77777777" w:rsidR="004C3329" w:rsidRPr="004C3329" w:rsidRDefault="004C3329"/>
    <w:sectPr w:rsidR="004C3329" w:rsidRPr="004C3329" w:rsidSect="001226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87DB1"/>
    <w:multiLevelType w:val="multilevel"/>
    <w:tmpl w:val="6966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E3C43"/>
    <w:multiLevelType w:val="multilevel"/>
    <w:tmpl w:val="4DD4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0440CF"/>
    <w:multiLevelType w:val="multilevel"/>
    <w:tmpl w:val="2790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82D09"/>
    <w:multiLevelType w:val="multilevel"/>
    <w:tmpl w:val="C3867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C13275"/>
    <w:multiLevelType w:val="multilevel"/>
    <w:tmpl w:val="DEB0C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7351B6"/>
    <w:multiLevelType w:val="multilevel"/>
    <w:tmpl w:val="F3AA7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890144"/>
    <w:multiLevelType w:val="multilevel"/>
    <w:tmpl w:val="6AD4C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E0051B"/>
    <w:multiLevelType w:val="multilevel"/>
    <w:tmpl w:val="21D6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315015"/>
    <w:multiLevelType w:val="multilevel"/>
    <w:tmpl w:val="0DC8F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76474A"/>
    <w:multiLevelType w:val="multilevel"/>
    <w:tmpl w:val="4C66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76962"/>
    <w:multiLevelType w:val="multilevel"/>
    <w:tmpl w:val="6436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550F6F"/>
    <w:multiLevelType w:val="multilevel"/>
    <w:tmpl w:val="A8E6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69514D"/>
    <w:multiLevelType w:val="multilevel"/>
    <w:tmpl w:val="61A67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DD614B"/>
    <w:multiLevelType w:val="multilevel"/>
    <w:tmpl w:val="7F08C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ED42CD"/>
    <w:multiLevelType w:val="multilevel"/>
    <w:tmpl w:val="DC12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E60CED"/>
    <w:multiLevelType w:val="multilevel"/>
    <w:tmpl w:val="05CA6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7A3C3B"/>
    <w:multiLevelType w:val="multilevel"/>
    <w:tmpl w:val="BFD6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5034BB"/>
    <w:multiLevelType w:val="multilevel"/>
    <w:tmpl w:val="370A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2418607">
    <w:abstractNumId w:val="5"/>
  </w:num>
  <w:num w:numId="2" w16cid:durableId="1441727681">
    <w:abstractNumId w:val="16"/>
  </w:num>
  <w:num w:numId="3" w16cid:durableId="1245459087">
    <w:abstractNumId w:val="0"/>
  </w:num>
  <w:num w:numId="4" w16cid:durableId="2061901607">
    <w:abstractNumId w:val="13"/>
  </w:num>
  <w:num w:numId="5" w16cid:durableId="1177578365">
    <w:abstractNumId w:val="9"/>
  </w:num>
  <w:num w:numId="6" w16cid:durableId="730930915">
    <w:abstractNumId w:val="6"/>
  </w:num>
  <w:num w:numId="7" w16cid:durableId="1651127877">
    <w:abstractNumId w:val="14"/>
  </w:num>
  <w:num w:numId="8" w16cid:durableId="1962687423">
    <w:abstractNumId w:val="12"/>
  </w:num>
  <w:num w:numId="9" w16cid:durableId="1180269530">
    <w:abstractNumId w:val="7"/>
  </w:num>
  <w:num w:numId="10" w16cid:durableId="917054747">
    <w:abstractNumId w:val="11"/>
  </w:num>
  <w:num w:numId="11" w16cid:durableId="1596017913">
    <w:abstractNumId w:val="2"/>
  </w:num>
  <w:num w:numId="12" w16cid:durableId="1317107681">
    <w:abstractNumId w:val="4"/>
  </w:num>
  <w:num w:numId="13" w16cid:durableId="1322737990">
    <w:abstractNumId w:val="15"/>
  </w:num>
  <w:num w:numId="14" w16cid:durableId="225335294">
    <w:abstractNumId w:val="1"/>
  </w:num>
  <w:num w:numId="15" w16cid:durableId="997227609">
    <w:abstractNumId w:val="10"/>
  </w:num>
  <w:num w:numId="16" w16cid:durableId="1660885046">
    <w:abstractNumId w:val="3"/>
  </w:num>
  <w:num w:numId="17" w16cid:durableId="22630336">
    <w:abstractNumId w:val="17"/>
  </w:num>
  <w:num w:numId="18" w16cid:durableId="14186711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43"/>
    <w:rsid w:val="00122679"/>
    <w:rsid w:val="002E6EC2"/>
    <w:rsid w:val="004C3329"/>
    <w:rsid w:val="004D711D"/>
    <w:rsid w:val="005D36C1"/>
    <w:rsid w:val="006970FD"/>
    <w:rsid w:val="00737D43"/>
    <w:rsid w:val="00A921FE"/>
    <w:rsid w:val="00EC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62580"/>
  <w15:chartTrackingRefBased/>
  <w15:docId w15:val="{4FFB37DC-F38B-4C1C-B0B5-36CF6808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37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37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37D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37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37D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37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37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37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37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7D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37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37D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37D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37D4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37D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37D4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37D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37D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37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37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37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37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37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37D4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37D4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37D4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37D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37D4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37D4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2267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226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xml.apache.org/xerces-j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http://msdn.microsoft.com/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://jakarta.apache.org/tomcat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hyperlink" Target="http://www.soaplite.com/" TargetMode="External"/><Relationship Id="rId61" Type="http://schemas.openxmlformats.org/officeDocument/2006/relationships/image" Target="media/image4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://www.jabber.org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xml.apache.org/soap/index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://www.soapware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cpan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4006</Words>
  <Characters>21635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Alves</dc:creator>
  <cp:keywords/>
  <dc:description/>
  <cp:lastModifiedBy>Jean Alves</cp:lastModifiedBy>
  <cp:revision>5</cp:revision>
  <dcterms:created xsi:type="dcterms:W3CDTF">2025-08-14T12:56:00Z</dcterms:created>
  <dcterms:modified xsi:type="dcterms:W3CDTF">2025-08-15T17:13:00Z</dcterms:modified>
</cp:coreProperties>
</file>