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5400"/>
        <w:gridCol w:w="2547"/>
      </w:tblGrid>
      <w:tr w:rsidR="004211C2" w:rsidRPr="00C2152F" w:rsidTr="000B36D9">
        <w:tc>
          <w:tcPr>
            <w:tcW w:w="9855" w:type="dxa"/>
            <w:gridSpan w:val="3"/>
            <w:shd w:val="clear" w:color="auto" w:fill="BFBFBF"/>
          </w:tcPr>
          <w:p w:rsidR="004211C2" w:rsidRPr="00C2152F" w:rsidRDefault="00F43E5E" w:rsidP="004211C2">
            <w:pPr>
              <w:spacing w:before="40" w:after="40" w:line="240" w:lineRule="auto"/>
              <w:jc w:val="center"/>
              <w:rPr>
                <w:rFonts w:eastAsia="Times New Roman" w:cs="Calibri"/>
                <w:b/>
                <w:sz w:val="28"/>
                <w:szCs w:val="28"/>
                <w:lang w:eastAsia="pt-BR"/>
              </w:rPr>
            </w:pPr>
            <w:bookmarkStart w:id="0" w:name="_GoBack"/>
            <w:bookmarkEnd w:id="0"/>
            <w:r>
              <w:rPr>
                <w:rFonts w:eastAsia="Times New Roman" w:cs="Calibri"/>
                <w:b/>
                <w:sz w:val="28"/>
                <w:szCs w:val="28"/>
                <w:lang w:eastAsia="pt-BR"/>
              </w:rPr>
              <w:t>&lt;</w:t>
            </w:r>
            <w:r w:rsidR="00A01BD9" w:rsidRPr="00C2152F">
              <w:rPr>
                <w:rFonts w:eastAsia="Times New Roman" w:cs="Calibri"/>
                <w:b/>
                <w:sz w:val="28"/>
                <w:szCs w:val="28"/>
                <w:lang w:eastAsia="pt-BR"/>
              </w:rPr>
              <w:t>nome do projeto&gt;</w:t>
            </w:r>
          </w:p>
        </w:tc>
      </w:tr>
      <w:tr w:rsidR="004211C2" w:rsidRPr="00C2152F" w:rsidTr="007178E4">
        <w:tc>
          <w:tcPr>
            <w:tcW w:w="9855" w:type="dxa"/>
            <w:gridSpan w:val="3"/>
            <w:shd w:val="clear" w:color="auto" w:fill="auto"/>
          </w:tcPr>
          <w:p w:rsidR="004211C2" w:rsidRPr="00C2152F" w:rsidRDefault="008E37E6" w:rsidP="00A01BD9">
            <w:pPr>
              <w:spacing w:before="40" w:after="40" w:line="240" w:lineRule="auto"/>
              <w:jc w:val="center"/>
              <w:rPr>
                <w:rFonts w:eastAsia="Times New Roman" w:cs="Calibri"/>
                <w:b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pt-BR"/>
              </w:rPr>
              <w:t>PLANO DE G</w:t>
            </w:r>
            <w:r w:rsidR="00532CBA">
              <w:rPr>
                <w:rFonts w:eastAsia="Times New Roman" w:cs="Calibri"/>
                <w:b/>
                <w:sz w:val="24"/>
                <w:szCs w:val="24"/>
                <w:lang w:eastAsia="pt-BR"/>
              </w:rPr>
              <w:t xml:space="preserve">ERENCIAMENTO DE </w:t>
            </w:r>
            <w:r w:rsidR="00E4506D">
              <w:rPr>
                <w:rFonts w:eastAsia="Times New Roman" w:cs="Calibri"/>
                <w:b/>
                <w:sz w:val="24"/>
                <w:szCs w:val="24"/>
                <w:lang w:eastAsia="pt-BR"/>
              </w:rPr>
              <w:t>CUSTO</w:t>
            </w:r>
          </w:p>
        </w:tc>
      </w:tr>
      <w:tr w:rsidR="004211C2" w:rsidRPr="00C2152F" w:rsidTr="007178E4">
        <w:tc>
          <w:tcPr>
            <w:tcW w:w="1908" w:type="dxa"/>
            <w:shd w:val="clear" w:color="auto" w:fill="auto"/>
          </w:tcPr>
          <w:p w:rsidR="004211C2" w:rsidRPr="00C2152F" w:rsidRDefault="004211C2" w:rsidP="004211C2">
            <w:pPr>
              <w:spacing w:after="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  <w:r w:rsidRPr="00C2152F"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  <w:t xml:space="preserve">Preparado por </w:t>
            </w:r>
          </w:p>
        </w:tc>
        <w:tc>
          <w:tcPr>
            <w:tcW w:w="5400" w:type="dxa"/>
            <w:shd w:val="clear" w:color="auto" w:fill="auto"/>
          </w:tcPr>
          <w:p w:rsidR="004211C2" w:rsidRPr="00C2152F" w:rsidRDefault="00A01BD9" w:rsidP="004211C2">
            <w:pPr>
              <w:spacing w:after="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  <w:r w:rsidRPr="00C2152F"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  <w:t>&lt;nome do responsável – cargo</w:t>
            </w:r>
            <w:r w:rsidR="0024375E" w:rsidRPr="00C2152F"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  <w:t>&gt;</w:t>
            </w:r>
          </w:p>
        </w:tc>
        <w:tc>
          <w:tcPr>
            <w:tcW w:w="2547" w:type="dxa"/>
            <w:shd w:val="clear" w:color="auto" w:fill="auto"/>
          </w:tcPr>
          <w:p w:rsidR="004211C2" w:rsidRPr="00C2152F" w:rsidRDefault="004211C2" w:rsidP="00A01BD9">
            <w:pPr>
              <w:spacing w:after="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  <w:r w:rsidRPr="00C2152F"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  <w:t>Versão</w:t>
            </w:r>
            <w:r w:rsidR="00A01BD9" w:rsidRPr="00C2152F"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  <w:t>: &lt;versão&gt;</w:t>
            </w:r>
          </w:p>
        </w:tc>
      </w:tr>
      <w:tr w:rsidR="004211C2" w:rsidRPr="00C2152F" w:rsidTr="007178E4">
        <w:tc>
          <w:tcPr>
            <w:tcW w:w="1908" w:type="dxa"/>
            <w:shd w:val="clear" w:color="auto" w:fill="auto"/>
          </w:tcPr>
          <w:p w:rsidR="004211C2" w:rsidRPr="00C2152F" w:rsidRDefault="004211C2" w:rsidP="004211C2">
            <w:pPr>
              <w:spacing w:after="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  <w:r w:rsidRPr="00C2152F"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  <w:t xml:space="preserve">Aprovado por </w:t>
            </w:r>
          </w:p>
        </w:tc>
        <w:tc>
          <w:tcPr>
            <w:tcW w:w="5400" w:type="dxa"/>
            <w:shd w:val="clear" w:color="auto" w:fill="auto"/>
          </w:tcPr>
          <w:p w:rsidR="004211C2" w:rsidRPr="00C2152F" w:rsidRDefault="00A01BD9" w:rsidP="004211C2">
            <w:pPr>
              <w:spacing w:after="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  <w:r w:rsidRPr="00C2152F"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  <w:t>&lt;nome – cargo&gt;</w:t>
            </w:r>
          </w:p>
        </w:tc>
        <w:tc>
          <w:tcPr>
            <w:tcW w:w="2547" w:type="dxa"/>
            <w:shd w:val="clear" w:color="auto" w:fill="auto"/>
          </w:tcPr>
          <w:p w:rsidR="004211C2" w:rsidRPr="00C2152F" w:rsidRDefault="00A01BD9" w:rsidP="004211C2">
            <w:pPr>
              <w:spacing w:after="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  <w:r w:rsidRPr="00C2152F"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  <w:t>Data: &lt;data&gt;</w:t>
            </w:r>
          </w:p>
        </w:tc>
      </w:tr>
    </w:tbl>
    <w:p w:rsidR="004211C2" w:rsidRPr="00C2152F" w:rsidRDefault="004211C2" w:rsidP="00810114">
      <w:pPr>
        <w:spacing w:after="0" w:line="360" w:lineRule="auto"/>
        <w:jc w:val="both"/>
        <w:rPr>
          <w:rFonts w:cs="Calibri"/>
          <w:b/>
          <w:sz w:val="24"/>
          <w:szCs w:val="24"/>
        </w:rPr>
      </w:pPr>
    </w:p>
    <w:p w:rsidR="009F0347" w:rsidRDefault="009F0347" w:rsidP="00012283">
      <w:pPr>
        <w:numPr>
          <w:ilvl w:val="0"/>
          <w:numId w:val="20"/>
        </w:numPr>
        <w:spacing w:after="0" w:line="36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DECOMPOSIÇÃO DOS CUSTOS NA EAP</w:t>
      </w:r>
    </w:p>
    <w:p w:rsidR="00D57E29" w:rsidRDefault="009F0347" w:rsidP="00D57E29">
      <w:pPr>
        <w:spacing w:after="0" w:line="360" w:lineRule="auto"/>
        <w:ind w:left="720"/>
        <w:jc w:val="both"/>
        <w:rPr>
          <w:rFonts w:cs="Calibri"/>
          <w:sz w:val="20"/>
          <w:szCs w:val="20"/>
          <w:shd w:val="clear" w:color="auto" w:fill="D9D9D9"/>
        </w:rPr>
      </w:pPr>
      <w:r>
        <w:rPr>
          <w:rFonts w:cs="Calibri"/>
          <w:b/>
          <w:sz w:val="24"/>
          <w:szCs w:val="24"/>
        </w:rPr>
        <w:t xml:space="preserve">   </w:t>
      </w:r>
      <w:r w:rsidR="00D57E29">
        <w:rPr>
          <w:rFonts w:cs="Calibri"/>
          <w:sz w:val="20"/>
          <w:szCs w:val="20"/>
          <w:shd w:val="clear" w:color="auto" w:fill="D9D9D9"/>
        </w:rPr>
        <w:t>Indique</w:t>
      </w:r>
      <w:r w:rsidR="007E1323">
        <w:rPr>
          <w:rFonts w:cs="Calibri"/>
          <w:sz w:val="20"/>
          <w:szCs w:val="20"/>
          <w:shd w:val="clear" w:color="auto" w:fill="D9D9D9"/>
        </w:rPr>
        <w:t>,</w:t>
      </w:r>
      <w:r w:rsidR="00D57E29">
        <w:rPr>
          <w:rFonts w:cs="Calibri"/>
          <w:sz w:val="20"/>
          <w:szCs w:val="20"/>
          <w:shd w:val="clear" w:color="auto" w:fill="D9D9D9"/>
        </w:rPr>
        <w:t xml:space="preserve"> para cada pacote de trabalho da EAP, o custo respectivo.</w:t>
      </w:r>
    </w:p>
    <w:p w:rsidR="009F0347" w:rsidRDefault="009F0347" w:rsidP="009F0347">
      <w:pPr>
        <w:spacing w:after="0" w:line="360" w:lineRule="auto"/>
        <w:ind w:left="720"/>
        <w:jc w:val="both"/>
        <w:rPr>
          <w:rFonts w:cs="Calibri"/>
          <w:b/>
          <w:sz w:val="24"/>
          <w:szCs w:val="24"/>
        </w:rPr>
      </w:pPr>
    </w:p>
    <w:p w:rsidR="00012283" w:rsidRDefault="002A23FF" w:rsidP="00012283">
      <w:pPr>
        <w:numPr>
          <w:ilvl w:val="0"/>
          <w:numId w:val="20"/>
        </w:numPr>
        <w:spacing w:after="0" w:line="36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DESCRIÇÃO DOS P</w:t>
      </w:r>
      <w:r w:rsidR="00532CBA">
        <w:rPr>
          <w:rFonts w:cs="Calibri"/>
          <w:b/>
          <w:sz w:val="24"/>
          <w:szCs w:val="24"/>
        </w:rPr>
        <w:t xml:space="preserve">ROCESSOS DE GERENCIAMENTO </w:t>
      </w:r>
      <w:r w:rsidR="00E4506D">
        <w:rPr>
          <w:rFonts w:cs="Calibri"/>
          <w:b/>
          <w:sz w:val="24"/>
          <w:szCs w:val="24"/>
        </w:rPr>
        <w:t>DE CUSTO</w:t>
      </w:r>
    </w:p>
    <w:p w:rsidR="009D5EE5" w:rsidRPr="009D5EE5" w:rsidRDefault="009D5EE5" w:rsidP="009D5EE5">
      <w:pPr>
        <w:numPr>
          <w:ilvl w:val="0"/>
          <w:numId w:val="38"/>
        </w:numPr>
        <w:spacing w:after="0" w:line="36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sz w:val="20"/>
          <w:szCs w:val="20"/>
          <w:shd w:val="clear" w:color="auto" w:fill="D9D9D9"/>
        </w:rPr>
        <w:t>Pr</w:t>
      </w:r>
      <w:r w:rsidR="00FB15DA">
        <w:rPr>
          <w:rFonts w:cs="Calibri"/>
          <w:sz w:val="20"/>
          <w:szCs w:val="20"/>
          <w:shd w:val="clear" w:color="auto" w:fill="D9D9D9"/>
        </w:rPr>
        <w:t>oce</w:t>
      </w:r>
      <w:r w:rsidR="00E4506D">
        <w:rPr>
          <w:rFonts w:cs="Calibri"/>
          <w:sz w:val="20"/>
          <w:szCs w:val="20"/>
          <w:shd w:val="clear" w:color="auto" w:fill="D9D9D9"/>
        </w:rPr>
        <w:t>sso de Gerenciamento de Custo</w:t>
      </w:r>
      <w:r>
        <w:rPr>
          <w:rFonts w:cs="Calibri"/>
          <w:sz w:val="20"/>
          <w:szCs w:val="20"/>
          <w:shd w:val="clear" w:color="auto" w:fill="D9D9D9"/>
        </w:rPr>
        <w:t xml:space="preserve"> 1</w:t>
      </w:r>
    </w:p>
    <w:p w:rsidR="009D5EE5" w:rsidRPr="009D5EE5" w:rsidRDefault="009D5EE5" w:rsidP="009D5EE5">
      <w:pPr>
        <w:numPr>
          <w:ilvl w:val="0"/>
          <w:numId w:val="38"/>
        </w:numPr>
        <w:spacing w:after="0" w:line="36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sz w:val="20"/>
          <w:szCs w:val="20"/>
          <w:shd w:val="clear" w:color="auto" w:fill="D9D9D9"/>
        </w:rPr>
        <w:t>Pr</w:t>
      </w:r>
      <w:r w:rsidR="00943450">
        <w:rPr>
          <w:rFonts w:cs="Calibri"/>
          <w:sz w:val="20"/>
          <w:szCs w:val="20"/>
          <w:shd w:val="clear" w:color="auto" w:fill="D9D9D9"/>
        </w:rPr>
        <w:t xml:space="preserve">ocesso </w:t>
      </w:r>
      <w:r w:rsidR="00D36C21">
        <w:rPr>
          <w:rFonts w:cs="Calibri"/>
          <w:sz w:val="20"/>
          <w:szCs w:val="20"/>
          <w:shd w:val="clear" w:color="auto" w:fill="D9D9D9"/>
        </w:rPr>
        <w:t>d</w:t>
      </w:r>
      <w:r w:rsidR="00E4506D">
        <w:rPr>
          <w:rFonts w:cs="Calibri"/>
          <w:sz w:val="20"/>
          <w:szCs w:val="20"/>
          <w:shd w:val="clear" w:color="auto" w:fill="D9D9D9"/>
        </w:rPr>
        <w:t>e Gerenciamento de Custo</w:t>
      </w:r>
      <w:r>
        <w:rPr>
          <w:rFonts w:cs="Calibri"/>
          <w:sz w:val="20"/>
          <w:szCs w:val="20"/>
          <w:shd w:val="clear" w:color="auto" w:fill="D9D9D9"/>
        </w:rPr>
        <w:t xml:space="preserve"> 2</w:t>
      </w:r>
    </w:p>
    <w:p w:rsidR="00A23E35" w:rsidRDefault="009D5EE5" w:rsidP="00A23E35">
      <w:pPr>
        <w:numPr>
          <w:ilvl w:val="0"/>
          <w:numId w:val="38"/>
        </w:numPr>
        <w:spacing w:after="0" w:line="36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sz w:val="20"/>
          <w:szCs w:val="20"/>
          <w:shd w:val="clear" w:color="auto" w:fill="D9D9D9"/>
        </w:rPr>
        <w:t>Pr</w:t>
      </w:r>
      <w:r w:rsidR="00943450">
        <w:rPr>
          <w:rFonts w:cs="Calibri"/>
          <w:sz w:val="20"/>
          <w:szCs w:val="20"/>
          <w:shd w:val="clear" w:color="auto" w:fill="D9D9D9"/>
        </w:rPr>
        <w:t xml:space="preserve">ocesso </w:t>
      </w:r>
      <w:r w:rsidR="00E4506D">
        <w:rPr>
          <w:rFonts w:cs="Calibri"/>
          <w:sz w:val="20"/>
          <w:szCs w:val="20"/>
          <w:shd w:val="clear" w:color="auto" w:fill="D9D9D9"/>
        </w:rPr>
        <w:t>de Gerenciamento de Custo</w:t>
      </w:r>
      <w:r>
        <w:rPr>
          <w:rFonts w:cs="Calibri"/>
          <w:sz w:val="20"/>
          <w:szCs w:val="20"/>
          <w:shd w:val="clear" w:color="auto" w:fill="D9D9D9"/>
        </w:rPr>
        <w:t xml:space="preserve"> 3</w:t>
      </w:r>
    </w:p>
    <w:p w:rsidR="005E6912" w:rsidRDefault="005E6912" w:rsidP="00CB7DCC">
      <w:pPr>
        <w:spacing w:after="0" w:line="360" w:lineRule="auto"/>
        <w:jc w:val="both"/>
        <w:rPr>
          <w:rFonts w:cs="Calibri"/>
          <w:b/>
          <w:sz w:val="24"/>
          <w:szCs w:val="24"/>
        </w:rPr>
      </w:pPr>
    </w:p>
    <w:p w:rsidR="00E31548" w:rsidRDefault="0073564B" w:rsidP="009D1B9F">
      <w:pPr>
        <w:numPr>
          <w:ilvl w:val="0"/>
          <w:numId w:val="20"/>
        </w:numPr>
        <w:spacing w:after="0" w:line="36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FREQUÊNCIA DE</w:t>
      </w:r>
      <w:r w:rsidR="00DA52C4">
        <w:rPr>
          <w:rFonts w:cs="Calibri"/>
          <w:b/>
          <w:sz w:val="24"/>
          <w:szCs w:val="24"/>
        </w:rPr>
        <w:t xml:space="preserve"> AVALIAÇÃO DO ORÇAMENTO DO PROJETO</w:t>
      </w:r>
    </w:p>
    <w:p w:rsidR="00FB7547" w:rsidRDefault="00FB7547" w:rsidP="00FB7547">
      <w:pPr>
        <w:spacing w:after="0" w:line="360" w:lineRule="auto"/>
        <w:ind w:left="720"/>
        <w:jc w:val="both"/>
        <w:rPr>
          <w:rFonts w:cs="Calibri"/>
          <w:sz w:val="20"/>
          <w:szCs w:val="20"/>
          <w:shd w:val="clear" w:color="auto" w:fill="D9D9D9"/>
        </w:rPr>
      </w:pPr>
      <w:r>
        <w:rPr>
          <w:rFonts w:cs="Calibri"/>
          <w:sz w:val="20"/>
          <w:szCs w:val="20"/>
          <w:shd w:val="clear" w:color="auto" w:fill="D9D9D9"/>
        </w:rPr>
        <w:t>Descreva a frequência co</w:t>
      </w:r>
      <w:r w:rsidR="00DA52C4">
        <w:rPr>
          <w:rFonts w:cs="Calibri"/>
          <w:sz w:val="20"/>
          <w:szCs w:val="20"/>
          <w:shd w:val="clear" w:color="auto" w:fill="D9D9D9"/>
        </w:rPr>
        <w:t>m que será avaliado o orçamento</w:t>
      </w:r>
      <w:r>
        <w:rPr>
          <w:rFonts w:cs="Calibri"/>
          <w:sz w:val="20"/>
          <w:szCs w:val="20"/>
          <w:shd w:val="clear" w:color="auto" w:fill="D9D9D9"/>
        </w:rPr>
        <w:t xml:space="preserve"> do projeto</w:t>
      </w:r>
      <w:r w:rsidR="00DA52C4">
        <w:rPr>
          <w:rFonts w:cs="Calibri"/>
          <w:sz w:val="20"/>
          <w:szCs w:val="20"/>
          <w:shd w:val="clear" w:color="auto" w:fill="D9D9D9"/>
        </w:rPr>
        <w:t>, bem como as reservas gerenciais e de contingência.</w:t>
      </w:r>
    </w:p>
    <w:p w:rsidR="005E6912" w:rsidRDefault="005E6912" w:rsidP="005E6912">
      <w:pPr>
        <w:spacing w:after="0" w:line="360" w:lineRule="auto"/>
        <w:jc w:val="both"/>
        <w:rPr>
          <w:rFonts w:cs="Calibri"/>
          <w:b/>
          <w:sz w:val="24"/>
          <w:szCs w:val="24"/>
        </w:rPr>
      </w:pPr>
    </w:p>
    <w:p w:rsidR="00A4257C" w:rsidRDefault="00E4506D" w:rsidP="00E4506D">
      <w:pPr>
        <w:numPr>
          <w:ilvl w:val="0"/>
          <w:numId w:val="20"/>
        </w:numPr>
        <w:spacing w:after="0" w:line="36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RESERVAS GERENCIAIS</w:t>
      </w:r>
    </w:p>
    <w:p w:rsidR="00D57E29" w:rsidRDefault="007E1323" w:rsidP="00D57E29">
      <w:pPr>
        <w:spacing w:after="0" w:line="360" w:lineRule="auto"/>
        <w:ind w:left="720"/>
        <w:jc w:val="both"/>
        <w:rPr>
          <w:rFonts w:cs="Calibri"/>
          <w:sz w:val="20"/>
          <w:szCs w:val="20"/>
          <w:shd w:val="clear" w:color="auto" w:fill="D9D9D9"/>
        </w:rPr>
      </w:pPr>
      <w:r>
        <w:rPr>
          <w:rFonts w:cs="Calibri"/>
          <w:sz w:val="20"/>
          <w:szCs w:val="20"/>
          <w:shd w:val="clear" w:color="auto" w:fill="D9D9D9"/>
        </w:rPr>
        <w:t>Descreve as reservas para proteção contra riscos desconhecidos ao projeto.</w:t>
      </w:r>
    </w:p>
    <w:p w:rsidR="00D57E29" w:rsidRDefault="00D57E29" w:rsidP="00D57E29">
      <w:pPr>
        <w:spacing w:after="0" w:line="360" w:lineRule="auto"/>
        <w:jc w:val="both"/>
        <w:rPr>
          <w:rFonts w:cs="Calibri"/>
          <w:b/>
          <w:sz w:val="24"/>
          <w:szCs w:val="24"/>
        </w:rPr>
      </w:pPr>
    </w:p>
    <w:p w:rsidR="00E4506D" w:rsidRDefault="00E4506D" w:rsidP="00E4506D">
      <w:pPr>
        <w:numPr>
          <w:ilvl w:val="0"/>
          <w:numId w:val="20"/>
        </w:numPr>
        <w:spacing w:after="0" w:line="36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RESERVAS DE CONTINGÊNCIA</w:t>
      </w:r>
    </w:p>
    <w:p w:rsidR="00D57E29" w:rsidRDefault="007E1323" w:rsidP="00D57E29">
      <w:pPr>
        <w:spacing w:after="0" w:line="360" w:lineRule="auto"/>
        <w:ind w:left="720"/>
        <w:jc w:val="both"/>
        <w:rPr>
          <w:rFonts w:cs="Calibri"/>
          <w:sz w:val="20"/>
          <w:szCs w:val="20"/>
          <w:shd w:val="clear" w:color="auto" w:fill="D9D9D9"/>
        </w:rPr>
      </w:pPr>
      <w:r>
        <w:rPr>
          <w:rFonts w:cs="Calibri"/>
          <w:sz w:val="20"/>
          <w:szCs w:val="20"/>
          <w:shd w:val="clear" w:color="auto" w:fill="D9D9D9"/>
        </w:rPr>
        <w:t>Descreva as reservas para proteção contra riscos conhecidos ao projeto.</w:t>
      </w:r>
    </w:p>
    <w:p w:rsidR="00D57E29" w:rsidRDefault="00D57E29" w:rsidP="00D57E29">
      <w:pPr>
        <w:spacing w:after="0" w:line="360" w:lineRule="auto"/>
        <w:ind w:left="720"/>
        <w:jc w:val="both"/>
        <w:rPr>
          <w:rFonts w:cs="Calibri"/>
          <w:b/>
          <w:sz w:val="24"/>
          <w:szCs w:val="24"/>
        </w:rPr>
      </w:pPr>
    </w:p>
    <w:p w:rsidR="00E4506D" w:rsidRDefault="00E4506D" w:rsidP="00E4506D">
      <w:pPr>
        <w:numPr>
          <w:ilvl w:val="0"/>
          <w:numId w:val="20"/>
        </w:numPr>
        <w:spacing w:after="0" w:line="36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ALOCAÇÃO FINANCEI</w:t>
      </w:r>
      <w:r w:rsidR="00F72D2D">
        <w:rPr>
          <w:rFonts w:cs="Calibri"/>
          <w:b/>
          <w:sz w:val="24"/>
          <w:szCs w:val="24"/>
        </w:rPr>
        <w:t>RA DAS MUDANÇAS NO ORÇAMENTO</w:t>
      </w:r>
    </w:p>
    <w:p w:rsidR="00D57E29" w:rsidRPr="007E1323" w:rsidRDefault="007E1323" w:rsidP="007E1323">
      <w:pPr>
        <w:spacing w:after="0" w:line="360" w:lineRule="auto"/>
        <w:ind w:left="720"/>
        <w:jc w:val="both"/>
        <w:rPr>
          <w:rFonts w:cs="Calibri"/>
          <w:sz w:val="20"/>
          <w:szCs w:val="20"/>
          <w:shd w:val="clear" w:color="auto" w:fill="D9D9D9"/>
        </w:rPr>
      </w:pPr>
      <w:r>
        <w:rPr>
          <w:rFonts w:cs="Calibri"/>
          <w:sz w:val="20"/>
          <w:szCs w:val="20"/>
          <w:shd w:val="clear" w:color="auto" w:fill="D9D9D9"/>
        </w:rPr>
        <w:t xml:space="preserve">Descreva o processo de alocação financeira em caso de qualquer alteração no orçamento. Detalhe a utilização das reservas gerencias e de contingência para casos de alteração orçamentária. </w:t>
      </w:r>
    </w:p>
    <w:p w:rsidR="00654025" w:rsidRPr="00ED1CFF" w:rsidRDefault="00654025" w:rsidP="002A23FF">
      <w:pPr>
        <w:spacing w:after="0" w:line="360" w:lineRule="auto"/>
        <w:jc w:val="both"/>
        <w:rPr>
          <w:rFonts w:cs="Calibri"/>
          <w:sz w:val="20"/>
          <w:szCs w:val="20"/>
          <w:shd w:val="clear" w:color="auto" w:fill="D9D9D9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970"/>
        <w:gridCol w:w="5220"/>
      </w:tblGrid>
      <w:tr w:rsidR="00654025" w:rsidRPr="00C2152F" w:rsidTr="007178E4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54025" w:rsidRPr="00C2152F" w:rsidRDefault="00654025" w:rsidP="00654025">
            <w:pPr>
              <w:spacing w:before="40" w:after="40" w:line="240" w:lineRule="auto"/>
              <w:jc w:val="center"/>
              <w:rPr>
                <w:rFonts w:eastAsia="Times New Roman" w:cs="Calibri"/>
                <w:b/>
                <w:sz w:val="24"/>
                <w:szCs w:val="24"/>
                <w:lang w:eastAsia="pt-BR"/>
              </w:rPr>
            </w:pPr>
            <w:r w:rsidRPr="00C2152F">
              <w:rPr>
                <w:rFonts w:eastAsia="Times New Roman" w:cs="Calibri"/>
                <w:b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54025" w:rsidRPr="00C2152F" w:rsidRDefault="00654025" w:rsidP="00654025">
            <w:pPr>
              <w:spacing w:before="40" w:after="40" w:line="240" w:lineRule="auto"/>
              <w:jc w:val="center"/>
              <w:rPr>
                <w:rFonts w:eastAsia="Times New Roman" w:cs="Calibri"/>
                <w:b/>
                <w:sz w:val="24"/>
                <w:szCs w:val="24"/>
                <w:lang w:eastAsia="pt-BR"/>
              </w:rPr>
            </w:pPr>
            <w:r w:rsidRPr="00C2152F">
              <w:rPr>
                <w:rFonts w:eastAsia="Times New Roman" w:cs="Calibri"/>
                <w:b/>
                <w:sz w:val="24"/>
                <w:szCs w:val="24"/>
                <w:lang w:eastAsia="pt-BR"/>
              </w:rPr>
              <w:t>Modificado por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54025" w:rsidRPr="00C2152F" w:rsidRDefault="00654025" w:rsidP="00654025">
            <w:pPr>
              <w:spacing w:before="40" w:after="40" w:line="240" w:lineRule="auto"/>
              <w:jc w:val="center"/>
              <w:rPr>
                <w:rFonts w:eastAsia="Times New Roman" w:cs="Calibri"/>
                <w:b/>
                <w:sz w:val="24"/>
                <w:szCs w:val="24"/>
                <w:lang w:eastAsia="pt-BR"/>
              </w:rPr>
            </w:pPr>
            <w:r w:rsidRPr="00C2152F">
              <w:rPr>
                <w:rFonts w:eastAsia="Times New Roman" w:cs="Calibri"/>
                <w:b/>
                <w:sz w:val="24"/>
                <w:szCs w:val="24"/>
                <w:lang w:eastAsia="pt-BR"/>
              </w:rPr>
              <w:t>Descrição da mudança</w:t>
            </w:r>
          </w:p>
        </w:tc>
      </w:tr>
      <w:tr w:rsidR="00654025" w:rsidRPr="00C2152F" w:rsidTr="007178E4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025" w:rsidRPr="004F2755" w:rsidRDefault="00654025" w:rsidP="00654025">
            <w:pPr>
              <w:spacing w:before="60" w:after="6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025" w:rsidRPr="004F2755" w:rsidRDefault="00654025" w:rsidP="00654025">
            <w:pPr>
              <w:spacing w:before="60" w:after="6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025" w:rsidRPr="004F2755" w:rsidRDefault="00654025" w:rsidP="00654025">
            <w:pPr>
              <w:spacing w:before="60" w:after="6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</w:p>
        </w:tc>
      </w:tr>
      <w:tr w:rsidR="00654025" w:rsidRPr="00C2152F" w:rsidTr="007178E4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025" w:rsidRPr="004F2755" w:rsidRDefault="00654025" w:rsidP="00654025">
            <w:pPr>
              <w:spacing w:before="60" w:after="6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025" w:rsidRPr="004F2755" w:rsidRDefault="00654025" w:rsidP="00654025">
            <w:pPr>
              <w:spacing w:before="60" w:after="6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025" w:rsidRPr="004F2755" w:rsidRDefault="00654025" w:rsidP="00654025">
            <w:pPr>
              <w:spacing w:before="60" w:after="6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</w:p>
        </w:tc>
      </w:tr>
      <w:tr w:rsidR="00654025" w:rsidRPr="00C2152F" w:rsidTr="007178E4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025" w:rsidRPr="004F2755" w:rsidRDefault="00654025" w:rsidP="00654025">
            <w:pPr>
              <w:spacing w:before="60" w:after="6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025" w:rsidRPr="004F2755" w:rsidRDefault="00654025" w:rsidP="00654025">
            <w:pPr>
              <w:spacing w:before="60" w:after="6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025" w:rsidRPr="004F2755" w:rsidRDefault="00654025" w:rsidP="00654025">
            <w:pPr>
              <w:spacing w:before="60" w:after="6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</w:p>
        </w:tc>
      </w:tr>
      <w:tr w:rsidR="00654025" w:rsidRPr="00C2152F" w:rsidTr="007178E4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025" w:rsidRPr="004F2755" w:rsidRDefault="00654025" w:rsidP="00654025">
            <w:pPr>
              <w:spacing w:before="60" w:after="6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025" w:rsidRPr="004F2755" w:rsidRDefault="00654025" w:rsidP="00654025">
            <w:pPr>
              <w:spacing w:before="60" w:after="6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025" w:rsidRPr="004F2755" w:rsidRDefault="00654025" w:rsidP="00654025">
            <w:pPr>
              <w:spacing w:before="60" w:after="6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</w:p>
        </w:tc>
      </w:tr>
      <w:tr w:rsidR="00654025" w:rsidRPr="00C2152F" w:rsidTr="007178E4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025" w:rsidRPr="004F2755" w:rsidRDefault="00654025" w:rsidP="00654025">
            <w:pPr>
              <w:spacing w:before="60" w:after="6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025" w:rsidRPr="004F2755" w:rsidRDefault="00654025" w:rsidP="00654025">
            <w:pPr>
              <w:spacing w:before="60" w:after="6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025" w:rsidRPr="004F2755" w:rsidRDefault="00654025" w:rsidP="00654025">
            <w:pPr>
              <w:spacing w:before="60" w:after="60" w:line="240" w:lineRule="auto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</w:p>
        </w:tc>
      </w:tr>
    </w:tbl>
    <w:p w:rsidR="00654025" w:rsidRPr="00C2152F" w:rsidRDefault="00654025" w:rsidP="00654025">
      <w:pPr>
        <w:spacing w:after="0" w:line="240" w:lineRule="auto"/>
        <w:rPr>
          <w:rFonts w:eastAsia="Times New Roman" w:cs="Calibri"/>
          <w:sz w:val="24"/>
          <w:szCs w:val="24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2"/>
        <w:gridCol w:w="3814"/>
        <w:gridCol w:w="3009"/>
      </w:tblGrid>
      <w:tr w:rsidR="00654025" w:rsidRPr="00C2152F" w:rsidTr="00C2152F">
        <w:tc>
          <w:tcPr>
            <w:tcW w:w="9855" w:type="dxa"/>
            <w:gridSpan w:val="3"/>
            <w:shd w:val="clear" w:color="auto" w:fill="FFFFFF"/>
          </w:tcPr>
          <w:p w:rsidR="00654025" w:rsidRPr="00C2152F" w:rsidRDefault="00012283" w:rsidP="00654025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sz w:val="24"/>
                <w:szCs w:val="24"/>
                <w:lang w:eastAsia="pt-BR"/>
              </w:rPr>
            </w:pPr>
            <w:r w:rsidRPr="00C2152F">
              <w:rPr>
                <w:rFonts w:eastAsia="Times New Roman" w:cs="Calibri"/>
                <w:b/>
                <w:sz w:val="24"/>
                <w:szCs w:val="24"/>
                <w:lang w:eastAsia="pt-BR"/>
              </w:rPr>
              <w:lastRenderedPageBreak/>
              <w:t>APROVAÇÕES</w:t>
            </w:r>
          </w:p>
        </w:tc>
      </w:tr>
      <w:tr w:rsidR="00654025" w:rsidRPr="00C2152F" w:rsidTr="007178E4">
        <w:tc>
          <w:tcPr>
            <w:tcW w:w="3032" w:type="dxa"/>
            <w:shd w:val="clear" w:color="auto" w:fill="auto"/>
          </w:tcPr>
          <w:p w:rsidR="00654025" w:rsidRPr="00C2152F" w:rsidRDefault="00A01BD9" w:rsidP="00654025">
            <w:pPr>
              <w:spacing w:after="0" w:line="240" w:lineRule="auto"/>
              <w:jc w:val="both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  <w:r w:rsidRPr="00C2152F"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  <w:t>&lt;nome&gt;</w:t>
            </w:r>
          </w:p>
          <w:p w:rsidR="00654025" w:rsidRPr="00C2152F" w:rsidRDefault="00A01BD9" w:rsidP="00654025">
            <w:pPr>
              <w:spacing w:after="0" w:line="240" w:lineRule="auto"/>
              <w:jc w:val="both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  <w:r w:rsidRPr="00C2152F"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  <w:t>&lt;cargo&gt;</w:t>
            </w:r>
          </w:p>
        </w:tc>
        <w:tc>
          <w:tcPr>
            <w:tcW w:w="3814" w:type="dxa"/>
            <w:shd w:val="clear" w:color="auto" w:fill="auto"/>
          </w:tcPr>
          <w:p w:rsidR="00654025" w:rsidRPr="00C2152F" w:rsidRDefault="00A01BD9" w:rsidP="00654025">
            <w:pPr>
              <w:spacing w:after="0" w:line="240" w:lineRule="auto"/>
              <w:jc w:val="both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  <w:r w:rsidRPr="00C2152F"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  <w:t>&lt;assinatura&gt;</w:t>
            </w:r>
          </w:p>
        </w:tc>
        <w:tc>
          <w:tcPr>
            <w:tcW w:w="3009" w:type="dxa"/>
            <w:shd w:val="clear" w:color="auto" w:fill="auto"/>
          </w:tcPr>
          <w:p w:rsidR="00654025" w:rsidRPr="00C2152F" w:rsidRDefault="00654025" w:rsidP="00654025">
            <w:pPr>
              <w:spacing w:after="0" w:line="240" w:lineRule="auto"/>
              <w:jc w:val="both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  <w:r w:rsidRPr="00C2152F"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  <w:t>Data</w:t>
            </w:r>
          </w:p>
          <w:p w:rsidR="00654025" w:rsidRPr="00C2152F" w:rsidRDefault="00A01BD9" w:rsidP="00654025">
            <w:pPr>
              <w:spacing w:after="0" w:line="240" w:lineRule="auto"/>
              <w:jc w:val="both"/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</w:pPr>
            <w:r w:rsidRPr="00C2152F">
              <w:rPr>
                <w:rFonts w:eastAsia="Times New Roman" w:cs="Calibri"/>
                <w:color w:val="262626"/>
                <w:sz w:val="20"/>
                <w:szCs w:val="24"/>
                <w:lang w:eastAsia="pt-BR"/>
              </w:rPr>
              <w:t>&lt;data&gt;</w:t>
            </w:r>
          </w:p>
        </w:tc>
      </w:tr>
    </w:tbl>
    <w:p w:rsidR="00654025" w:rsidRPr="00C2152F" w:rsidRDefault="00654025" w:rsidP="006557E3">
      <w:pPr>
        <w:spacing w:after="0" w:line="360" w:lineRule="auto"/>
        <w:jc w:val="both"/>
        <w:rPr>
          <w:rFonts w:cs="Calibri"/>
          <w:b/>
          <w:sz w:val="20"/>
          <w:szCs w:val="20"/>
        </w:rPr>
      </w:pPr>
    </w:p>
    <w:sectPr w:rsidR="00654025" w:rsidRPr="00C2152F" w:rsidSect="008430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6" w:h="16838"/>
      <w:pgMar w:top="1699" w:right="1109" w:bottom="1138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80" w:rsidRDefault="00EF4D80">
      <w:r>
        <w:separator/>
      </w:r>
    </w:p>
  </w:endnote>
  <w:endnote w:type="continuationSeparator" w:id="0">
    <w:p w:rsidR="00EF4D80" w:rsidRDefault="00EF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5F3" w:rsidRDefault="005735F3" w:rsidP="0057492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35F3" w:rsidRDefault="005735F3" w:rsidP="00261A8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E70" w:rsidRPr="007D2E70" w:rsidRDefault="007D2E70" w:rsidP="007D2E70">
    <w:pPr>
      <w:pStyle w:val="Rodap"/>
      <w:jc w:val="right"/>
      <w:rPr>
        <w:rFonts w:ascii="Georgia" w:hAnsi="Georgia"/>
        <w:sz w:val="20"/>
        <w:szCs w:val="20"/>
      </w:rPr>
    </w:pPr>
    <w:r w:rsidRPr="007D2E70">
      <w:rPr>
        <w:rFonts w:ascii="Georgia" w:hAnsi="Georgia"/>
        <w:bCs/>
        <w:sz w:val="20"/>
        <w:szCs w:val="20"/>
      </w:rPr>
      <w:fldChar w:fldCharType="begin"/>
    </w:r>
    <w:r w:rsidRPr="007D2E70">
      <w:rPr>
        <w:rFonts w:ascii="Georgia" w:hAnsi="Georgia"/>
        <w:bCs/>
        <w:sz w:val="20"/>
        <w:szCs w:val="20"/>
      </w:rPr>
      <w:instrText>PAGE</w:instrText>
    </w:r>
    <w:r w:rsidRPr="007D2E70">
      <w:rPr>
        <w:rFonts w:ascii="Georgia" w:hAnsi="Georgia"/>
        <w:bCs/>
        <w:sz w:val="20"/>
        <w:szCs w:val="20"/>
      </w:rPr>
      <w:fldChar w:fldCharType="separate"/>
    </w:r>
    <w:r w:rsidR="007375AC">
      <w:rPr>
        <w:rFonts w:ascii="Georgia" w:hAnsi="Georgia"/>
        <w:bCs/>
        <w:noProof/>
        <w:sz w:val="20"/>
        <w:szCs w:val="20"/>
      </w:rPr>
      <w:t>1</w:t>
    </w:r>
    <w:r w:rsidRPr="007D2E70">
      <w:rPr>
        <w:rFonts w:ascii="Georgia" w:hAnsi="Georgia"/>
        <w:bCs/>
        <w:sz w:val="20"/>
        <w:szCs w:val="20"/>
      </w:rPr>
      <w:fldChar w:fldCharType="end"/>
    </w:r>
    <w:r w:rsidRPr="007D2E70">
      <w:rPr>
        <w:rFonts w:ascii="Georgia" w:hAnsi="Georgia"/>
        <w:sz w:val="20"/>
        <w:szCs w:val="20"/>
      </w:rPr>
      <w:t xml:space="preserve"> / </w:t>
    </w:r>
    <w:r w:rsidRPr="007D2E70">
      <w:rPr>
        <w:rFonts w:ascii="Georgia" w:hAnsi="Georgia"/>
        <w:bCs/>
        <w:sz w:val="20"/>
        <w:szCs w:val="20"/>
      </w:rPr>
      <w:fldChar w:fldCharType="begin"/>
    </w:r>
    <w:r w:rsidRPr="007D2E70">
      <w:rPr>
        <w:rFonts w:ascii="Georgia" w:hAnsi="Georgia"/>
        <w:bCs/>
        <w:sz w:val="20"/>
        <w:szCs w:val="20"/>
      </w:rPr>
      <w:instrText>NUMPAGES</w:instrText>
    </w:r>
    <w:r w:rsidRPr="007D2E70">
      <w:rPr>
        <w:rFonts w:ascii="Georgia" w:hAnsi="Georgia"/>
        <w:bCs/>
        <w:sz w:val="20"/>
        <w:szCs w:val="20"/>
      </w:rPr>
      <w:fldChar w:fldCharType="separate"/>
    </w:r>
    <w:r w:rsidR="007375AC">
      <w:rPr>
        <w:rFonts w:ascii="Georgia" w:hAnsi="Georgia"/>
        <w:bCs/>
        <w:noProof/>
        <w:sz w:val="20"/>
        <w:szCs w:val="20"/>
      </w:rPr>
      <w:t>2</w:t>
    </w:r>
    <w:r w:rsidRPr="007D2E70">
      <w:rPr>
        <w:rFonts w:ascii="Georgia" w:hAnsi="Georgia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80" w:rsidRDefault="00EF4D80">
      <w:r>
        <w:separator/>
      </w:r>
    </w:p>
  </w:footnote>
  <w:footnote w:type="continuationSeparator" w:id="0">
    <w:p w:rsidR="00EF4D80" w:rsidRDefault="00EF4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5F3" w:rsidRDefault="005735F3" w:rsidP="00FC10B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35F3" w:rsidRDefault="005735F3" w:rsidP="00156028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5F3" w:rsidRDefault="007375AC" w:rsidP="00AF17CA">
    <w:pPr>
      <w:pStyle w:val="Cabealho"/>
      <w:ind w:right="360"/>
      <w:rPr>
        <w:i/>
        <w:noProof/>
        <w:color w:val="17365D"/>
        <w:lang w:eastAsia="pt-BR"/>
      </w:rPr>
    </w:pPr>
    <w:r>
      <w:rPr>
        <w:rFonts w:ascii="Georgia" w:hAnsi="Georgia"/>
        <w:i/>
        <w:noProof/>
        <w:color w:val="17365D"/>
        <w:sz w:val="18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-83185</wp:posOffset>
              </wp:positionH>
              <wp:positionV relativeFrom="paragraph">
                <wp:posOffset>9572625</wp:posOffset>
              </wp:positionV>
              <wp:extent cx="2875915" cy="425450"/>
              <wp:effectExtent l="0" t="0" r="635" b="0"/>
              <wp:wrapNone/>
              <wp:docPr id="9" name="Retângul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75915" cy="4254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101A64" w:rsidRPr="00065B74" w:rsidRDefault="00101A64" w:rsidP="00101A64">
                          <w:pPr>
                            <w:pStyle w:val="NormalWeb"/>
                            <w:spacing w:before="0" w:beforeAutospacing="0" w:after="20" w:afterAutospacing="0"/>
                            <w:rPr>
                              <w:rFonts w:ascii="Georgia" w:hAnsi="Georgia" w:cs="Times New Roman"/>
                              <w:i/>
                              <w:color w:val="17365D"/>
                              <w:kern w:val="24"/>
                              <w:sz w:val="16"/>
                              <w:szCs w:val="36"/>
                            </w:rPr>
                          </w:pPr>
                          <w:r w:rsidRPr="00065B74">
                            <w:rPr>
                              <w:rFonts w:ascii="Georgia" w:hAnsi="Georgia" w:cs="Times New Roman"/>
                              <w:i/>
                              <w:color w:val="17365D"/>
                              <w:kern w:val="24"/>
                              <w:sz w:val="16"/>
                              <w:szCs w:val="36"/>
                            </w:rPr>
                            <w:t>Eduardo Franceschini, MBA</w:t>
                          </w:r>
                        </w:p>
                        <w:p w:rsidR="00101A64" w:rsidRPr="00065B74" w:rsidRDefault="00101A64" w:rsidP="00101A64">
                          <w:pPr>
                            <w:pStyle w:val="NormalWeb"/>
                            <w:spacing w:before="0" w:beforeAutospacing="0" w:after="20" w:afterAutospacing="0"/>
                            <w:rPr>
                              <w:rFonts w:ascii="Georgia" w:hAnsi="Georgia" w:cs="Times New Roman"/>
                              <w:i/>
                              <w:color w:val="17365D"/>
                              <w:kern w:val="24"/>
                              <w:sz w:val="16"/>
                              <w:szCs w:val="36"/>
                            </w:rPr>
                          </w:pPr>
                          <w:r w:rsidRPr="00065B74">
                            <w:rPr>
                              <w:rFonts w:ascii="Georgia" w:hAnsi="Georgia" w:cs="Times New Roman"/>
                              <w:i/>
                              <w:color w:val="17365D"/>
                              <w:kern w:val="24"/>
                              <w:sz w:val="16"/>
                              <w:szCs w:val="36"/>
                            </w:rPr>
                            <w:t>Rafael Buck, MSc., PMP, CSM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tângulo 17" o:spid="_x0000_s1026" style="position:absolute;margin-left:-6.55pt;margin-top:753.75pt;width:226.45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" fillcolor="window" stroked="f" strokeweight="2pt">
              <v:path arrowok="t"/>
              <v:textbox>
                <w:txbxContent>
                  <w:p w:rsidR="00101A64" w:rsidRPr="00065B74" w:rsidRDefault="00101A64" w:rsidP="00101A64">
                    <w:pPr>
                      <w:pStyle w:val="NormalWeb"/>
                      <w:spacing w:before="0" w:beforeAutospacing="0" w:after="20" w:afterAutospacing="0"/>
                      <w:rPr>
                        <w:rFonts w:ascii="Georgia" w:hAnsi="Georgia" w:cs="Times New Roman"/>
                        <w:i/>
                        <w:color w:val="17365D"/>
                        <w:kern w:val="24"/>
                        <w:sz w:val="16"/>
                        <w:szCs w:val="36"/>
                      </w:rPr>
                    </w:pPr>
                    <w:r w:rsidRPr="00065B74">
                      <w:rPr>
                        <w:rFonts w:ascii="Georgia" w:hAnsi="Georgia" w:cs="Times New Roman"/>
                        <w:i/>
                        <w:color w:val="17365D"/>
                        <w:kern w:val="24"/>
                        <w:sz w:val="16"/>
                        <w:szCs w:val="36"/>
                      </w:rPr>
                      <w:t>Eduardo Franceschini, MBA</w:t>
                    </w:r>
                  </w:p>
                  <w:p w:rsidR="00101A64" w:rsidRPr="00065B74" w:rsidRDefault="00101A64" w:rsidP="00101A64">
                    <w:pPr>
                      <w:pStyle w:val="NormalWeb"/>
                      <w:spacing w:before="0" w:beforeAutospacing="0" w:after="20" w:afterAutospacing="0"/>
                      <w:rPr>
                        <w:rFonts w:ascii="Georgia" w:hAnsi="Georgia" w:cs="Times New Roman"/>
                        <w:i/>
                        <w:color w:val="17365D"/>
                        <w:kern w:val="24"/>
                        <w:sz w:val="16"/>
                        <w:szCs w:val="36"/>
                      </w:rPr>
                    </w:pPr>
                    <w:r w:rsidRPr="00065B74">
                      <w:rPr>
                        <w:rFonts w:ascii="Georgia" w:hAnsi="Georgia" w:cs="Times New Roman"/>
                        <w:i/>
                        <w:color w:val="17365D"/>
                        <w:kern w:val="24"/>
                        <w:sz w:val="16"/>
                        <w:szCs w:val="36"/>
                      </w:rPr>
                      <w:t>Rafael Buck, MSc., PMP, CSM</w:t>
                    </w:r>
                  </w:p>
                </w:txbxContent>
              </v:textbox>
            </v:rect>
          </w:pict>
        </mc:Fallback>
      </mc:AlternateContent>
    </w:r>
    <w:r w:rsidRPr="00C2152F">
      <w:rPr>
        <w:rFonts w:ascii="Georgia" w:hAnsi="Georgia"/>
        <w:i/>
        <w:noProof/>
        <w:color w:val="17365D"/>
        <w:sz w:val="18"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4859020</wp:posOffset>
              </wp:positionH>
              <wp:positionV relativeFrom="paragraph">
                <wp:posOffset>-74930</wp:posOffset>
              </wp:positionV>
              <wp:extent cx="1061720" cy="293370"/>
              <wp:effectExtent l="0" t="0" r="5080" b="0"/>
              <wp:wrapNone/>
              <wp:docPr id="8" name="Retângul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61720" cy="29337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6A148C" w:rsidRPr="00036EE0" w:rsidRDefault="006A148C" w:rsidP="006A148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036EE0">
                            <w:rPr>
                              <w:rFonts w:ascii="Georgia" w:hAnsi="Georgia" w:cs="Times New Roman"/>
                              <w:color w:val="000000"/>
                              <w:kern w:val="24"/>
                              <w:sz w:val="22"/>
                              <w:szCs w:val="36"/>
                            </w:rPr>
                            <w:t>inovagp.com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margin-left:382.6pt;margin-top:-5.9pt;width:83.6pt;height:23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" fillcolor="window" stroked="f" strokeweight="2pt">
              <v:path arrowok="t"/>
              <v:textbox>
                <w:txbxContent>
                  <w:p w:rsidR="006A148C" w:rsidRPr="00036EE0" w:rsidRDefault="006A148C" w:rsidP="006A148C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036EE0">
                      <w:rPr>
                        <w:rFonts w:ascii="Georgia" w:hAnsi="Georgia" w:cs="Times New Roman"/>
                        <w:color w:val="000000"/>
                        <w:kern w:val="24"/>
                        <w:sz w:val="22"/>
                        <w:szCs w:val="36"/>
                      </w:rPr>
                      <w:t>inovagp.com</w:t>
                    </w:r>
                  </w:p>
                </w:txbxContent>
              </v:textbox>
            </v:rect>
          </w:pict>
        </mc:Fallback>
      </mc:AlternateContent>
    </w:r>
    <w:r w:rsidRPr="00C2152F">
      <w:rPr>
        <w:rFonts w:ascii="Georgia" w:hAnsi="Georgia"/>
        <w:i/>
        <w:noProof/>
        <w:color w:val="17365D"/>
        <w:sz w:val="18"/>
        <w:lang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5927725</wp:posOffset>
              </wp:positionH>
              <wp:positionV relativeFrom="paragraph">
                <wp:posOffset>-74930</wp:posOffset>
              </wp:positionV>
              <wp:extent cx="265430" cy="266065"/>
              <wp:effectExtent l="3175" t="1270" r="0" b="0"/>
              <wp:wrapNone/>
              <wp:docPr id="4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5430" cy="266065"/>
                        <a:chOff x="0" y="0"/>
                        <a:chExt cx="537871" cy="533401"/>
                      </a:xfrm>
                    </wpg:grpSpPr>
                    <wps:wsp>
                      <wps:cNvPr id="5" name="Retângulo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871" cy="5334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EE0" w:rsidRDefault="00036EE0" w:rsidP="00036EE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m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" r="84442" b="67784"/>
                        <a:stretch>
                          <a:fillRect/>
                        </a:stretch>
                      </pic:blipFill>
                      <pic:spPr bwMode="auto">
                        <a:xfrm>
                          <a:off x="32437" y="51197"/>
                          <a:ext cx="505434" cy="482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" o:spid="_x0000_s1028" style="position:absolute;margin-left:466.75pt;margin-top:-5.9pt;width:20.9pt;height:20.95pt;z-index:251658240" coordsize="5378,53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FJh&#10;ZmFlbCBCdWNrAAAFkAMAAgAAABQAABCkkAQAAgAAABQAABC4kpEAAgAAAAM3MQAAkpIAAgAAAAM3&#10;MQAA6hwABwAACAwAAAiYAAAAABzqAAAA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PD94cGFja2V0IGVuZD0ndyc/Pv/bAEMAAwICAwICAwMDAwQDAwQFCAUF&#10;BAQFCgcHBggMCgwMCwoLCw0OEhANDhEOCwsQFhARExQVFRUMDxcYFhQYEhQVFP/bAEMBAwQEBQQF&#10;CQUFCRQNCw0UFBQUFBQUFBQUFBQUFBQUFBQUFBQUFBQUFBQUFBQUFBQUFBQUFBQUFBQUFBQUFBQU&#10;FP/AABEIAN8B5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">
              <v:rect id="Retângulo 2" o:spid="_x0000_s1029" style="position:absolute;width:537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5e178A&#10;AADaAAAADwAAAGRycy9kb3ducmV2LnhtbESPT4vCMBTE78J+h/AWvGm6/kO6jbIuLHrViue3zbMt&#10;bV5KErV+eyMIHoeZ+Q2TrXvTiis5X1tW8DVOQBAXVtdcKjjmf6MlCB+QNbaWScGdPKxXH4MMU21v&#10;vKfrIZQiQtinqKAKoUul9EVFBv3YdsTRO1tnMETpSqkd3iLctHKSJAtpsOa4UGFHvxUVzeFiFMiw&#10;pSbvJyeeJjP837jz8dRJpYaf/c83iEB9eIdf7Z1WMIfnlXgD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l7XvwAAANoAAAAPAAAAAAAAAAAAAAAAAJgCAABkcnMvZG93bnJl&#10;di54bWxQSwUGAAAAAAQABAD1AAAAhAMAAAAA&#10;" stroked="f" strokeweight="2pt">
                <v:textbox>
                  <w:txbxContent>
                    <w:p w:rsidR="00036EE0" w:rsidRDefault="00036EE0" w:rsidP="00036EE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s1030" type="#_x0000_t75" style="position:absolute;left:324;top:511;width:5054;height:48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zuSTDAAAA2gAAAA8AAABkcnMvZG93bnJldi54bWxEj8FqwzAQRO+F/oPYQG61nARa40YJpeDg&#10;S9rUyQcs1lY2sVaOpcTO31eFQo/DzLxh1tvJduJGg28dK1gkKQji2umWjYLTsXjKQPiArLFzTAru&#10;5GG7eXxYY67dyF90q4IREcI+RwVNCH0upa8bsugT1xNH79sNFkOUg5F6wDHCbSeXafosLbYcFxrs&#10;6b2h+lxdrYIP62w4rna+MJ+H/ZhdDqdzaZSaz6a3VxCBpvAf/muXWsEL/F6JN0B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XO5JMMAAADaAAAADwAAAAAAAAAAAAAAAACf&#10;AgAAZHJzL2Rvd25yZXYueG1sUEsFBgAAAAAEAAQA9wAAAI8DAAAAAA==&#10;">
                <v:imagedata r:id="rId2" o:title="" croptop="1f" cropbottom="44423f" cropright="55340f"/>
                <v:path arrowok="t"/>
              </v:shape>
            </v:group>
          </w:pict>
        </mc:Fallback>
      </mc:AlternateContent>
    </w:r>
    <w:r w:rsidR="00036EE0" w:rsidRPr="00C2152F">
      <w:rPr>
        <w:rFonts w:ascii="Georgia" w:hAnsi="Georgia"/>
        <w:i/>
        <w:color w:val="17365D"/>
        <w:sz w:val="18"/>
      </w:rPr>
      <w:t>+ templates e tutoriais...</w:t>
    </w:r>
    <w:r w:rsidR="00036EE0" w:rsidRPr="00C2152F">
      <w:rPr>
        <w:i/>
        <w:noProof/>
        <w:color w:val="17365D"/>
        <w:lang w:eastAsia="pt-BR"/>
      </w:rPr>
      <w:t xml:space="preserve"> </w:t>
    </w:r>
  </w:p>
  <w:p w:rsidR="00FC17C7" w:rsidRDefault="00FC17C7" w:rsidP="00AF17CA">
    <w:pPr>
      <w:pStyle w:val="Cabealho"/>
      <w:ind w:right="360"/>
      <w:rPr>
        <w:i/>
        <w:noProof/>
        <w:color w:val="17365D"/>
        <w:lang w:eastAsia="pt-BR"/>
      </w:rPr>
    </w:pPr>
  </w:p>
  <w:p w:rsidR="00FC17C7" w:rsidRPr="00C2152F" w:rsidRDefault="00FC17C7" w:rsidP="00AF17CA">
    <w:pPr>
      <w:pStyle w:val="Cabealho"/>
      <w:ind w:right="360"/>
      <w:rPr>
        <w:rFonts w:ascii="Georgia" w:hAnsi="Georgia"/>
        <w:i/>
        <w:color w:val="17365D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95C" w:rsidRPr="005804E1" w:rsidRDefault="007375AC" w:rsidP="00007DDF">
    <w:pPr>
      <w:pStyle w:val="Cabealho"/>
      <w:rPr>
        <w:rFonts w:ascii="Georgia" w:hAnsi="Georgia"/>
      </w:rPr>
    </w:pPr>
    <w:r w:rsidRPr="005804E1">
      <w:rPr>
        <w:rFonts w:ascii="Georgia" w:hAnsi="Georgia"/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4942840</wp:posOffset>
              </wp:positionH>
              <wp:positionV relativeFrom="paragraph">
                <wp:posOffset>8890</wp:posOffset>
              </wp:positionV>
              <wp:extent cx="977900" cy="293370"/>
              <wp:effectExtent l="0" t="0" r="0" b="0"/>
              <wp:wrapNone/>
              <wp:docPr id="18" name="Retângul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77900" cy="29337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5804E1" w:rsidRPr="005804E1" w:rsidRDefault="005804E1" w:rsidP="005804E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 w:rsidRPr="005804E1">
                            <w:rPr>
                              <w:rFonts w:ascii="Georgia" w:hAnsi="Georgia" w:cs="Times New Roman"/>
                              <w:color w:val="000000"/>
                              <w:kern w:val="24"/>
                              <w:sz w:val="20"/>
                              <w:szCs w:val="36"/>
                            </w:rPr>
                            <w:t>inovagp.com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1" style="position:absolute;margin-left:389.2pt;margin-top:.7pt;width:77pt;height:23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" fillcolor="window" stroked="f" strokeweight="2pt">
              <v:path arrowok="t"/>
              <v:textbox>
                <w:txbxContent>
                  <w:p w:rsidR="005804E1" w:rsidRPr="005804E1" w:rsidRDefault="005804E1" w:rsidP="005804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4"/>
                      </w:rPr>
                    </w:pPr>
                    <w:r w:rsidRPr="005804E1">
                      <w:rPr>
                        <w:rFonts w:ascii="Georgia" w:hAnsi="Georgia" w:cs="Times New Roman"/>
                        <w:color w:val="000000"/>
                        <w:kern w:val="24"/>
                        <w:sz w:val="20"/>
                        <w:szCs w:val="36"/>
                      </w:rPr>
                      <w:t>inovagp.com</w:t>
                    </w:r>
                  </w:p>
                </w:txbxContent>
              </v:textbox>
            </v:rect>
          </w:pict>
        </mc:Fallback>
      </mc:AlternateContent>
    </w:r>
    <w:r w:rsidRPr="005804E1">
      <w:rPr>
        <w:rFonts w:ascii="Georgia" w:hAnsi="Georgia"/>
        <w:noProof/>
        <w:lang w:eastAsia="pt-BR"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5920740</wp:posOffset>
              </wp:positionH>
              <wp:positionV relativeFrom="paragraph">
                <wp:posOffset>27940</wp:posOffset>
              </wp:positionV>
              <wp:extent cx="226060" cy="189230"/>
              <wp:effectExtent l="5715" t="8890" r="6350" b="20955"/>
              <wp:wrapNone/>
              <wp:docPr id="1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6060" cy="189230"/>
                        <a:chOff x="0" y="0"/>
                        <a:chExt cx="533400" cy="381000"/>
                      </a:xfrm>
                    </wpg:grpSpPr>
                    <wps:wsp>
                      <wps:cNvPr id="2" name="Retângulo de cantos arredondados 2">
                        <a:hlinkClick r:id="rId1"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381000"/>
                        </a:xfrm>
                        <a:prstGeom prst="roundRect">
                          <a:avLst>
                            <a:gd name="adj" fmla="val 6060"/>
                          </a:avLst>
                        </a:prstGeom>
                        <a:solidFill>
                          <a:srgbClr val="376092"/>
                        </a:solidFill>
                        <a:ln>
                          <a:noFill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04E1" w:rsidRDefault="005804E1" w:rsidP="005804E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Triângulo isósceles 3"/>
                      <wps:cNvSpPr>
                        <a:spLocks noChangeArrowheads="1"/>
                      </wps:cNvSpPr>
                      <wps:spPr bwMode="auto">
                        <a:xfrm rot="5400000">
                          <a:off x="192024" y="112776"/>
                          <a:ext cx="225552" cy="152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04E1" w:rsidRDefault="005804E1" w:rsidP="005804E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32" style="position:absolute;margin-left:466.2pt;margin-top:2.2pt;width:17.8pt;height:14.9pt;z-index:251655168" coordsize="5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">
              <v:roundrect id="Retângulo de cantos arredondados 2" o:spid="_x0000_s1033" href="http://www.inovagp.com/" style="position:absolute;width:5334;height:3810;visibility:visible;mso-wrap-style:square;v-text-anchor:middle" arcsize="3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HG8IA&#10;AADaAAAADwAAAGRycy9kb3ducmV2LnhtbESPQYvCMBSE7wv+h/AEb2tqQVeqUURQBPWwKoK3Z/Ns&#10;i81LaaLWf28EweMwM98w42ljSnGn2hWWFfS6EQji1OqCMwWH/eJ3CMJ5ZI2lZVLwJAfTSetnjIm2&#10;D/6n+85nIkDYJagg975KpHRpTgZd11bEwbvY2qAPss6krvER4KaUcRQNpMGCw0KOFc1zSq+7m1Gw&#10;OV/Tdby1dOgvjse/5aCys9tJqU67mY1AeGr8N/xpr7SCGN5Xwg2Qk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AcbwgAAANoAAAAPAAAAAAAAAAAAAAAAAJgCAABkcnMvZG93&#10;bnJldi54bWxQSwUGAAAAAAQABAD1AAAAhwMAAAAA&#10;" o:button="t" fillcolor="#376092" stroked="f">
                <v:fill o:detectmouseclick="t"/>
                <v:shadow on="t" color="black" opacity="24903f" origin=",.5" offset="0,.55556mm"/>
                <v:textbox>
                  <w:txbxContent>
                    <w:p w:rsidR="005804E1" w:rsidRDefault="005804E1" w:rsidP="005804E1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" o:spid="_x0000_s1034" type="#_x0000_t5" style="position:absolute;left:1920;top:1128;width:2255;height:152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84cIA&#10;AADaAAAADwAAAGRycy9kb3ducmV2LnhtbESPwWrDMBBE74X8g9hCLiGWm0Jp3CghhAZybeLmvLG2&#10;tqm1MpJsK39fFQo9DjPzhtnsounESM63lhU8ZTkI4srqlmsF5eW4fAXhA7LGzjIpuJOH3Xb2sMFC&#10;24k/aDyHWiQI+wIVNCH0hZS+asigz2xPnLwv6wyGJF0ttcMpwU0nV3n+Ig22nBYa7OnQUPV9HoyC&#10;Mb+wX6xDLN/dorOft9U+Dlel5o9x/wYiUAz/4b/2SSt4ht8r6Qb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CfzhwgAAANoAAAAPAAAAAAAAAAAAAAAAAJgCAABkcnMvZG93&#10;bnJldi54bWxQSwUGAAAAAAQABAD1AAAAhwMAAAAA&#10;" stroked="f" strokeweight="2pt">
                <v:textbox>
                  <w:txbxContent>
                    <w:p w:rsidR="005804E1" w:rsidRDefault="005804E1" w:rsidP="005804E1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rFonts w:ascii="Georgia" w:hAnsi="Georgia"/>
        <w:noProof/>
        <w:lang w:eastAsia="pt-BR"/>
      </w:rPr>
      <w:drawing>
        <wp:inline distT="0" distB="0" distL="0" distR="0">
          <wp:extent cx="266700" cy="260350"/>
          <wp:effectExtent l="0" t="0" r="0" b="6350"/>
          <wp:docPr id="6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4837" b="68034"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0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0C4E0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5671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D666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3C26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234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D217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EE8F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443D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364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BEF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82377"/>
    <w:multiLevelType w:val="hybridMultilevel"/>
    <w:tmpl w:val="3594B6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92718"/>
    <w:multiLevelType w:val="hybridMultilevel"/>
    <w:tmpl w:val="128AA6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5D21B0"/>
    <w:multiLevelType w:val="hybridMultilevel"/>
    <w:tmpl w:val="16FAE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511E2D"/>
    <w:multiLevelType w:val="multilevel"/>
    <w:tmpl w:val="CAE406C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C2045A"/>
    <w:multiLevelType w:val="hybridMultilevel"/>
    <w:tmpl w:val="5E8E095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2823753"/>
    <w:multiLevelType w:val="hybridMultilevel"/>
    <w:tmpl w:val="2A36C1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A20F50"/>
    <w:multiLevelType w:val="multilevel"/>
    <w:tmpl w:val="62167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13374F38"/>
    <w:multiLevelType w:val="hybridMultilevel"/>
    <w:tmpl w:val="D7A21A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4EA0635"/>
    <w:multiLevelType w:val="hybridMultilevel"/>
    <w:tmpl w:val="156E7310"/>
    <w:lvl w:ilvl="0" w:tplc="23E42796">
      <w:start w:val="1"/>
      <w:numFmt w:val="upperRoman"/>
      <w:pStyle w:val="Ttulo2"/>
      <w:lvlText w:val="%1 - "/>
      <w:lvlJc w:val="left"/>
      <w:pPr>
        <w:tabs>
          <w:tab w:val="num" w:pos="3261"/>
        </w:tabs>
        <w:ind w:left="354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A9F0CED"/>
    <w:multiLevelType w:val="hybridMultilevel"/>
    <w:tmpl w:val="3BAE05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12948CD"/>
    <w:multiLevelType w:val="hybridMultilevel"/>
    <w:tmpl w:val="3DEE3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4A4214"/>
    <w:multiLevelType w:val="hybridMultilevel"/>
    <w:tmpl w:val="56C2E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6D25ED"/>
    <w:multiLevelType w:val="hybridMultilevel"/>
    <w:tmpl w:val="4F9A58E6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 w15:restartNumberingAfterBreak="0">
    <w:nsid w:val="2BD12717"/>
    <w:multiLevelType w:val="hybridMultilevel"/>
    <w:tmpl w:val="29A897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601F56"/>
    <w:multiLevelType w:val="multilevel"/>
    <w:tmpl w:val="62167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D675E5B"/>
    <w:multiLevelType w:val="multilevel"/>
    <w:tmpl w:val="CAE406C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C7F35"/>
    <w:multiLevelType w:val="hybridMultilevel"/>
    <w:tmpl w:val="EB467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258E8"/>
    <w:multiLevelType w:val="multilevel"/>
    <w:tmpl w:val="62167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DA040AB"/>
    <w:multiLevelType w:val="hybridMultilevel"/>
    <w:tmpl w:val="55BA26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4B15C7"/>
    <w:multiLevelType w:val="hybridMultilevel"/>
    <w:tmpl w:val="6F34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A3ED4"/>
    <w:multiLevelType w:val="hybridMultilevel"/>
    <w:tmpl w:val="3B0A6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A56D8"/>
    <w:multiLevelType w:val="hybridMultilevel"/>
    <w:tmpl w:val="A4524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A2D32"/>
    <w:multiLevelType w:val="hybridMultilevel"/>
    <w:tmpl w:val="04547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7E6B2D"/>
    <w:multiLevelType w:val="hybridMultilevel"/>
    <w:tmpl w:val="BF4AF3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A919BE"/>
    <w:multiLevelType w:val="hybridMultilevel"/>
    <w:tmpl w:val="8F58CC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2D443E"/>
    <w:multiLevelType w:val="hybridMultilevel"/>
    <w:tmpl w:val="4202AD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5A058B"/>
    <w:multiLevelType w:val="hybridMultilevel"/>
    <w:tmpl w:val="CBE230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CF045DC"/>
    <w:multiLevelType w:val="hybridMultilevel"/>
    <w:tmpl w:val="B3FC59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E80F6C"/>
    <w:multiLevelType w:val="hybridMultilevel"/>
    <w:tmpl w:val="CEC614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F94255E"/>
    <w:multiLevelType w:val="hybridMultilevel"/>
    <w:tmpl w:val="71E84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34"/>
  </w:num>
  <w:num w:numId="12">
    <w:abstractNumId w:val="36"/>
  </w:num>
  <w:num w:numId="13">
    <w:abstractNumId w:val="30"/>
  </w:num>
  <w:num w:numId="14">
    <w:abstractNumId w:val="39"/>
  </w:num>
  <w:num w:numId="15">
    <w:abstractNumId w:val="23"/>
  </w:num>
  <w:num w:numId="16">
    <w:abstractNumId w:val="21"/>
  </w:num>
  <w:num w:numId="17">
    <w:abstractNumId w:val="27"/>
  </w:num>
  <w:num w:numId="18">
    <w:abstractNumId w:val="16"/>
  </w:num>
  <w:num w:numId="19">
    <w:abstractNumId w:val="10"/>
  </w:num>
  <w:num w:numId="20">
    <w:abstractNumId w:val="17"/>
  </w:num>
  <w:num w:numId="21">
    <w:abstractNumId w:val="32"/>
  </w:num>
  <w:num w:numId="22">
    <w:abstractNumId w:val="24"/>
  </w:num>
  <w:num w:numId="23">
    <w:abstractNumId w:val="14"/>
  </w:num>
  <w:num w:numId="24">
    <w:abstractNumId w:val="26"/>
  </w:num>
  <w:num w:numId="25">
    <w:abstractNumId w:val="28"/>
  </w:num>
  <w:num w:numId="26">
    <w:abstractNumId w:val="25"/>
  </w:num>
  <w:num w:numId="27">
    <w:abstractNumId w:val="15"/>
  </w:num>
  <w:num w:numId="28">
    <w:abstractNumId w:val="20"/>
  </w:num>
  <w:num w:numId="29">
    <w:abstractNumId w:val="29"/>
  </w:num>
  <w:num w:numId="30">
    <w:abstractNumId w:val="18"/>
  </w:num>
  <w:num w:numId="31">
    <w:abstractNumId w:val="35"/>
  </w:num>
  <w:num w:numId="32">
    <w:abstractNumId w:val="38"/>
  </w:num>
  <w:num w:numId="33">
    <w:abstractNumId w:val="31"/>
  </w:num>
  <w:num w:numId="34">
    <w:abstractNumId w:val="19"/>
  </w:num>
  <w:num w:numId="35">
    <w:abstractNumId w:val="12"/>
  </w:num>
  <w:num w:numId="36">
    <w:abstractNumId w:val="33"/>
  </w:num>
  <w:num w:numId="37">
    <w:abstractNumId w:val="13"/>
  </w:num>
  <w:num w:numId="38">
    <w:abstractNumId w:val="11"/>
  </w:num>
  <w:num w:numId="39">
    <w:abstractNumId w:val="22"/>
  </w:num>
  <w:num w:numId="40">
    <w:abstractNumId w:val="40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1B"/>
    <w:rsid w:val="00001424"/>
    <w:rsid w:val="00007DDF"/>
    <w:rsid w:val="00012283"/>
    <w:rsid w:val="000202CB"/>
    <w:rsid w:val="000267DC"/>
    <w:rsid w:val="0003518C"/>
    <w:rsid w:val="00036EE0"/>
    <w:rsid w:val="00042C1C"/>
    <w:rsid w:val="00047061"/>
    <w:rsid w:val="00070599"/>
    <w:rsid w:val="00072297"/>
    <w:rsid w:val="000734C7"/>
    <w:rsid w:val="00074D85"/>
    <w:rsid w:val="00075A12"/>
    <w:rsid w:val="00095526"/>
    <w:rsid w:val="00095B02"/>
    <w:rsid w:val="000A1413"/>
    <w:rsid w:val="000B1A98"/>
    <w:rsid w:val="000B36D9"/>
    <w:rsid w:val="000C1E89"/>
    <w:rsid w:val="000D45FE"/>
    <w:rsid w:val="000F09F5"/>
    <w:rsid w:val="000F27EE"/>
    <w:rsid w:val="00101A64"/>
    <w:rsid w:val="00107C8A"/>
    <w:rsid w:val="00113E51"/>
    <w:rsid w:val="001468A4"/>
    <w:rsid w:val="001502AD"/>
    <w:rsid w:val="00156028"/>
    <w:rsid w:val="00161D73"/>
    <w:rsid w:val="00171D5F"/>
    <w:rsid w:val="00176E49"/>
    <w:rsid w:val="00187F5E"/>
    <w:rsid w:val="00193BF7"/>
    <w:rsid w:val="001A7A7E"/>
    <w:rsid w:val="001C28DE"/>
    <w:rsid w:val="001D05E7"/>
    <w:rsid w:val="001D2D38"/>
    <w:rsid w:val="001D414C"/>
    <w:rsid w:val="001D7FB1"/>
    <w:rsid w:val="001F3C90"/>
    <w:rsid w:val="001F62F7"/>
    <w:rsid w:val="00206995"/>
    <w:rsid w:val="00206BDC"/>
    <w:rsid w:val="002122A2"/>
    <w:rsid w:val="00213C0C"/>
    <w:rsid w:val="00214522"/>
    <w:rsid w:val="00220E43"/>
    <w:rsid w:val="00225310"/>
    <w:rsid w:val="0024375E"/>
    <w:rsid w:val="00245590"/>
    <w:rsid w:val="002614F4"/>
    <w:rsid w:val="00261A81"/>
    <w:rsid w:val="00265BB9"/>
    <w:rsid w:val="00266724"/>
    <w:rsid w:val="002743EC"/>
    <w:rsid w:val="00287705"/>
    <w:rsid w:val="0029168B"/>
    <w:rsid w:val="002A23FF"/>
    <w:rsid w:val="002A42F3"/>
    <w:rsid w:val="002A5010"/>
    <w:rsid w:val="002B7A93"/>
    <w:rsid w:val="002C6AEF"/>
    <w:rsid w:val="002D40C5"/>
    <w:rsid w:val="002D46D3"/>
    <w:rsid w:val="002E52D3"/>
    <w:rsid w:val="002F4033"/>
    <w:rsid w:val="00300E8A"/>
    <w:rsid w:val="0031008E"/>
    <w:rsid w:val="003111E7"/>
    <w:rsid w:val="003471D5"/>
    <w:rsid w:val="003511F7"/>
    <w:rsid w:val="0036115F"/>
    <w:rsid w:val="003629A4"/>
    <w:rsid w:val="00366809"/>
    <w:rsid w:val="00374ECE"/>
    <w:rsid w:val="003751D3"/>
    <w:rsid w:val="0037657F"/>
    <w:rsid w:val="0038052E"/>
    <w:rsid w:val="00380CC7"/>
    <w:rsid w:val="00381954"/>
    <w:rsid w:val="00384339"/>
    <w:rsid w:val="003844A0"/>
    <w:rsid w:val="003928BA"/>
    <w:rsid w:val="00397A63"/>
    <w:rsid w:val="003A0A1D"/>
    <w:rsid w:val="003A17D5"/>
    <w:rsid w:val="003B38FC"/>
    <w:rsid w:val="003B3BB7"/>
    <w:rsid w:val="003C5DAA"/>
    <w:rsid w:val="003D5262"/>
    <w:rsid w:val="003D66F3"/>
    <w:rsid w:val="003E6ABD"/>
    <w:rsid w:val="004049C5"/>
    <w:rsid w:val="00405F15"/>
    <w:rsid w:val="004129C0"/>
    <w:rsid w:val="004211C2"/>
    <w:rsid w:val="004640CC"/>
    <w:rsid w:val="00470B37"/>
    <w:rsid w:val="004715D7"/>
    <w:rsid w:val="00481124"/>
    <w:rsid w:val="004877FC"/>
    <w:rsid w:val="004947D6"/>
    <w:rsid w:val="00496B0F"/>
    <w:rsid w:val="004A009D"/>
    <w:rsid w:val="004A2C77"/>
    <w:rsid w:val="004A6FFE"/>
    <w:rsid w:val="004A7E71"/>
    <w:rsid w:val="004B0AA1"/>
    <w:rsid w:val="004F2755"/>
    <w:rsid w:val="005013BE"/>
    <w:rsid w:val="005025BC"/>
    <w:rsid w:val="00517C21"/>
    <w:rsid w:val="00532CBA"/>
    <w:rsid w:val="00541521"/>
    <w:rsid w:val="00544034"/>
    <w:rsid w:val="00550C06"/>
    <w:rsid w:val="005735F3"/>
    <w:rsid w:val="00574926"/>
    <w:rsid w:val="005804E1"/>
    <w:rsid w:val="00583B50"/>
    <w:rsid w:val="00594A1B"/>
    <w:rsid w:val="005A1DB1"/>
    <w:rsid w:val="005A48CF"/>
    <w:rsid w:val="005A52A4"/>
    <w:rsid w:val="005A67B0"/>
    <w:rsid w:val="005A69CB"/>
    <w:rsid w:val="005B25B6"/>
    <w:rsid w:val="005B6459"/>
    <w:rsid w:val="005C181D"/>
    <w:rsid w:val="005D2F40"/>
    <w:rsid w:val="005D6E60"/>
    <w:rsid w:val="005E6605"/>
    <w:rsid w:val="005E6912"/>
    <w:rsid w:val="00602278"/>
    <w:rsid w:val="00610B0B"/>
    <w:rsid w:val="006117B1"/>
    <w:rsid w:val="00613D63"/>
    <w:rsid w:val="00613D6E"/>
    <w:rsid w:val="00616410"/>
    <w:rsid w:val="006211EC"/>
    <w:rsid w:val="0062650E"/>
    <w:rsid w:val="00643D84"/>
    <w:rsid w:val="00643E4D"/>
    <w:rsid w:val="00647C95"/>
    <w:rsid w:val="00651334"/>
    <w:rsid w:val="00654025"/>
    <w:rsid w:val="006557E3"/>
    <w:rsid w:val="00664CCE"/>
    <w:rsid w:val="006775B0"/>
    <w:rsid w:val="00680E1E"/>
    <w:rsid w:val="006A148C"/>
    <w:rsid w:val="006B1FF7"/>
    <w:rsid w:val="006B5E94"/>
    <w:rsid w:val="006B7319"/>
    <w:rsid w:val="006C5EB6"/>
    <w:rsid w:val="006C71AD"/>
    <w:rsid w:val="006D70A5"/>
    <w:rsid w:val="006E0FC9"/>
    <w:rsid w:val="006E5D86"/>
    <w:rsid w:val="006F1806"/>
    <w:rsid w:val="006F3C02"/>
    <w:rsid w:val="006F577D"/>
    <w:rsid w:val="006F6BCA"/>
    <w:rsid w:val="00702F9A"/>
    <w:rsid w:val="007053B4"/>
    <w:rsid w:val="00715E13"/>
    <w:rsid w:val="007178E4"/>
    <w:rsid w:val="007236FC"/>
    <w:rsid w:val="007319FB"/>
    <w:rsid w:val="0073564B"/>
    <w:rsid w:val="00736265"/>
    <w:rsid w:val="007375AC"/>
    <w:rsid w:val="00741C43"/>
    <w:rsid w:val="007438E7"/>
    <w:rsid w:val="00750A7D"/>
    <w:rsid w:val="007564D0"/>
    <w:rsid w:val="00771793"/>
    <w:rsid w:val="00771B01"/>
    <w:rsid w:val="007910CB"/>
    <w:rsid w:val="00792812"/>
    <w:rsid w:val="007A0825"/>
    <w:rsid w:val="007B065E"/>
    <w:rsid w:val="007B2624"/>
    <w:rsid w:val="007B2B55"/>
    <w:rsid w:val="007C672B"/>
    <w:rsid w:val="007D03D3"/>
    <w:rsid w:val="007D2E70"/>
    <w:rsid w:val="007E1323"/>
    <w:rsid w:val="007E5C74"/>
    <w:rsid w:val="007E763F"/>
    <w:rsid w:val="007F79DE"/>
    <w:rsid w:val="00810114"/>
    <w:rsid w:val="00825788"/>
    <w:rsid w:val="00834BBE"/>
    <w:rsid w:val="008430BB"/>
    <w:rsid w:val="00844FD0"/>
    <w:rsid w:val="0085103E"/>
    <w:rsid w:val="008573D1"/>
    <w:rsid w:val="008635D7"/>
    <w:rsid w:val="0087471A"/>
    <w:rsid w:val="00877A77"/>
    <w:rsid w:val="00886BB5"/>
    <w:rsid w:val="00896758"/>
    <w:rsid w:val="00897CD4"/>
    <w:rsid w:val="008A2EE6"/>
    <w:rsid w:val="008C62E4"/>
    <w:rsid w:val="008D2771"/>
    <w:rsid w:val="008D4AB9"/>
    <w:rsid w:val="008D5841"/>
    <w:rsid w:val="008E37E6"/>
    <w:rsid w:val="008E5193"/>
    <w:rsid w:val="008F607E"/>
    <w:rsid w:val="00903F4C"/>
    <w:rsid w:val="00906424"/>
    <w:rsid w:val="009109AF"/>
    <w:rsid w:val="00910DB2"/>
    <w:rsid w:val="00920971"/>
    <w:rsid w:val="00921D50"/>
    <w:rsid w:val="00922596"/>
    <w:rsid w:val="00923B46"/>
    <w:rsid w:val="00937725"/>
    <w:rsid w:val="009408AA"/>
    <w:rsid w:val="00943450"/>
    <w:rsid w:val="00945886"/>
    <w:rsid w:val="009465D4"/>
    <w:rsid w:val="009561AA"/>
    <w:rsid w:val="00961B4B"/>
    <w:rsid w:val="00962717"/>
    <w:rsid w:val="00964CA1"/>
    <w:rsid w:val="00983942"/>
    <w:rsid w:val="009B046F"/>
    <w:rsid w:val="009D1B9F"/>
    <w:rsid w:val="009D5EE5"/>
    <w:rsid w:val="009E59B8"/>
    <w:rsid w:val="009F0347"/>
    <w:rsid w:val="009F71A8"/>
    <w:rsid w:val="009F72C2"/>
    <w:rsid w:val="00A01BD9"/>
    <w:rsid w:val="00A03BA3"/>
    <w:rsid w:val="00A1161C"/>
    <w:rsid w:val="00A23E35"/>
    <w:rsid w:val="00A26B1E"/>
    <w:rsid w:val="00A3214E"/>
    <w:rsid w:val="00A376DE"/>
    <w:rsid w:val="00A4257C"/>
    <w:rsid w:val="00A45DD2"/>
    <w:rsid w:val="00A465C8"/>
    <w:rsid w:val="00A5372F"/>
    <w:rsid w:val="00A55668"/>
    <w:rsid w:val="00A64D84"/>
    <w:rsid w:val="00A6527D"/>
    <w:rsid w:val="00A74882"/>
    <w:rsid w:val="00A83201"/>
    <w:rsid w:val="00A9663E"/>
    <w:rsid w:val="00AA250B"/>
    <w:rsid w:val="00AB125D"/>
    <w:rsid w:val="00AB2918"/>
    <w:rsid w:val="00AC44F2"/>
    <w:rsid w:val="00AC50E3"/>
    <w:rsid w:val="00AC6992"/>
    <w:rsid w:val="00AD72F9"/>
    <w:rsid w:val="00AE12BE"/>
    <w:rsid w:val="00AE700D"/>
    <w:rsid w:val="00AF17CA"/>
    <w:rsid w:val="00AF209B"/>
    <w:rsid w:val="00B14F19"/>
    <w:rsid w:val="00B16111"/>
    <w:rsid w:val="00B2016B"/>
    <w:rsid w:val="00B44E54"/>
    <w:rsid w:val="00B92AB6"/>
    <w:rsid w:val="00B935E6"/>
    <w:rsid w:val="00B945CD"/>
    <w:rsid w:val="00B95541"/>
    <w:rsid w:val="00BB08AD"/>
    <w:rsid w:val="00BB189E"/>
    <w:rsid w:val="00BB2339"/>
    <w:rsid w:val="00BB6673"/>
    <w:rsid w:val="00BC3B36"/>
    <w:rsid w:val="00BD66A9"/>
    <w:rsid w:val="00BE1863"/>
    <w:rsid w:val="00C03F9E"/>
    <w:rsid w:val="00C2152F"/>
    <w:rsid w:val="00C22CF4"/>
    <w:rsid w:val="00C27B67"/>
    <w:rsid w:val="00C32563"/>
    <w:rsid w:val="00C32B3F"/>
    <w:rsid w:val="00C33DEA"/>
    <w:rsid w:val="00C378C8"/>
    <w:rsid w:val="00C46D14"/>
    <w:rsid w:val="00C65B03"/>
    <w:rsid w:val="00C7040E"/>
    <w:rsid w:val="00C7628D"/>
    <w:rsid w:val="00C84AFE"/>
    <w:rsid w:val="00C92C07"/>
    <w:rsid w:val="00C94035"/>
    <w:rsid w:val="00CA4B11"/>
    <w:rsid w:val="00CB05DC"/>
    <w:rsid w:val="00CB7DCC"/>
    <w:rsid w:val="00CD22F6"/>
    <w:rsid w:val="00CD4E1D"/>
    <w:rsid w:val="00CF497C"/>
    <w:rsid w:val="00D00FF2"/>
    <w:rsid w:val="00D05A25"/>
    <w:rsid w:val="00D21A06"/>
    <w:rsid w:val="00D24478"/>
    <w:rsid w:val="00D36C21"/>
    <w:rsid w:val="00D441F5"/>
    <w:rsid w:val="00D533AB"/>
    <w:rsid w:val="00D53834"/>
    <w:rsid w:val="00D57E29"/>
    <w:rsid w:val="00D72C1C"/>
    <w:rsid w:val="00D84BBB"/>
    <w:rsid w:val="00D94245"/>
    <w:rsid w:val="00DA48F3"/>
    <w:rsid w:val="00DA52C4"/>
    <w:rsid w:val="00DC7917"/>
    <w:rsid w:val="00DD2D25"/>
    <w:rsid w:val="00DD6C41"/>
    <w:rsid w:val="00DF708B"/>
    <w:rsid w:val="00E22A56"/>
    <w:rsid w:val="00E31548"/>
    <w:rsid w:val="00E37C43"/>
    <w:rsid w:val="00E4506D"/>
    <w:rsid w:val="00E47581"/>
    <w:rsid w:val="00E50BC1"/>
    <w:rsid w:val="00E51265"/>
    <w:rsid w:val="00E5279B"/>
    <w:rsid w:val="00E53820"/>
    <w:rsid w:val="00E64751"/>
    <w:rsid w:val="00E66714"/>
    <w:rsid w:val="00E70AE4"/>
    <w:rsid w:val="00E75F3A"/>
    <w:rsid w:val="00E76343"/>
    <w:rsid w:val="00E77C51"/>
    <w:rsid w:val="00E863F7"/>
    <w:rsid w:val="00E92216"/>
    <w:rsid w:val="00E958A7"/>
    <w:rsid w:val="00E96B53"/>
    <w:rsid w:val="00EA2576"/>
    <w:rsid w:val="00EB1001"/>
    <w:rsid w:val="00EB3487"/>
    <w:rsid w:val="00EC5483"/>
    <w:rsid w:val="00EC6D12"/>
    <w:rsid w:val="00ED1CFF"/>
    <w:rsid w:val="00ED6284"/>
    <w:rsid w:val="00EE23CB"/>
    <w:rsid w:val="00EE4267"/>
    <w:rsid w:val="00EF4D80"/>
    <w:rsid w:val="00F016F7"/>
    <w:rsid w:val="00F04872"/>
    <w:rsid w:val="00F048FB"/>
    <w:rsid w:val="00F103DA"/>
    <w:rsid w:val="00F1234C"/>
    <w:rsid w:val="00F138D3"/>
    <w:rsid w:val="00F17C65"/>
    <w:rsid w:val="00F25926"/>
    <w:rsid w:val="00F2614E"/>
    <w:rsid w:val="00F2758D"/>
    <w:rsid w:val="00F30040"/>
    <w:rsid w:val="00F41C23"/>
    <w:rsid w:val="00F43E5E"/>
    <w:rsid w:val="00F47652"/>
    <w:rsid w:val="00F5146C"/>
    <w:rsid w:val="00F6451B"/>
    <w:rsid w:val="00F72D2D"/>
    <w:rsid w:val="00F74328"/>
    <w:rsid w:val="00F75A94"/>
    <w:rsid w:val="00F83440"/>
    <w:rsid w:val="00F90482"/>
    <w:rsid w:val="00FB15DA"/>
    <w:rsid w:val="00FB65E0"/>
    <w:rsid w:val="00FB7547"/>
    <w:rsid w:val="00FC10B5"/>
    <w:rsid w:val="00FC17C7"/>
    <w:rsid w:val="00FF0906"/>
    <w:rsid w:val="00FF0D22"/>
    <w:rsid w:val="00FF0DAF"/>
    <w:rsid w:val="00FF195C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FF4D82-2E9F-4617-BE69-6CB8B18D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001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C94035"/>
    <w:pPr>
      <w:keepNext/>
      <w:numPr>
        <w:numId w:val="34"/>
      </w:numPr>
      <w:tabs>
        <w:tab w:val="clear" w:pos="3261"/>
        <w:tab w:val="left" w:pos="284"/>
      </w:tabs>
      <w:spacing w:before="240" w:after="60" w:line="240" w:lineRule="auto"/>
      <w:ind w:left="0" w:firstLine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qFormat/>
    <w:rsid w:val="00C94035"/>
    <w:pPr>
      <w:keepNext/>
      <w:numPr>
        <w:numId w:val="35"/>
      </w:numPr>
      <w:tabs>
        <w:tab w:val="clear" w:pos="720"/>
        <w:tab w:val="num" w:pos="284"/>
      </w:tabs>
      <w:spacing w:after="60" w:line="240" w:lineRule="auto"/>
      <w:ind w:left="567" w:hanging="567"/>
      <w:outlineLvl w:val="2"/>
    </w:pPr>
    <w:rPr>
      <w:rFonts w:ascii="Arial" w:eastAsia="Times New Roman" w:hAnsi="Arial" w:cs="Arial"/>
      <w:b/>
      <w:bCs/>
      <w:i/>
      <w:sz w:val="26"/>
      <w:szCs w:val="2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C672B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pt-BR"/>
    </w:rPr>
  </w:style>
  <w:style w:type="character" w:customStyle="1" w:styleId="Recuodecorpodetexto3Char">
    <w:name w:val="Recuo de corpo de texto 3 Char"/>
    <w:link w:val="Recuodecorpodetexto3"/>
    <w:uiPriority w:val="99"/>
    <w:semiHidden/>
    <w:rsid w:val="007C672B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A465C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465C8"/>
  </w:style>
  <w:style w:type="paragraph" w:styleId="Textodenotaderodap">
    <w:name w:val="footnote text"/>
    <w:basedOn w:val="Normal"/>
    <w:link w:val="TextodenotaderodapChar"/>
    <w:semiHidden/>
    <w:rsid w:val="00A465C8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pt-BR"/>
    </w:rPr>
  </w:style>
  <w:style w:type="character" w:customStyle="1" w:styleId="TextodenotaderodapChar">
    <w:name w:val="Texto de nota de rodapé Char"/>
    <w:link w:val="Textodenotaderodap"/>
    <w:semiHidden/>
    <w:rsid w:val="00A465C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A465C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A465C8"/>
    <w:pPr>
      <w:spacing w:after="0" w:line="240" w:lineRule="auto"/>
      <w:jc w:val="center"/>
    </w:pPr>
    <w:rPr>
      <w:rFonts w:ascii="Arial" w:eastAsia="Times New Roman" w:hAnsi="Arial"/>
      <w:b/>
      <w:sz w:val="24"/>
      <w:szCs w:val="24"/>
      <w:lang w:val="x-none" w:eastAsia="pt-BR"/>
    </w:rPr>
  </w:style>
  <w:style w:type="character" w:customStyle="1" w:styleId="TtuloChar">
    <w:name w:val="Título Char"/>
    <w:link w:val="Ttulo"/>
    <w:rsid w:val="00A465C8"/>
    <w:rPr>
      <w:rFonts w:ascii="Arial" w:eastAsia="Times New Roman" w:hAnsi="Arial" w:cs="Arial"/>
      <w:b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465C8"/>
    <w:pPr>
      <w:ind w:left="720"/>
      <w:contextualSpacing/>
    </w:pPr>
  </w:style>
  <w:style w:type="character" w:styleId="Hyperlink">
    <w:name w:val="Hyperlink"/>
    <w:uiPriority w:val="99"/>
    <w:unhideWhenUsed/>
    <w:rsid w:val="00072297"/>
    <w:rPr>
      <w:color w:val="0000FF"/>
      <w:u w:val="single"/>
    </w:rPr>
  </w:style>
  <w:style w:type="paragraph" w:styleId="Cabealho">
    <w:name w:val="header"/>
    <w:basedOn w:val="Normal"/>
    <w:rsid w:val="00156028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56028"/>
  </w:style>
  <w:style w:type="paragraph" w:styleId="Rodap">
    <w:name w:val="footer"/>
    <w:basedOn w:val="Normal"/>
    <w:link w:val="RodapChar"/>
    <w:uiPriority w:val="99"/>
    <w:rsid w:val="00156028"/>
    <w:pPr>
      <w:tabs>
        <w:tab w:val="center" w:pos="4252"/>
        <w:tab w:val="right" w:pos="8504"/>
      </w:tabs>
    </w:pPr>
    <w:rPr>
      <w:lang w:val="x-none"/>
    </w:rPr>
  </w:style>
  <w:style w:type="table" w:styleId="Tabelacomgrade">
    <w:name w:val="Table Grid"/>
    <w:basedOn w:val="Tabelanormal"/>
    <w:rsid w:val="006557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F6BCA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F6BCA"/>
    <w:rPr>
      <w:rFonts w:ascii="Tahoma" w:hAnsi="Tahoma" w:cs="Tahoma"/>
      <w:sz w:val="16"/>
      <w:szCs w:val="16"/>
      <w:lang w:eastAsia="en-US"/>
    </w:rPr>
  </w:style>
  <w:style w:type="paragraph" w:styleId="Reviso">
    <w:name w:val="Revision"/>
    <w:hidden/>
    <w:uiPriority w:val="99"/>
    <w:semiHidden/>
    <w:rsid w:val="00BB6673"/>
    <w:rPr>
      <w:sz w:val="22"/>
      <w:szCs w:val="22"/>
      <w:lang w:eastAsia="en-US"/>
    </w:rPr>
  </w:style>
  <w:style w:type="character" w:customStyle="1" w:styleId="RodapChar">
    <w:name w:val="Rodapé Char"/>
    <w:link w:val="Rodap"/>
    <w:uiPriority w:val="99"/>
    <w:rsid w:val="007D2E70"/>
    <w:rPr>
      <w:sz w:val="22"/>
      <w:szCs w:val="22"/>
      <w:lang w:eastAsia="en-US"/>
    </w:rPr>
  </w:style>
  <w:style w:type="character" w:customStyle="1" w:styleId="Ttulo2Char">
    <w:name w:val="Título 2 Char"/>
    <w:link w:val="Ttulo2"/>
    <w:rsid w:val="00C9403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rsid w:val="00C94035"/>
    <w:rPr>
      <w:rFonts w:ascii="Arial" w:eastAsia="Times New Roman" w:hAnsi="Arial" w:cs="Arial"/>
      <w:b/>
      <w:bCs/>
      <w:i/>
      <w:sz w:val="26"/>
      <w:szCs w:val="26"/>
    </w:rPr>
  </w:style>
  <w:style w:type="table" w:customStyle="1" w:styleId="Tabelacomgrade1">
    <w:name w:val="Tabela com grade1"/>
    <w:basedOn w:val="Tabelanormal"/>
    <w:next w:val="Tabelacomgrade"/>
    <w:rsid w:val="00F9048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inovagp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09B73-6CC3-4FA0-8B42-69CD1B7A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FUNDAÇÃO GETÚLIO VARGAS</vt:lpstr>
      <vt:lpstr>FUNDAÇÃO GETÚLIO VARGAS</vt:lpstr>
    </vt:vector>
  </TitlesOfParts>
  <Company>Organisation</Company>
  <LinksUpToDate>false</LinksUpToDate>
  <CharactersWithSpaces>1134</CharactersWithSpaces>
  <SharedDoc>false</SharedDoc>
  <HLinks>
    <vt:vector size="6" baseType="variant">
      <vt:variant>
        <vt:i4>3276910</vt:i4>
      </vt:variant>
      <vt:variant>
        <vt:i4>-1</vt:i4>
      </vt:variant>
      <vt:variant>
        <vt:i4>2050</vt:i4>
      </vt:variant>
      <vt:variant>
        <vt:i4>4</vt:i4>
      </vt:variant>
      <vt:variant>
        <vt:lpwstr>http://www.inovagp.com/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GETÚLIO VARGAS</dc:title>
  <dc:subject/>
  <dc:creator>Luiz Gustavo</dc:creator>
  <cp:keywords/>
  <cp:lastModifiedBy>Leonardo Vasconcelos</cp:lastModifiedBy>
  <cp:revision>2</cp:revision>
  <cp:lastPrinted>2009-10-09T19:05:00Z</cp:lastPrinted>
  <dcterms:created xsi:type="dcterms:W3CDTF">2015-05-24T22:12:00Z</dcterms:created>
  <dcterms:modified xsi:type="dcterms:W3CDTF">2015-05-24T22:12:00Z</dcterms:modified>
</cp:coreProperties>
</file>