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E82FF9" w:rsidP="00B02CC3">
      <w:pPr>
        <w:pStyle w:val="Ttulo1"/>
      </w:pPr>
      <w:r>
        <w:t>TRABALHO EM GRUPO</w:t>
      </w:r>
      <w:r w:rsidR="00EC35FD">
        <w:t xml:space="preserve"> </w:t>
      </w:r>
      <w:r w:rsidR="00A27F8C">
        <w:t>– PARTE 1</w:t>
      </w:r>
      <w:r w:rsidR="00AF0EB8" w:rsidRPr="00B02CC3">
        <w:rPr>
          <w:lang w:val="pt-BR"/>
        </w:rPr>
        <w:tab/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874669" w:rsidRPr="006D4FA1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:rsidR="00B87456" w:rsidRPr="00267910" w:rsidRDefault="00A27F8C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FFFF"/>
                <w:spacing w:val="-4"/>
                <w:sz w:val="24"/>
                <w:szCs w:val="24"/>
                <w:lang w:val="pt-BR"/>
              </w:rPr>
              <w:t>Orientações para realização do Trabalho</w:t>
            </w:r>
            <w:r w:rsidR="00491BB5" w:rsidRPr="00267910">
              <w:rPr>
                <w:rFonts w:cs="Tahoma"/>
                <w:b/>
                <w:bCs/>
                <w:color w:val="FFFFFF"/>
                <w:spacing w:val="-4"/>
                <w:sz w:val="24"/>
                <w:szCs w:val="24"/>
                <w:lang w:val="pt-BR"/>
              </w:rPr>
              <w:t xml:space="preserve">  da Disciplina</w:t>
            </w:r>
          </w:p>
        </w:tc>
      </w:tr>
      <w:tr w:rsidR="00CF22A8" w:rsidRPr="006D4FA1" w:rsidTr="00267910">
        <w:trPr>
          <w:trHeight w:val="416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FFFFFF" w:themeFill="background1"/>
            <w:vAlign w:val="center"/>
          </w:tcPr>
          <w:p w:rsidR="00CF22A8" w:rsidRPr="00D72756" w:rsidRDefault="00491BB5" w:rsidP="00961CCD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000000" w:themeColor="text1"/>
                <w:spacing w:val="-4"/>
                <w:sz w:val="28"/>
                <w:szCs w:val="28"/>
                <w:lang w:val="pt-BR"/>
              </w:rPr>
            </w:pPr>
            <w:r w:rsidRPr="00D72756">
              <w:rPr>
                <w:rFonts w:cs="Tahoma"/>
                <w:b/>
                <w:bCs/>
                <w:color w:val="000000" w:themeColor="text1"/>
                <w:spacing w:val="-4"/>
                <w:sz w:val="28"/>
                <w:szCs w:val="28"/>
                <w:lang w:val="pt-BR"/>
              </w:rPr>
              <w:t xml:space="preserve">Parte 1 - </w:t>
            </w:r>
            <w:r w:rsidR="00A27F8C" w:rsidRPr="00D72756">
              <w:rPr>
                <w:rFonts w:cs="Tahoma"/>
                <w:b/>
                <w:bCs/>
                <w:color w:val="000000" w:themeColor="text1"/>
                <w:spacing w:val="-4"/>
                <w:sz w:val="28"/>
                <w:szCs w:val="28"/>
                <w:lang w:val="pt-BR"/>
              </w:rPr>
              <w:t>Identificação e Análise Qualitativa dos Riscos</w:t>
            </w:r>
          </w:p>
        </w:tc>
      </w:tr>
      <w:tr w:rsidR="00491BB5" w:rsidRPr="006D4FA1" w:rsidTr="00491BB5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458E8E"/>
            <w:vAlign w:val="center"/>
          </w:tcPr>
          <w:p w:rsidR="00491BB5" w:rsidRPr="00267910" w:rsidRDefault="00491BB5" w:rsidP="00D14335">
            <w:pPr>
              <w:spacing w:before="120" w:after="120"/>
              <w:ind w:left="57" w:right="57"/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  <w:t>Objetivos</w:t>
            </w:r>
            <w:bookmarkStart w:id="0" w:name="_GoBack"/>
            <w:bookmarkEnd w:id="0"/>
          </w:p>
        </w:tc>
      </w:tr>
      <w:tr w:rsidR="00491BB5" w:rsidRPr="006D4FA1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267910" w:rsidRPr="00491BB5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ind w:left="357" w:hanging="357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Por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prática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conhecimentos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tratados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sala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de aula</w:t>
            </w:r>
          </w:p>
          <w:p w:rsidR="00267910" w:rsidRPr="00491BB5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ind w:left="357" w:hanging="357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Leitura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do material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na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apostila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disciplina</w:t>
            </w:r>
            <w:proofErr w:type="spellEnd"/>
          </w:p>
          <w:p w:rsidR="00491BB5" w:rsidRPr="00267910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ind w:left="357" w:hanging="357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Exercitar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trabalho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grupo</w:t>
            </w:r>
            <w:proofErr w:type="spellEnd"/>
          </w:p>
        </w:tc>
      </w:tr>
      <w:tr w:rsidR="00491BB5" w:rsidRPr="006D4FA1" w:rsidTr="00267910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458E8E"/>
            <w:vAlign w:val="center"/>
          </w:tcPr>
          <w:p w:rsidR="00491BB5" w:rsidRPr="00267910" w:rsidRDefault="00267910" w:rsidP="00D14335">
            <w:pPr>
              <w:spacing w:before="120" w:after="120"/>
              <w:ind w:left="57" w:right="57"/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  <w:t>Ações</w:t>
            </w:r>
          </w:p>
        </w:tc>
      </w:tr>
      <w:tr w:rsidR="00267910" w:rsidRPr="006D4FA1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267910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Formar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grupos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preferencialmente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de no </w:t>
            </w:r>
            <w:proofErr w:type="spellStart"/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>máximo</w:t>
            </w:r>
            <w:proofErr w:type="spellEnd"/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>integrantes</w:t>
            </w:r>
            <w:proofErr w:type="spellEnd"/>
          </w:p>
          <w:p w:rsidR="00267910" w:rsidRPr="00267910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Utilizando a </w:t>
            </w: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planilha “Ferramenta de Riscos” disponibilizada</w:t>
            </w:r>
          </w:p>
          <w:p w:rsidR="00267910" w:rsidRPr="00491BB5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Entrega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Trabalho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:</w:t>
            </w:r>
          </w:p>
          <w:p w:rsidR="00267910" w:rsidRPr="00491BB5" w:rsidRDefault="00267910" w:rsidP="00267910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120" w:after="120" w:line="240" w:lineRule="auto"/>
              <w:ind w:left="720"/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  <w:t xml:space="preserve"> 15 </w:t>
            </w:r>
            <w:proofErr w:type="spellStart"/>
            <w:r w:rsidRPr="00491BB5"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  <w:t>dias</w:t>
            </w:r>
            <w:proofErr w:type="spellEnd"/>
          </w:p>
          <w:p w:rsidR="00267910" w:rsidRPr="00491BB5" w:rsidRDefault="00267910" w:rsidP="00267910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120" w:after="120" w:line="240" w:lineRule="auto"/>
              <w:ind w:left="720"/>
              <w:rPr>
                <w:rFonts w:cs="Tahoma"/>
                <w:b/>
                <w:strike/>
                <w:snapToGrid w:val="0"/>
                <w:color w:val="000000"/>
                <w:sz w:val="24"/>
                <w:szCs w:val="24"/>
              </w:rPr>
            </w:pPr>
            <w:r w:rsidRPr="00491BB5">
              <w:rPr>
                <w:rFonts w:cs="Tahoma"/>
                <w:b/>
                <w:bCs/>
                <w:strike/>
                <w:sz w:val="24"/>
                <w:szCs w:val="24"/>
              </w:rPr>
              <w:t xml:space="preserve">Por e-mail </w:t>
            </w:r>
            <w:hyperlink r:id="rId8" w:history="1">
              <w:r w:rsidRPr="00491BB5">
                <w:rPr>
                  <w:rStyle w:val="Hyperlink"/>
                  <w:rFonts w:cs="Tahoma"/>
                  <w:b/>
                  <w:bCs/>
                  <w:strike/>
                  <w:sz w:val="24"/>
                  <w:szCs w:val="24"/>
                </w:rPr>
                <w:t>mauro.sotille@pmtech.com.br</w:t>
              </w:r>
            </w:hyperlink>
          </w:p>
          <w:p w:rsidR="00267910" w:rsidRPr="00491BB5" w:rsidRDefault="00267910" w:rsidP="00267910">
            <w:pPr>
              <w:spacing w:before="120" w:after="120"/>
              <w:ind w:left="720"/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b/>
                <w:bCs/>
                <w:sz w:val="24"/>
                <w:szCs w:val="24"/>
              </w:rPr>
              <w:t>Disponibilizar</w:t>
            </w:r>
            <w:proofErr w:type="spellEnd"/>
            <w:r w:rsidRPr="00491BB5">
              <w:rPr>
                <w:rFonts w:cs="Tahoma"/>
                <w:b/>
                <w:bCs/>
                <w:sz w:val="24"/>
                <w:szCs w:val="24"/>
              </w:rPr>
              <w:t xml:space="preserve"> no e-class (</w:t>
            </w:r>
            <w:proofErr w:type="spellStart"/>
            <w:r w:rsidRPr="00491BB5">
              <w:rPr>
                <w:rFonts w:cs="Tahoma"/>
                <w:b/>
                <w:bCs/>
                <w:sz w:val="24"/>
                <w:szCs w:val="24"/>
              </w:rPr>
              <w:t>pode</w:t>
            </w:r>
            <w:proofErr w:type="spellEnd"/>
            <w:r w:rsidRPr="00491BB5">
              <w:rPr>
                <w:rFonts w:cs="Tahoma"/>
                <w:b/>
                <w:bCs/>
                <w:sz w:val="24"/>
                <w:szCs w:val="24"/>
              </w:rPr>
              <w:t xml:space="preserve"> me </w:t>
            </w:r>
            <w:proofErr w:type="spellStart"/>
            <w:r w:rsidRPr="00491BB5">
              <w:rPr>
                <w:rFonts w:cs="Tahoma"/>
                <w:b/>
                <w:bCs/>
                <w:sz w:val="24"/>
                <w:szCs w:val="24"/>
              </w:rPr>
              <w:t>avisar</w:t>
            </w:r>
            <w:proofErr w:type="spellEnd"/>
            <w:r w:rsidRPr="00491BB5">
              <w:rPr>
                <w:rFonts w:cs="Tahoma"/>
                <w:b/>
                <w:bCs/>
                <w:sz w:val="24"/>
                <w:szCs w:val="24"/>
              </w:rPr>
              <w:t xml:space="preserve"> por e-mail)</w:t>
            </w:r>
          </w:p>
          <w:p w:rsidR="00267910" w:rsidRDefault="00267910" w:rsidP="00267910">
            <w:pPr>
              <w:spacing w:before="120" w:after="120" w:line="240" w:lineRule="auto"/>
              <w:ind w:left="720"/>
              <w:rPr>
                <w:rFonts w:cs="Tahoma"/>
                <w:sz w:val="24"/>
                <w:szCs w:val="24"/>
              </w:rPr>
            </w:pPr>
            <w:r w:rsidRPr="00491BB5">
              <w:rPr>
                <w:rFonts w:cs="Tahoma"/>
                <w:sz w:val="24"/>
                <w:szCs w:val="24"/>
              </w:rPr>
              <w:t xml:space="preserve">***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Atenção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: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qualquer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email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sobre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a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disciplina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para o professor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colocar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no “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Assunto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>” do e-mail “FGV/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Riscos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&lt;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Cidade</w:t>
            </w:r>
            <w:proofErr w:type="spellEnd"/>
            <w:proofErr w:type="gramStart"/>
            <w:r w:rsidRPr="00491BB5">
              <w:rPr>
                <w:rFonts w:cs="Tahoma"/>
                <w:sz w:val="24"/>
                <w:szCs w:val="24"/>
              </w:rPr>
              <w:t>&gt;  -</w:t>
            </w:r>
            <w:proofErr w:type="gramEnd"/>
            <w:r w:rsidRPr="00491BB5">
              <w:rPr>
                <w:rFonts w:cs="Tahoma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i/>
                <w:sz w:val="24"/>
                <w:szCs w:val="24"/>
                <w:u w:val="single"/>
              </w:rPr>
              <w:t>Assunto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>”)</w:t>
            </w:r>
          </w:p>
          <w:p w:rsidR="00267910" w:rsidRPr="00267910" w:rsidRDefault="00267910" w:rsidP="00267910">
            <w:pPr>
              <w:spacing w:before="120" w:after="120" w:line="240" w:lineRule="auto"/>
              <w:ind w:left="720"/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</w:pPr>
          </w:p>
        </w:tc>
      </w:tr>
      <w:tr w:rsidR="00267910" w:rsidRPr="006D4FA1" w:rsidTr="00267910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458E8E"/>
            <w:vAlign w:val="center"/>
          </w:tcPr>
          <w:p w:rsidR="00267910" w:rsidRPr="00267910" w:rsidRDefault="00267910" w:rsidP="00D14335">
            <w:pPr>
              <w:spacing w:before="120" w:after="120"/>
              <w:ind w:left="57" w:right="57"/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  <w:t>Atividades</w:t>
            </w:r>
          </w:p>
        </w:tc>
      </w:tr>
      <w:tr w:rsidR="00267910" w:rsidRPr="006D4FA1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>Identificar os principais riscos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, classificando-os em ameaça ou oportunidade, bem como a sua categoria</w:t>
            </w:r>
          </w:p>
          <w:p w:rsidR="00267910" w:rsidRPr="00491BB5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491BB5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Através da EAR identificar os riscos classificando-os em ameaças (riscos negativos) e oportunidades (riscos positivos).</w:t>
            </w:r>
          </w:p>
          <w:p w:rsidR="00267910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/>
                <w:bCs/>
                <w:color w:val="FF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0000"/>
                <w:spacing w:val="-4"/>
                <w:sz w:val="24"/>
                <w:szCs w:val="24"/>
                <w:lang w:val="pt-BR"/>
              </w:rPr>
              <w:t>Mínimo 10 Ameaças e 2 oportunidades</w:t>
            </w:r>
          </w:p>
          <w:p w:rsidR="00267910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Cada risco deve conter as seguintes informações, na mesma frase ou parágrafo: </w:t>
            </w: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br/>
              <w:t xml:space="preserve">a) Evento de Risco b) Causa do Risco c) Impacto nos objetivos do projeto. </w:t>
            </w:r>
          </w:p>
          <w:p w:rsidR="00267910" w:rsidRPr="00267910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lastRenderedPageBreak/>
              <w:t>Cada risco deve pertencer a uma subcategoria de risco apresentada na EAR (etapa 1). Se necessário, a EAR deve ser atualizada com eventuais categorias faltantes.</w:t>
            </w:r>
          </w:p>
          <w:p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>Determinar a probabilidade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dos riscos identificados</w:t>
            </w:r>
          </w:p>
          <w:p w:rsidR="00D72756" w:rsidRPr="00D72756" w:rsidRDefault="00D72756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>Determinar o impacto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dos riscos identificados</w:t>
            </w:r>
          </w:p>
          <w:p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 partir da identificação dos riscos, analise os riscos qualitativamente, obtendo a sua priorização.</w:t>
            </w:r>
          </w:p>
          <w:p w:rsidR="00267910" w:rsidRPr="00D72756" w:rsidRDefault="00267910" w:rsidP="00D72756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Será permitido apenas </w:t>
            </w:r>
            <w:r w:rsidRPr="00D72756">
              <w:rPr>
                <w:rFonts w:cs="Tahoma"/>
                <w:bCs/>
                <w:color w:val="FF0000"/>
                <w:spacing w:val="-4"/>
                <w:sz w:val="24"/>
                <w:szCs w:val="24"/>
                <w:lang w:val="pt-BR"/>
              </w:rPr>
              <w:t xml:space="preserve">1 risco de baixa severidade 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(zona verde), cuja resposta seja “aceitação”.</w:t>
            </w:r>
          </w:p>
          <w:p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Refaça a priorização dos riscos</w:t>
            </w:r>
            <w:r w:rsidRPr="00D72756">
              <w:rPr>
                <w:rFonts w:cs="Tahoma"/>
                <w:bCs/>
                <w:color w:val="FF0000"/>
                <w:spacing w:val="-4"/>
                <w:sz w:val="24"/>
                <w:szCs w:val="24"/>
                <w:lang w:val="pt-BR"/>
              </w:rPr>
              <w:t xml:space="preserve"> ANTES 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de planejar respostas.</w:t>
            </w:r>
          </w:p>
          <w:p w:rsidR="00267910" w:rsidRPr="00491BB5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Para todos os riscos que não estiverem na zona verde, determine o valor do </w:t>
            </w: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impacto do risco em R$ 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(ou outra moeda sendo utilizada no projeto</w:t>
            </w:r>
            <w:r w:rsidRPr="00491BB5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)</w:t>
            </w:r>
          </w:p>
          <w:p w:rsidR="00267910" w:rsidRPr="00491BB5" w:rsidRDefault="00267910" w:rsidP="00267910">
            <w:pPr>
              <w:spacing w:before="120" w:after="120"/>
              <w:ind w:left="57" w:right="57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</w:p>
        </w:tc>
      </w:tr>
    </w:tbl>
    <w:p w:rsidR="003522C9" w:rsidRDefault="003522C9" w:rsidP="00AF0EB8">
      <w:pPr>
        <w:rPr>
          <w:lang w:val="pt-BR"/>
        </w:rPr>
      </w:pPr>
    </w:p>
    <w:p w:rsidR="00C93EE8" w:rsidRPr="000C2579" w:rsidRDefault="00C93EE8" w:rsidP="00C93EE8">
      <w:pPr>
        <w:rPr>
          <w:lang w:val="pt-BR"/>
        </w:rPr>
      </w:pPr>
    </w:p>
    <w:sectPr w:rsidR="00C93EE8" w:rsidRPr="000C2579" w:rsidSect="00F52C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290E956" wp14:editId="6C546E5E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791"/>
    <w:multiLevelType w:val="hybridMultilevel"/>
    <w:tmpl w:val="E1C6075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00F50"/>
    <w:multiLevelType w:val="hybridMultilevel"/>
    <w:tmpl w:val="58201886"/>
    <w:lvl w:ilvl="0" w:tplc="04160001">
      <w:start w:val="1"/>
      <w:numFmt w:val="bullet"/>
      <w:lvlText w:val=""/>
      <w:lvlJc w:val="left"/>
      <w:pPr>
        <w:ind w:left="1091" w:hanging="645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29" w:hanging="360"/>
      </w:pPr>
    </w:lvl>
    <w:lvl w:ilvl="2" w:tplc="0416001B" w:tentative="1">
      <w:start w:val="1"/>
      <w:numFmt w:val="lowerRoman"/>
      <w:lvlText w:val="%3."/>
      <w:lvlJc w:val="right"/>
      <w:pPr>
        <w:ind w:left="2549" w:hanging="180"/>
      </w:pPr>
    </w:lvl>
    <w:lvl w:ilvl="3" w:tplc="0416000F" w:tentative="1">
      <w:start w:val="1"/>
      <w:numFmt w:val="decimal"/>
      <w:lvlText w:val="%4."/>
      <w:lvlJc w:val="left"/>
      <w:pPr>
        <w:ind w:left="3269" w:hanging="360"/>
      </w:pPr>
    </w:lvl>
    <w:lvl w:ilvl="4" w:tplc="04160019" w:tentative="1">
      <w:start w:val="1"/>
      <w:numFmt w:val="lowerLetter"/>
      <w:lvlText w:val="%5."/>
      <w:lvlJc w:val="left"/>
      <w:pPr>
        <w:ind w:left="3989" w:hanging="360"/>
      </w:pPr>
    </w:lvl>
    <w:lvl w:ilvl="5" w:tplc="0416001B" w:tentative="1">
      <w:start w:val="1"/>
      <w:numFmt w:val="lowerRoman"/>
      <w:lvlText w:val="%6."/>
      <w:lvlJc w:val="right"/>
      <w:pPr>
        <w:ind w:left="4709" w:hanging="180"/>
      </w:pPr>
    </w:lvl>
    <w:lvl w:ilvl="6" w:tplc="0416000F" w:tentative="1">
      <w:start w:val="1"/>
      <w:numFmt w:val="decimal"/>
      <w:lvlText w:val="%7."/>
      <w:lvlJc w:val="left"/>
      <w:pPr>
        <w:ind w:left="5429" w:hanging="360"/>
      </w:pPr>
    </w:lvl>
    <w:lvl w:ilvl="7" w:tplc="04160019" w:tentative="1">
      <w:start w:val="1"/>
      <w:numFmt w:val="lowerLetter"/>
      <w:lvlText w:val="%8."/>
      <w:lvlJc w:val="left"/>
      <w:pPr>
        <w:ind w:left="6149" w:hanging="360"/>
      </w:pPr>
    </w:lvl>
    <w:lvl w:ilvl="8" w:tplc="0416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5" w15:restartNumberingAfterBreak="0">
    <w:nsid w:val="44F6664C"/>
    <w:multiLevelType w:val="hybridMultilevel"/>
    <w:tmpl w:val="7EC25B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051D8"/>
    <w:multiLevelType w:val="hybridMultilevel"/>
    <w:tmpl w:val="3B6269A2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4D270D47"/>
    <w:multiLevelType w:val="hybridMultilevel"/>
    <w:tmpl w:val="F96C3DB8"/>
    <w:lvl w:ilvl="0" w:tplc="C8F8664E">
      <w:start w:val="1"/>
      <w:numFmt w:val="decimal"/>
      <w:lvlText w:val="%1."/>
      <w:lvlJc w:val="left"/>
      <w:pPr>
        <w:ind w:left="833" w:hanging="6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1" w:hanging="360"/>
      </w:pPr>
    </w:lvl>
    <w:lvl w:ilvl="2" w:tplc="0416001B" w:tentative="1">
      <w:start w:val="1"/>
      <w:numFmt w:val="lowerRoman"/>
      <w:lvlText w:val="%3."/>
      <w:lvlJc w:val="right"/>
      <w:pPr>
        <w:ind w:left="2291" w:hanging="180"/>
      </w:pPr>
    </w:lvl>
    <w:lvl w:ilvl="3" w:tplc="0416000F" w:tentative="1">
      <w:start w:val="1"/>
      <w:numFmt w:val="decimal"/>
      <w:lvlText w:val="%4."/>
      <w:lvlJc w:val="left"/>
      <w:pPr>
        <w:ind w:left="3011" w:hanging="360"/>
      </w:pPr>
    </w:lvl>
    <w:lvl w:ilvl="4" w:tplc="04160019" w:tentative="1">
      <w:start w:val="1"/>
      <w:numFmt w:val="lowerLetter"/>
      <w:lvlText w:val="%5."/>
      <w:lvlJc w:val="left"/>
      <w:pPr>
        <w:ind w:left="3731" w:hanging="360"/>
      </w:pPr>
    </w:lvl>
    <w:lvl w:ilvl="5" w:tplc="0416001B" w:tentative="1">
      <w:start w:val="1"/>
      <w:numFmt w:val="lowerRoman"/>
      <w:lvlText w:val="%6."/>
      <w:lvlJc w:val="right"/>
      <w:pPr>
        <w:ind w:left="4451" w:hanging="180"/>
      </w:pPr>
    </w:lvl>
    <w:lvl w:ilvl="6" w:tplc="0416000F" w:tentative="1">
      <w:start w:val="1"/>
      <w:numFmt w:val="decimal"/>
      <w:lvlText w:val="%7."/>
      <w:lvlJc w:val="left"/>
      <w:pPr>
        <w:ind w:left="5171" w:hanging="360"/>
      </w:pPr>
    </w:lvl>
    <w:lvl w:ilvl="7" w:tplc="04160019" w:tentative="1">
      <w:start w:val="1"/>
      <w:numFmt w:val="lowerLetter"/>
      <w:lvlText w:val="%8."/>
      <w:lvlJc w:val="left"/>
      <w:pPr>
        <w:ind w:left="5891" w:hanging="360"/>
      </w:pPr>
    </w:lvl>
    <w:lvl w:ilvl="8" w:tplc="0416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9" w15:restartNumberingAfterBreak="0">
    <w:nsid w:val="6C2B78E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90AEC"/>
    <w:multiLevelType w:val="hybridMultilevel"/>
    <w:tmpl w:val="870A1144"/>
    <w:lvl w:ilvl="0" w:tplc="04160001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13" w15:restartNumberingAfterBreak="0">
    <w:nsid w:val="7899620B"/>
    <w:multiLevelType w:val="hybridMultilevel"/>
    <w:tmpl w:val="173CDA60"/>
    <w:lvl w:ilvl="0" w:tplc="C8F8664E">
      <w:start w:val="1"/>
      <w:numFmt w:val="decimal"/>
      <w:lvlText w:val="%1."/>
      <w:lvlJc w:val="left"/>
      <w:pPr>
        <w:ind w:left="759" w:hanging="64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7999445A"/>
    <w:multiLevelType w:val="hybridMultilevel"/>
    <w:tmpl w:val="5DE80014"/>
    <w:lvl w:ilvl="0" w:tplc="C8F8664E">
      <w:start w:val="1"/>
      <w:numFmt w:val="decimal"/>
      <w:lvlText w:val="%1."/>
      <w:lvlJc w:val="left"/>
      <w:pPr>
        <w:ind w:left="702" w:hanging="6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5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6"/>
  </w:num>
  <w:num w:numId="7">
    <w:abstractNumId w:val="15"/>
  </w:num>
  <w:num w:numId="8">
    <w:abstractNumId w:val="2"/>
  </w:num>
  <w:num w:numId="9">
    <w:abstractNumId w:val="7"/>
  </w:num>
  <w:num w:numId="10">
    <w:abstractNumId w:val="14"/>
  </w:num>
  <w:num w:numId="11">
    <w:abstractNumId w:val="13"/>
  </w:num>
  <w:num w:numId="12">
    <w:abstractNumId w:val="8"/>
  </w:num>
  <w:num w:numId="13">
    <w:abstractNumId w:val="9"/>
    <w:lvlOverride w:ilvl="0"/>
  </w:num>
  <w:num w:numId="14">
    <w:abstractNumId w:val="5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4EF7"/>
    <w:rsid w:val="001378E4"/>
    <w:rsid w:val="00146E27"/>
    <w:rsid w:val="00161D03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0F22"/>
    <w:rsid w:val="002465F5"/>
    <w:rsid w:val="00254107"/>
    <w:rsid w:val="00267910"/>
    <w:rsid w:val="0028021F"/>
    <w:rsid w:val="00284F64"/>
    <w:rsid w:val="0029342B"/>
    <w:rsid w:val="002E48AB"/>
    <w:rsid w:val="00311E2E"/>
    <w:rsid w:val="00323C0C"/>
    <w:rsid w:val="003522C9"/>
    <w:rsid w:val="00380527"/>
    <w:rsid w:val="00381B76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91BB5"/>
    <w:rsid w:val="004A5055"/>
    <w:rsid w:val="004A68C1"/>
    <w:rsid w:val="004C18D6"/>
    <w:rsid w:val="004C3C4B"/>
    <w:rsid w:val="004C466A"/>
    <w:rsid w:val="004F3176"/>
    <w:rsid w:val="004F7A56"/>
    <w:rsid w:val="00551708"/>
    <w:rsid w:val="00584AD6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4FA1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52964"/>
    <w:rsid w:val="00961CCD"/>
    <w:rsid w:val="009A1312"/>
    <w:rsid w:val="009A4D69"/>
    <w:rsid w:val="009B4816"/>
    <w:rsid w:val="009C7205"/>
    <w:rsid w:val="00A27F8C"/>
    <w:rsid w:val="00A34639"/>
    <w:rsid w:val="00AB60B1"/>
    <w:rsid w:val="00AF0EB8"/>
    <w:rsid w:val="00B02CC3"/>
    <w:rsid w:val="00B22DD7"/>
    <w:rsid w:val="00B35DFA"/>
    <w:rsid w:val="00B47C1A"/>
    <w:rsid w:val="00B60238"/>
    <w:rsid w:val="00B87456"/>
    <w:rsid w:val="00BA12B5"/>
    <w:rsid w:val="00BA271D"/>
    <w:rsid w:val="00BA64DE"/>
    <w:rsid w:val="00BC635C"/>
    <w:rsid w:val="00BE0ECD"/>
    <w:rsid w:val="00BF1D40"/>
    <w:rsid w:val="00C13D60"/>
    <w:rsid w:val="00C15B67"/>
    <w:rsid w:val="00C361E7"/>
    <w:rsid w:val="00C7565D"/>
    <w:rsid w:val="00C8003C"/>
    <w:rsid w:val="00C93EE8"/>
    <w:rsid w:val="00C94F81"/>
    <w:rsid w:val="00CD1439"/>
    <w:rsid w:val="00CD3E1C"/>
    <w:rsid w:val="00CF22A8"/>
    <w:rsid w:val="00D04F37"/>
    <w:rsid w:val="00D14335"/>
    <w:rsid w:val="00D17CA3"/>
    <w:rsid w:val="00D2578D"/>
    <w:rsid w:val="00D72756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2FF9"/>
    <w:rsid w:val="00E85878"/>
    <w:rsid w:val="00EA6147"/>
    <w:rsid w:val="00EB6541"/>
    <w:rsid w:val="00EC35FD"/>
    <w:rsid w:val="00EF3E5F"/>
    <w:rsid w:val="00F25C9F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528E8BC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1B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uiPriority w:val="9"/>
    <w:semiHidden/>
    <w:rsid w:val="00491BB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.sotille@pmtech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93B43-B4A9-45A6-8C67-FEDF9EBD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mas</cp:lastModifiedBy>
  <cp:revision>4</cp:revision>
  <cp:lastPrinted>2017-05-22T15:51:00Z</cp:lastPrinted>
  <dcterms:created xsi:type="dcterms:W3CDTF">2023-11-20T01:04:00Z</dcterms:created>
  <dcterms:modified xsi:type="dcterms:W3CDTF">2023-11-20T04:44:00Z</dcterms:modified>
</cp:coreProperties>
</file>