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90" w:type="dxa"/>
        <w:tblBorders>
          <w:top w:val="nil"/>
          <w:left w:val="nil"/>
          <w:bottom w:val="nil"/>
          <w:right w:val="nil"/>
          <w:insideH w:val="nil"/>
          <w:insideV w:val="nil"/>
        </w:tblBorders>
        <w:tblLayout w:type="fixed"/>
        <w:tblLook w:val="0600"/>
      </w:tblPr>
      <w:tblGrid>
        <w:gridCol w:w="5475"/>
        <w:gridCol w:w="3315"/>
      </w:tblGrid>
      <w:tr w:rsidR="005B7436" w:rsidTr="00E47E36">
        <w:trPr>
          <w:trHeight w:val="700"/>
        </w:trPr>
        <w:tc>
          <w:tcPr>
            <w:tcW w:w="8790" w:type="dxa"/>
            <w:gridSpan w:val="2"/>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5B7436" w:rsidRDefault="005B7436" w:rsidP="00E47E36">
            <w:pPr>
              <w:pStyle w:val="normal0"/>
              <w:spacing w:line="331" w:lineRule="auto"/>
              <w:ind w:left="20"/>
              <w:rPr>
                <w:b/>
                <w:sz w:val="36"/>
                <w:szCs w:val="36"/>
              </w:rPr>
            </w:pPr>
            <w:r>
              <w:rPr>
                <w:b/>
                <w:sz w:val="36"/>
                <w:szCs w:val="36"/>
              </w:rPr>
              <w:t>Course:                     Engineering Notebook - Daily</w:t>
            </w:r>
          </w:p>
        </w:tc>
      </w:tr>
      <w:tr w:rsidR="005B7436" w:rsidTr="00E47E36">
        <w:trPr>
          <w:trHeight w:val="480"/>
        </w:trPr>
        <w:tc>
          <w:tcPr>
            <w:tcW w:w="54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B7436" w:rsidRDefault="005B7436" w:rsidP="00E47E36">
            <w:pPr>
              <w:pStyle w:val="normal0"/>
              <w:spacing w:line="331" w:lineRule="auto"/>
              <w:ind w:left="20"/>
              <w:rPr>
                <w:b/>
                <w:sz w:val="20"/>
                <w:szCs w:val="20"/>
              </w:rPr>
            </w:pPr>
            <w:r>
              <w:rPr>
                <w:b/>
                <w:sz w:val="20"/>
                <w:szCs w:val="20"/>
              </w:rPr>
              <w:t>Engineer: J Prasanth Kumar</w:t>
            </w:r>
          </w:p>
        </w:tc>
        <w:tc>
          <w:tcPr>
            <w:tcW w:w="331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5B7436" w:rsidRDefault="005B7436" w:rsidP="00E47E36">
            <w:pPr>
              <w:pStyle w:val="normal0"/>
              <w:spacing w:line="331" w:lineRule="auto"/>
              <w:ind w:left="20"/>
              <w:rPr>
                <w:sz w:val="20"/>
                <w:szCs w:val="20"/>
              </w:rPr>
            </w:pPr>
            <w:r>
              <w:rPr>
                <w:b/>
                <w:sz w:val="20"/>
                <w:szCs w:val="20"/>
              </w:rPr>
              <w:t>Date:</w:t>
            </w:r>
            <w:r w:rsidR="00AF33B6">
              <w:rPr>
                <w:sz w:val="20"/>
                <w:szCs w:val="20"/>
              </w:rPr>
              <w:t xml:space="preserve"> 15</w:t>
            </w:r>
            <w:r>
              <w:rPr>
                <w:sz w:val="20"/>
                <w:szCs w:val="20"/>
              </w:rPr>
              <w:t>/03/2019</w:t>
            </w:r>
          </w:p>
        </w:tc>
      </w:tr>
    </w:tbl>
    <w:p w:rsidR="005B7436" w:rsidRDefault="005B7436" w:rsidP="005B7436">
      <w:pPr>
        <w:pStyle w:val="normal0"/>
      </w:pPr>
    </w:p>
    <w:tbl>
      <w:tblPr>
        <w:tblW w:w="8775" w:type="dxa"/>
        <w:tblBorders>
          <w:top w:val="nil"/>
          <w:left w:val="nil"/>
          <w:bottom w:val="nil"/>
          <w:right w:val="nil"/>
          <w:insideH w:val="nil"/>
          <w:insideV w:val="nil"/>
        </w:tblBorders>
        <w:tblLayout w:type="fixed"/>
        <w:tblLook w:val="0600"/>
      </w:tblPr>
      <w:tblGrid>
        <w:gridCol w:w="8775"/>
      </w:tblGrid>
      <w:tr w:rsidR="005B7436" w:rsidTr="00E47E36">
        <w:trPr>
          <w:trHeight w:val="800"/>
        </w:trPr>
        <w:tc>
          <w:tcPr>
            <w:tcW w:w="877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5B7436" w:rsidRDefault="005B7436" w:rsidP="00E47E36">
            <w:pPr>
              <w:pStyle w:val="normal0"/>
              <w:spacing w:before="40" w:line="331" w:lineRule="auto"/>
              <w:rPr>
                <w:b/>
                <w:sz w:val="20"/>
                <w:szCs w:val="20"/>
              </w:rPr>
            </w:pPr>
            <w:r>
              <w:rPr>
                <w:b/>
              </w:rPr>
              <w:t xml:space="preserve">Notes: </w:t>
            </w:r>
            <w:r>
              <w:rPr>
                <w:b/>
                <w:sz w:val="20"/>
                <w:szCs w:val="20"/>
              </w:rPr>
              <w:t>(Record key insights from videos, web pages, readings, discussions, experiments, and project tasks.)</w:t>
            </w:r>
          </w:p>
        </w:tc>
      </w:tr>
    </w:tbl>
    <w:p w:rsidR="005B7436" w:rsidRDefault="005B7436" w:rsidP="005B7436">
      <w:pPr>
        <w:pStyle w:val="normal0"/>
      </w:pPr>
    </w:p>
    <w:tbl>
      <w:tblPr>
        <w:tblW w:w="8730" w:type="dxa"/>
        <w:tblBorders>
          <w:top w:val="nil"/>
          <w:left w:val="nil"/>
          <w:bottom w:val="nil"/>
          <w:right w:val="nil"/>
          <w:insideH w:val="nil"/>
          <w:insideV w:val="nil"/>
        </w:tblBorders>
        <w:tblLayout w:type="fixed"/>
        <w:tblLook w:val="0600"/>
      </w:tblPr>
      <w:tblGrid>
        <w:gridCol w:w="5355"/>
        <w:gridCol w:w="1710"/>
        <w:gridCol w:w="1665"/>
      </w:tblGrid>
      <w:tr w:rsidR="005B7436" w:rsidTr="00E47E36">
        <w:trPr>
          <w:trHeight w:val="398"/>
        </w:trPr>
        <w:tc>
          <w:tcPr>
            <w:tcW w:w="53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5B7436" w:rsidRDefault="005B7436" w:rsidP="00C92214">
            <w:pPr>
              <w:pStyle w:val="normal0"/>
              <w:spacing w:before="40" w:line="331" w:lineRule="auto"/>
              <w:ind w:left="20"/>
              <w:rPr>
                <w:b/>
                <w:sz w:val="18"/>
                <w:szCs w:val="18"/>
              </w:rPr>
            </w:pPr>
            <w:r>
              <w:rPr>
                <w:b/>
                <w:sz w:val="20"/>
                <w:szCs w:val="20"/>
              </w:rPr>
              <w:t>Activity:</w:t>
            </w:r>
            <w:r w:rsidR="00C92214">
              <w:rPr>
                <w:b/>
                <w:sz w:val="20"/>
                <w:szCs w:val="20"/>
              </w:rPr>
              <w:t xml:space="preserve"> </w:t>
            </w:r>
            <w:r w:rsidR="00C92214">
              <w:rPr>
                <w:b/>
                <w:sz w:val="18"/>
                <w:szCs w:val="18"/>
              </w:rPr>
              <w:t>Room &amp; Lifecycle Owner</w:t>
            </w:r>
          </w:p>
        </w:tc>
        <w:tc>
          <w:tcPr>
            <w:tcW w:w="171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5B7436" w:rsidRDefault="005B7436" w:rsidP="005B7436">
            <w:pPr>
              <w:pStyle w:val="normal0"/>
              <w:spacing w:before="40" w:line="331" w:lineRule="auto"/>
              <w:ind w:left="20"/>
              <w:rPr>
                <w:b/>
                <w:sz w:val="20"/>
                <w:szCs w:val="20"/>
              </w:rPr>
            </w:pPr>
            <w:r>
              <w:rPr>
                <w:b/>
                <w:sz w:val="20"/>
                <w:szCs w:val="20"/>
              </w:rPr>
              <w:t xml:space="preserve">Start: </w:t>
            </w:r>
            <w:r w:rsidR="00623D90">
              <w:rPr>
                <w:b/>
                <w:sz w:val="20"/>
                <w:szCs w:val="20"/>
              </w:rPr>
              <w:t>9-45 AM</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5B7436" w:rsidRDefault="005B7436" w:rsidP="005B7436">
            <w:pPr>
              <w:pStyle w:val="normal0"/>
              <w:spacing w:before="40" w:line="331" w:lineRule="auto"/>
              <w:ind w:left="20"/>
              <w:rPr>
                <w:b/>
                <w:sz w:val="20"/>
                <w:szCs w:val="20"/>
              </w:rPr>
            </w:pPr>
            <w:r>
              <w:rPr>
                <w:b/>
                <w:sz w:val="20"/>
                <w:szCs w:val="20"/>
              </w:rPr>
              <w:t>Stop:</w:t>
            </w:r>
            <w:r w:rsidR="00623D90">
              <w:rPr>
                <w:b/>
                <w:sz w:val="20"/>
                <w:szCs w:val="20"/>
              </w:rPr>
              <w:t xml:space="preserve"> 11-30 AM</w:t>
            </w:r>
            <w:r>
              <w:rPr>
                <w:b/>
                <w:sz w:val="20"/>
                <w:szCs w:val="20"/>
              </w:rPr>
              <w:t xml:space="preserve"> </w:t>
            </w:r>
          </w:p>
        </w:tc>
      </w:tr>
      <w:tr w:rsidR="005B7436" w:rsidTr="00E47E36">
        <w:trPr>
          <w:trHeight w:val="605"/>
        </w:trPr>
        <w:tc>
          <w:tcPr>
            <w:tcW w:w="8730"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B7436" w:rsidRPr="00C92214" w:rsidRDefault="00C92214" w:rsidP="00C92214">
            <w:pPr>
              <w:pStyle w:val="normal0"/>
              <w:spacing w:before="40" w:line="331" w:lineRule="auto"/>
              <w:ind w:left="20"/>
              <w:rPr>
                <w:sz w:val="20"/>
                <w:szCs w:val="20"/>
              </w:rPr>
            </w:pPr>
            <w:r w:rsidRPr="00C92214">
              <w:rPr>
                <w:color w:val="000000"/>
                <w:sz w:val="20"/>
                <w:szCs w:val="20"/>
                <w:shd w:val="clear" w:color="auto" w:fill="FFFFFF"/>
              </w:rPr>
              <w:t>Room is a persistence library, part of the Android Architecture Components. It makes it easier to work with SQLite Database objects in your app. And lifecycle observer is a class that has an Android lifecycle. These events can be used by custom components to handle lifecycle changes without implementing any code inside the Activity or the Fragment. Based on the given to do list completed the remaining exercises and submitted the git link.</w:t>
            </w:r>
          </w:p>
        </w:tc>
      </w:tr>
    </w:tbl>
    <w:p w:rsidR="005B7436" w:rsidRDefault="005B7436" w:rsidP="005B7436">
      <w:pPr>
        <w:pStyle w:val="normal0"/>
      </w:pPr>
    </w:p>
    <w:p w:rsidR="005B7436" w:rsidRDefault="005B7436" w:rsidP="005B7436">
      <w:pPr>
        <w:pStyle w:val="normal0"/>
      </w:pPr>
    </w:p>
    <w:tbl>
      <w:tblPr>
        <w:tblW w:w="8730" w:type="dxa"/>
        <w:tblBorders>
          <w:top w:val="nil"/>
          <w:left w:val="nil"/>
          <w:bottom w:val="nil"/>
          <w:right w:val="nil"/>
          <w:insideH w:val="nil"/>
          <w:insideV w:val="nil"/>
        </w:tblBorders>
        <w:tblLayout w:type="fixed"/>
        <w:tblLook w:val="0600"/>
      </w:tblPr>
      <w:tblGrid>
        <w:gridCol w:w="5355"/>
        <w:gridCol w:w="1710"/>
        <w:gridCol w:w="1665"/>
      </w:tblGrid>
      <w:tr w:rsidR="00623D90" w:rsidTr="00E47E36">
        <w:trPr>
          <w:trHeight w:val="398"/>
        </w:trPr>
        <w:tc>
          <w:tcPr>
            <w:tcW w:w="53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623D90" w:rsidRDefault="00623D90" w:rsidP="00C92214">
            <w:pPr>
              <w:pStyle w:val="normal0"/>
              <w:spacing w:before="40" w:line="331" w:lineRule="auto"/>
              <w:ind w:left="20"/>
              <w:rPr>
                <w:b/>
                <w:sz w:val="18"/>
                <w:szCs w:val="18"/>
              </w:rPr>
            </w:pPr>
            <w:r>
              <w:rPr>
                <w:b/>
                <w:sz w:val="20"/>
                <w:szCs w:val="20"/>
              </w:rPr>
              <w:t>Activity: Lifecycle Observer</w:t>
            </w:r>
          </w:p>
        </w:tc>
        <w:tc>
          <w:tcPr>
            <w:tcW w:w="171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623D90" w:rsidRDefault="00623D90" w:rsidP="00623D90">
            <w:pPr>
              <w:pStyle w:val="normal0"/>
              <w:spacing w:before="40" w:line="331" w:lineRule="auto"/>
              <w:ind w:left="20"/>
              <w:rPr>
                <w:b/>
                <w:sz w:val="20"/>
                <w:szCs w:val="20"/>
              </w:rPr>
            </w:pPr>
            <w:r>
              <w:rPr>
                <w:b/>
                <w:sz w:val="20"/>
                <w:szCs w:val="20"/>
              </w:rPr>
              <w:t>Start: 11-30 AM</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623D90" w:rsidRDefault="00623D90" w:rsidP="00623D90">
            <w:pPr>
              <w:pStyle w:val="normal0"/>
              <w:spacing w:before="40" w:line="331" w:lineRule="auto"/>
              <w:ind w:left="20"/>
              <w:rPr>
                <w:b/>
                <w:sz w:val="20"/>
                <w:szCs w:val="20"/>
              </w:rPr>
            </w:pPr>
            <w:r>
              <w:rPr>
                <w:b/>
                <w:sz w:val="20"/>
                <w:szCs w:val="20"/>
              </w:rPr>
              <w:t xml:space="preserve">Stop: 12-30 AM </w:t>
            </w:r>
          </w:p>
        </w:tc>
      </w:tr>
      <w:tr w:rsidR="00623D90" w:rsidRPr="00380CC8" w:rsidTr="00E47E36">
        <w:trPr>
          <w:trHeight w:val="605"/>
        </w:trPr>
        <w:tc>
          <w:tcPr>
            <w:tcW w:w="8730"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23D90" w:rsidRPr="00C92214" w:rsidRDefault="00623D90" w:rsidP="00E47E36">
            <w:pPr>
              <w:pStyle w:val="normal0"/>
              <w:spacing w:before="40" w:line="331" w:lineRule="auto"/>
              <w:ind w:left="20"/>
              <w:rPr>
                <w:sz w:val="20"/>
                <w:szCs w:val="20"/>
              </w:rPr>
            </w:pPr>
            <w:r w:rsidRPr="00C92214">
              <w:rPr>
                <w:color w:val="000000"/>
                <w:sz w:val="20"/>
                <w:szCs w:val="20"/>
                <w:shd w:val="clear" w:color="auto" w:fill="FFFFFF"/>
              </w:rPr>
              <w:t>Marks a class as a LifecycleObserver. It does not have any methods, instead, relies on OnLifecycleEvent annotated methods. Based on the given to do list completed the remaining exercises and submitted the git link.</w:t>
            </w:r>
          </w:p>
        </w:tc>
      </w:tr>
    </w:tbl>
    <w:p w:rsidR="00880212" w:rsidRDefault="00880212"/>
    <w:tbl>
      <w:tblPr>
        <w:tblW w:w="8730" w:type="dxa"/>
        <w:tblBorders>
          <w:top w:val="nil"/>
          <w:left w:val="nil"/>
          <w:bottom w:val="nil"/>
          <w:right w:val="nil"/>
          <w:insideH w:val="nil"/>
          <w:insideV w:val="nil"/>
        </w:tblBorders>
        <w:tblLayout w:type="fixed"/>
        <w:tblLook w:val="0600"/>
      </w:tblPr>
      <w:tblGrid>
        <w:gridCol w:w="5355"/>
        <w:gridCol w:w="1710"/>
        <w:gridCol w:w="1665"/>
      </w:tblGrid>
      <w:tr w:rsidR="00623D90" w:rsidTr="00C07AB2">
        <w:trPr>
          <w:trHeight w:val="398"/>
        </w:trPr>
        <w:tc>
          <w:tcPr>
            <w:tcW w:w="53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623D90" w:rsidRDefault="00623D90" w:rsidP="00C92214">
            <w:pPr>
              <w:pStyle w:val="normal0"/>
              <w:spacing w:before="40" w:line="331" w:lineRule="auto"/>
              <w:ind w:left="20"/>
              <w:rPr>
                <w:b/>
                <w:sz w:val="18"/>
                <w:szCs w:val="18"/>
              </w:rPr>
            </w:pPr>
            <w:r>
              <w:rPr>
                <w:b/>
                <w:sz w:val="20"/>
                <w:szCs w:val="20"/>
              </w:rPr>
              <w:t>Activity: Services &amp; Loaders</w:t>
            </w:r>
          </w:p>
        </w:tc>
        <w:tc>
          <w:tcPr>
            <w:tcW w:w="171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623D90" w:rsidRDefault="00623D90" w:rsidP="00623D90">
            <w:pPr>
              <w:pStyle w:val="normal0"/>
              <w:spacing w:before="40" w:line="331" w:lineRule="auto"/>
              <w:ind w:left="20"/>
              <w:rPr>
                <w:b/>
                <w:sz w:val="20"/>
                <w:szCs w:val="20"/>
              </w:rPr>
            </w:pPr>
            <w:r>
              <w:rPr>
                <w:b/>
                <w:sz w:val="20"/>
                <w:szCs w:val="20"/>
              </w:rPr>
              <w:t>Start: 2-30 PM</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623D90" w:rsidRDefault="00623D90" w:rsidP="00623D90">
            <w:pPr>
              <w:pStyle w:val="normal0"/>
              <w:spacing w:before="40" w:line="331" w:lineRule="auto"/>
              <w:ind w:left="20"/>
              <w:rPr>
                <w:b/>
                <w:sz w:val="20"/>
                <w:szCs w:val="20"/>
              </w:rPr>
            </w:pPr>
            <w:r>
              <w:rPr>
                <w:b/>
                <w:sz w:val="20"/>
                <w:szCs w:val="20"/>
              </w:rPr>
              <w:t xml:space="preserve">Stop: 4-30 PM </w:t>
            </w:r>
          </w:p>
        </w:tc>
      </w:tr>
      <w:tr w:rsidR="00623D90" w:rsidRPr="00380CC8" w:rsidTr="00C07AB2">
        <w:trPr>
          <w:trHeight w:val="605"/>
        </w:trPr>
        <w:tc>
          <w:tcPr>
            <w:tcW w:w="8730"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23D90" w:rsidRPr="00104F5D" w:rsidRDefault="00623D90" w:rsidP="00C07AB2">
            <w:pPr>
              <w:pStyle w:val="normal0"/>
              <w:spacing w:before="40" w:line="331" w:lineRule="auto"/>
              <w:ind w:left="20"/>
              <w:rPr>
                <w:sz w:val="20"/>
                <w:szCs w:val="20"/>
              </w:rPr>
            </w:pPr>
            <w:r w:rsidRPr="00104F5D">
              <w:rPr>
                <w:color w:val="000000"/>
                <w:sz w:val="20"/>
                <w:szCs w:val="20"/>
                <w:shd w:val="clear" w:color="auto" w:fill="FFFFFF"/>
              </w:rPr>
              <w:t>A Service is an application component that can perform long-running operations in the background, and it doesn't provide a user interface. Another application component can start a service, and it continues to run in the background even if the user switches to another application. Loaders are tied to Activity lifecycle. It is easy to make UI changes and communicate with activity. Based on the given to do list completed the remaining exercises and submitted the git link.</w:t>
            </w:r>
          </w:p>
        </w:tc>
      </w:tr>
    </w:tbl>
    <w:p w:rsidR="00C92214" w:rsidRDefault="00C92214"/>
    <w:p w:rsidR="00104F5D" w:rsidRDefault="00104F5D"/>
    <w:p w:rsidR="00104F5D" w:rsidRDefault="00104F5D"/>
    <w:p w:rsidR="00104F5D" w:rsidRDefault="00104F5D"/>
    <w:p w:rsidR="00104F5D" w:rsidRDefault="00104F5D"/>
    <w:p w:rsidR="00104F5D" w:rsidRDefault="00104F5D"/>
    <w:p w:rsidR="00104F5D" w:rsidRDefault="00104F5D"/>
    <w:tbl>
      <w:tblPr>
        <w:tblW w:w="8730" w:type="dxa"/>
        <w:tblBorders>
          <w:top w:val="nil"/>
          <w:left w:val="nil"/>
          <w:bottom w:val="nil"/>
          <w:right w:val="nil"/>
          <w:insideH w:val="nil"/>
          <w:insideV w:val="nil"/>
        </w:tblBorders>
        <w:tblLayout w:type="fixed"/>
        <w:tblLook w:val="0600"/>
      </w:tblPr>
      <w:tblGrid>
        <w:gridCol w:w="5355"/>
        <w:gridCol w:w="1710"/>
        <w:gridCol w:w="1665"/>
      </w:tblGrid>
      <w:tr w:rsidR="00623D90" w:rsidTr="00C07AB2">
        <w:trPr>
          <w:trHeight w:val="398"/>
        </w:trPr>
        <w:tc>
          <w:tcPr>
            <w:tcW w:w="535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623D90" w:rsidRDefault="00623D90" w:rsidP="00104F5D">
            <w:pPr>
              <w:pStyle w:val="normal0"/>
              <w:spacing w:before="40" w:line="331" w:lineRule="auto"/>
              <w:ind w:left="20"/>
              <w:rPr>
                <w:b/>
                <w:sz w:val="18"/>
                <w:szCs w:val="18"/>
              </w:rPr>
            </w:pPr>
            <w:r>
              <w:rPr>
                <w:b/>
                <w:sz w:val="20"/>
                <w:szCs w:val="20"/>
              </w:rPr>
              <w:t xml:space="preserve">Activity: Intent Service &amp; Notifications </w:t>
            </w:r>
          </w:p>
        </w:tc>
        <w:tc>
          <w:tcPr>
            <w:tcW w:w="1710"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623D90" w:rsidRDefault="00623D90" w:rsidP="00623D90">
            <w:pPr>
              <w:pStyle w:val="normal0"/>
              <w:spacing w:before="40" w:line="331" w:lineRule="auto"/>
              <w:ind w:left="20"/>
              <w:rPr>
                <w:b/>
                <w:sz w:val="20"/>
                <w:szCs w:val="20"/>
              </w:rPr>
            </w:pPr>
            <w:r>
              <w:rPr>
                <w:b/>
                <w:sz w:val="20"/>
                <w:szCs w:val="20"/>
              </w:rPr>
              <w:t>Start: 4-30 PM</w:t>
            </w:r>
          </w:p>
        </w:tc>
        <w:tc>
          <w:tcPr>
            <w:tcW w:w="1665" w:type="dxa"/>
            <w:tcBorders>
              <w:top w:val="single" w:sz="6" w:space="0" w:color="000000"/>
              <w:left w:val="single" w:sz="6" w:space="0" w:color="000000"/>
              <w:bottom w:val="single" w:sz="6" w:space="0" w:color="000000"/>
              <w:right w:val="single" w:sz="6" w:space="0" w:color="000000"/>
            </w:tcBorders>
            <w:shd w:val="clear" w:color="auto" w:fill="CCCCCC"/>
            <w:tcMar>
              <w:top w:w="100" w:type="dxa"/>
              <w:left w:w="100" w:type="dxa"/>
              <w:bottom w:w="100" w:type="dxa"/>
              <w:right w:w="100" w:type="dxa"/>
            </w:tcMar>
          </w:tcPr>
          <w:p w:rsidR="00623D90" w:rsidRDefault="005B4F4E" w:rsidP="00623D90">
            <w:pPr>
              <w:pStyle w:val="normal0"/>
              <w:spacing w:before="40" w:line="331" w:lineRule="auto"/>
              <w:ind w:left="20"/>
              <w:rPr>
                <w:b/>
                <w:sz w:val="20"/>
                <w:szCs w:val="20"/>
              </w:rPr>
            </w:pPr>
            <w:r>
              <w:rPr>
                <w:b/>
                <w:sz w:val="20"/>
                <w:szCs w:val="20"/>
              </w:rPr>
              <w:t>Stop: 8-3</w:t>
            </w:r>
            <w:r w:rsidR="00623D90">
              <w:rPr>
                <w:b/>
                <w:sz w:val="20"/>
                <w:szCs w:val="20"/>
              </w:rPr>
              <w:t xml:space="preserve">0 PM </w:t>
            </w:r>
          </w:p>
        </w:tc>
      </w:tr>
      <w:tr w:rsidR="00623D90" w:rsidRPr="00380CC8" w:rsidTr="00C07AB2">
        <w:trPr>
          <w:trHeight w:val="605"/>
        </w:trPr>
        <w:tc>
          <w:tcPr>
            <w:tcW w:w="8730"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23D90" w:rsidRPr="00104F5D" w:rsidRDefault="00623D90" w:rsidP="00C07AB2">
            <w:pPr>
              <w:pStyle w:val="normal0"/>
              <w:spacing w:before="40" w:line="331" w:lineRule="auto"/>
              <w:ind w:left="20"/>
              <w:rPr>
                <w:sz w:val="20"/>
                <w:szCs w:val="20"/>
              </w:rPr>
            </w:pPr>
            <w:r w:rsidRPr="00104F5D">
              <w:rPr>
                <w:color w:val="000000"/>
                <w:sz w:val="20"/>
                <w:szCs w:val="20"/>
                <w:shd w:val="clear" w:color="auto" w:fill="FFFFFF"/>
              </w:rPr>
              <w:t>IntentService is a base class for Services that handle asynchronous requests (expressed as Intents) on demand. A notification is a message that Android displays outside your app's UI to provide the user with reminders, communication from other people, or other timely information from your app.</w:t>
            </w:r>
            <w:r>
              <w:rPr>
                <w:color w:val="000000"/>
                <w:sz w:val="20"/>
                <w:szCs w:val="20"/>
                <w:shd w:val="clear" w:color="auto" w:fill="FFFFFF"/>
              </w:rPr>
              <w:t xml:space="preserve"> </w:t>
            </w:r>
            <w:r w:rsidRPr="00104F5D">
              <w:rPr>
                <w:color w:val="000000"/>
                <w:sz w:val="20"/>
                <w:szCs w:val="20"/>
                <w:shd w:val="clear" w:color="auto" w:fill="FFFFFF"/>
              </w:rPr>
              <w:t>Based on the given to do list completed the remaining exercises and submitted the git link.</w:t>
            </w:r>
          </w:p>
        </w:tc>
      </w:tr>
    </w:tbl>
    <w:p w:rsidR="00C92214" w:rsidRDefault="00C92214"/>
    <w:p w:rsidR="00C92214" w:rsidRDefault="00C92214"/>
    <w:sectPr w:rsidR="00C92214" w:rsidSect="008802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B7436"/>
    <w:rsid w:val="00104F5D"/>
    <w:rsid w:val="005B4F4E"/>
    <w:rsid w:val="005B7436"/>
    <w:rsid w:val="00623D90"/>
    <w:rsid w:val="00880212"/>
    <w:rsid w:val="00977761"/>
    <w:rsid w:val="00A96F59"/>
    <w:rsid w:val="00AF33B6"/>
    <w:rsid w:val="00C922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436"/>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B7436"/>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cp:revision>
  <dcterms:created xsi:type="dcterms:W3CDTF">2019-03-14T16:07:00Z</dcterms:created>
  <dcterms:modified xsi:type="dcterms:W3CDTF">2019-03-18T16:17:00Z</dcterms:modified>
</cp:coreProperties>
</file>