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for ProyectoCoder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'django-admin startproject' using Django 3.2.6.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https://docs.djangoproject.com/en/3.2/topics/settings/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https://docs.djangoproject.com/en/3.2/ref/settings/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paths inside the project like this: BASE_DIR / 'subdir'.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Path(__file__).resolve().parent.parent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https://docs.djangoproject.com/en/3.2/howto/deployment/checklist/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SECRET_KEY = 'django-insecure-@78f#oy%)+g)(y3ofu3(ddjl$8ejuo8p^m2#gc3tp@ognn1h0f'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definition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INSTALLED_APPS =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'django.contrib.admin',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'AppCoder',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= [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'django.middleware.security.SecurityMiddleware',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'django.contrib.sessions.middleware.SessionMiddleware',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'django.middleware.common.CommonMiddleware',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'django.middleware.csrf.CsrfViewMiddleware',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'django.contrib.auth.middleware.AuthenticationMiddleware',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'django.contrib.messages.middleware.MessageMiddleware',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'django.middleware.clickjacking.XFrameOptionsMiddleware',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ROOT_URLCONF = 'ProyectoCoder.urls'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= [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'DIRS': [],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'APP_DIRS':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'OPTIONS':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WSGI_APPLICATION = 'ProyectoCoder.wsgi.application'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https://docs.djangoproject.com/en/3.2/ref/settings/#databases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BASE_DIR / 'db.sqlite3',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validation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https://docs.djangoproject.com/en/3.2/ref/settings/#auth-password-validators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AUTH_PASSWORD_VALIDATORS =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'django.contrib.auth.password_validation.UserAttributeSimilarityValidator',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'django.contrib.auth.password_validation.MinimumLengthValidator',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'django.contrib.auth.password_validation.CommonPasswordValidator',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'django.contrib.auth.password_validation.NumericPasswordValidator',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Internationalization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https://docs.djangoproject.com/en/3.2/topics/i18n/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LANGUAGE_CODE = 'en-us'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 = 'UTC'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USE_I18N = True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USE_L10N =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USE_TZ =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https://docs.djangoproject.com/en/3.2/howto/static-files/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primary key field type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https://docs.djangoproject.com/en/3.2/ref/settings/#default-auto-field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DEFAULT_AUTO_FIELD = 'django.db.models.BigAutoField'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