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za4b6rcpsy3d" w:id="0"/>
      <w:bookmarkEnd w:id="0"/>
      <w:r w:rsidDel="00000000" w:rsidR="00000000" w:rsidRPr="00000000">
        <w:rPr>
          <w:rtl w:val="0"/>
        </w:rPr>
        <w:t xml:space="preserve">Playground Avanzado (Parte 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CRUD</w:t>
      </w:r>
    </w:p>
    <w:p w:rsidR="00000000" w:rsidDel="00000000" w:rsidP="00000000" w:rsidRDefault="00000000" w:rsidRPr="00000000" w14:paraId="00000003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¿Qué es CRUD?</w:t>
      </w:r>
    </w:p>
    <w:p w:rsidR="00000000" w:rsidDel="00000000" w:rsidP="00000000" w:rsidRDefault="00000000" w:rsidRPr="00000000" w14:paraId="00000006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En informática, CRUD es el acrónimo de </w:t>
      </w:r>
      <w:r w:rsidDel="00000000" w:rsidR="00000000" w:rsidRPr="00000000">
        <w:rPr>
          <w:color w:val="121212"/>
          <w:shd w:fill="eaff6a" w:val="clear"/>
          <w:rtl w:val="0"/>
        </w:rPr>
        <w:t xml:space="preserve">"Crear, Leer, Actualizar y Borrar"</w:t>
      </w:r>
      <w:r w:rsidDel="00000000" w:rsidR="00000000" w:rsidRPr="00000000">
        <w:rPr>
          <w:color w:val="121212"/>
          <w:rtl w:val="0"/>
        </w:rPr>
        <w:t xml:space="preserve"> (del original en inglés: Create, Read, Update and Delete). También es conocido como</w:t>
      </w:r>
      <w:r w:rsidDel="00000000" w:rsidR="00000000" w:rsidRPr="00000000">
        <w:rPr>
          <w:color w:val="121212"/>
          <w:shd w:fill="eaff6a" w:val="clear"/>
          <w:rtl w:val="0"/>
        </w:rPr>
        <w:t xml:space="preserve"> ABM</w:t>
      </w:r>
      <w:r w:rsidDel="00000000" w:rsidR="00000000" w:rsidRPr="00000000">
        <w:rPr>
          <w:color w:val="121212"/>
          <w:rtl w:val="0"/>
        </w:rPr>
        <w:t xml:space="preserve"> en otros entornos (</w:t>
      </w:r>
      <w:r w:rsidDel="00000000" w:rsidR="00000000" w:rsidRPr="00000000">
        <w:rPr>
          <w:color w:val="121212"/>
          <w:shd w:fill="eaff6a" w:val="clear"/>
          <w:rtl w:val="0"/>
        </w:rPr>
        <w:t xml:space="preserve">Altas, Bajas y Modificaciones</w:t>
      </w:r>
      <w:r w:rsidDel="00000000" w:rsidR="00000000" w:rsidRPr="00000000">
        <w:rPr>
          <w:color w:val="121212"/>
          <w:rtl w:val="0"/>
        </w:rPr>
        <w:t xml:space="preserve">).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Es el acto de agregar, modificar, eliminar o acceder a datos de una base de datos.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Sin saberlo, algo de eso ya hemos realizado. Ya sabemos insertar datos y buscar datos. 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color w:val="121212"/>
          <w:shd w:fill="eaff6a" w:val="clear"/>
        </w:rPr>
      </w:pPr>
      <w:r w:rsidDel="00000000" w:rsidR="00000000" w:rsidRPr="00000000">
        <w:rPr>
          <w:color w:val="121212"/>
          <w:rtl w:val="0"/>
        </w:rPr>
        <w:t xml:space="preserve">Pero ahora llegó la hora de formalizar un poco esos conceptos y agregar lo que nos falta. </w:t>
      </w:r>
      <w:r w:rsidDel="00000000" w:rsidR="00000000" w:rsidRPr="00000000">
        <w:rPr>
          <w:color w:val="121212"/>
          <w:shd w:fill="eaff6a" w:val="clear"/>
          <w:rtl w:val="0"/>
        </w:rPr>
        <w:t xml:space="preserve">Borrar y modificar datos de la BD. 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Desde el panel de administración es muy simple. La idea es hacerlo desde nuestras vistas y darle nuestra impronta. 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Arrancando con CRUD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Primero vamos a agregar datos a alguna de nuestras tablas por medio del panel, así se ven mejor los resultados que obtendremos. 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Por ejemplo, voy a crear 4 profesores, y trabajaré todo el ejemplo con los profesores.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Primero detalles que no tienen que ver con CRUD, ya agregué 4 profesores por medio del panel de Admin. </w:t>
      </w:r>
      <w:r w:rsidDel="00000000" w:rsidR="00000000" w:rsidRPr="00000000">
        <w:rPr>
          <w:color w:val="121212"/>
        </w:rPr>
        <w:drawing>
          <wp:inline distB="19050" distT="19050" distL="19050" distR="19050">
            <wp:extent cx="3534218" cy="1970100"/>
            <wp:effectExtent b="0" l="0" r="0" t="0"/>
            <wp:docPr id="10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4218" cy="19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Esto lo habíamos pasado por alto, pero los objetos generados en la BD se ven poco agradables y no se puede entender cuál  información tenemos. 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color w:val="121212"/>
          <w:shd w:fill="eaff6a" w:val="clear"/>
        </w:rPr>
      </w:pPr>
      <w:r w:rsidDel="00000000" w:rsidR="00000000" w:rsidRPr="00000000">
        <w:rPr>
          <w:color w:val="121212"/>
          <w:rtl w:val="0"/>
        </w:rPr>
        <w:t xml:space="preserve">    </w:t>
      </w:r>
      <w:r w:rsidDel="00000000" w:rsidR="00000000" w:rsidRPr="00000000">
        <w:rPr>
          <w:color w:val="121212"/>
          <w:shd w:fill="eaff6a" w:val="clear"/>
          <w:rtl w:val="0"/>
        </w:rPr>
        <w:t xml:space="preserve">  Arreglarlo es muy simple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             👇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 Solo hay que agregar el método </w:t>
      </w:r>
      <w:r w:rsidDel="00000000" w:rsidR="00000000" w:rsidRPr="00000000">
        <w:rPr>
          <w:color w:val="121212"/>
          <w:shd w:fill="595959" w:val="clear"/>
          <w:rtl w:val="0"/>
        </w:rPr>
        <w:t xml:space="preserve">__str__(self):</w:t>
      </w:r>
      <w:r w:rsidDel="00000000" w:rsidR="00000000" w:rsidRPr="00000000">
        <w:rPr>
          <w:color w:val="121212"/>
          <w:rtl w:val="0"/>
        </w:rPr>
        <w:t xml:space="preserve">  en la clase que quieres que se vea distinta ( o en todas).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Veamos cómo hacerlo 👇</w:t>
      </w:r>
    </w:p>
    <w:p w:rsidR="00000000" w:rsidDel="00000000" w:rsidP="00000000" w:rsidRDefault="00000000" w:rsidRPr="00000000" w14:paraId="0000001E">
      <w:pPr>
        <w:widowControl w:val="0"/>
        <w:spacing w:line="256.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urier New" w:cs="Courier New" w:eastAsia="Courier New" w:hAnsi="Courier New"/>
          <w:color w:val="121212"/>
          <w:rtl w:val="0"/>
        </w:rPr>
        <w:t xml:space="preserve">def __str__(self):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160" w:line="256.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urier New" w:cs="Courier New" w:eastAsia="Courier New" w:hAnsi="Courier New"/>
          <w:color w:val="121212"/>
          <w:rtl w:val="0"/>
        </w:rPr>
        <w:t xml:space="preserve">        return f"Nombre: {self.nombre} - Apellido {self.apellido} - E-Mail {self.email} - Profesión {self.profesion}"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14300" distT="114300" distL="114300" distR="114300">
            <wp:extent cx="5731200" cy="1803400"/>
            <wp:effectExtent b="0" l="0" r="0" t="0"/>
            <wp:docPr id="11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CRUD - READ</w:t>
      </w:r>
    </w:p>
    <w:p w:rsidR="00000000" w:rsidDel="00000000" w:rsidP="00000000" w:rsidRDefault="00000000" w:rsidRPr="00000000" w14:paraId="00000024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Arrancando con CRUD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color w:val="121212"/>
          <w:rtl w:val="0"/>
        </w:rPr>
        <w:t xml:space="preserve">Arrancamos con </w:t>
      </w:r>
      <w:r w:rsidDel="00000000" w:rsidR="00000000" w:rsidRPr="00000000">
        <w:rPr>
          <w:b w:val="1"/>
          <w:color w:val="121212"/>
          <w:rtl w:val="0"/>
        </w:rPr>
        <w:t xml:space="preserve">READ, lectura.  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Vamos a leer todos los profesores que tenemos en nuestra base de datos.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color w:val="121212"/>
          <w:shd w:fill="eaff6a" w:val="clear"/>
        </w:rPr>
      </w:pPr>
      <w:r w:rsidDel="00000000" w:rsidR="00000000" w:rsidRPr="00000000">
        <w:rPr>
          <w:color w:val="121212"/>
          <w:shd w:fill="eaff6a" w:val="clear"/>
          <w:rtl w:val="0"/>
        </w:rPr>
        <w:t xml:space="preserve">Primero creamos la vista. 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301099" cy="1502250"/>
            <wp:effectExtent b="0" l="0" r="0" t="0"/>
            <wp:docPr id="9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099" cy="150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Script: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Courier New" w:cs="Courier New" w:eastAsia="Courier New" w:hAnsi="Courier New"/>
          <w:color w:val="121212"/>
        </w:rPr>
      </w:pPr>
      <w:r w:rsidDel="00000000" w:rsidR="00000000" w:rsidRPr="00000000">
        <w:rPr>
          <w:rFonts w:ascii="Courier New" w:cs="Courier New" w:eastAsia="Courier New" w:hAnsi="Courier New"/>
          <w:color w:val="121212"/>
          <w:rtl w:val="0"/>
        </w:rPr>
        <w:t xml:space="preserve">def leerProfesores(request):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Courier New" w:cs="Courier New" w:eastAsia="Courier New" w:hAnsi="Courier New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Courier New" w:cs="Courier New" w:eastAsia="Courier New" w:hAnsi="Courier New"/>
          <w:color w:val="121212"/>
        </w:rPr>
      </w:pPr>
      <w:r w:rsidDel="00000000" w:rsidR="00000000" w:rsidRPr="00000000">
        <w:rPr>
          <w:rFonts w:ascii="Courier New" w:cs="Courier New" w:eastAsia="Courier New" w:hAnsi="Courier New"/>
          <w:color w:val="121212"/>
          <w:rtl w:val="0"/>
        </w:rPr>
        <w:t xml:space="preserve">      profesores = Profesor.objects.all() #trae todos los profesores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Courier New" w:cs="Courier New" w:eastAsia="Courier New" w:hAnsi="Courier New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Courier New" w:cs="Courier New" w:eastAsia="Courier New" w:hAnsi="Courier New"/>
          <w:color w:val="121212"/>
        </w:rPr>
      </w:pPr>
      <w:r w:rsidDel="00000000" w:rsidR="00000000" w:rsidRPr="00000000">
        <w:rPr>
          <w:rFonts w:ascii="Courier New" w:cs="Courier New" w:eastAsia="Courier New" w:hAnsi="Courier New"/>
          <w:color w:val="121212"/>
          <w:rtl w:val="0"/>
        </w:rPr>
        <w:t xml:space="preserve">      contexto= {"profesores":profesores} 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rFonts w:ascii="Courier New" w:cs="Courier New" w:eastAsia="Courier New" w:hAnsi="Courier New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Courier New" w:cs="Courier New" w:eastAsia="Courier New" w:hAnsi="Courier New"/>
          <w:color w:val="121212"/>
        </w:rPr>
      </w:pPr>
      <w:r w:rsidDel="00000000" w:rsidR="00000000" w:rsidRPr="00000000">
        <w:rPr>
          <w:rFonts w:ascii="Courier New" w:cs="Courier New" w:eastAsia="Courier New" w:hAnsi="Courier New"/>
          <w:color w:val="121212"/>
          <w:rtl w:val="0"/>
        </w:rPr>
        <w:t xml:space="preserve">      return render(request, "AppCoder/leerProfesores.html",contexto)</w:t>
      </w:r>
    </w:p>
    <w:p w:rsidR="00000000" w:rsidDel="00000000" w:rsidP="00000000" w:rsidRDefault="00000000" w:rsidRPr="00000000" w14:paraId="00000034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rPr>
          <w:rFonts w:ascii="Helvetica Neue Light" w:cs="Helvetica Neue Light" w:eastAsia="Helvetica Neue Light" w:hAnsi="Helvetica Neue Light"/>
          <w:color w:val="121212"/>
        </w:rPr>
      </w:pPr>
      <w:r w:rsidDel="00000000" w:rsidR="00000000" w:rsidRPr="00000000">
        <w:rPr>
          <w:color w:val="121212"/>
          <w:rtl w:val="0"/>
        </w:rPr>
        <w:t xml:space="preserve">👉 Luego creamos el template y lo asociamos con </w:t>
      </w: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urls.py</w:t>
      </w:r>
      <w:r w:rsidDel="00000000" w:rsidR="00000000" w:rsidRPr="00000000">
        <w:rPr>
          <w:color w:val="121212"/>
          <w:rtl w:val="0"/>
        </w:rPr>
        <w:t xml:space="preserve"> a la vista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121212"/>
          <w:rtl w:val="0"/>
        </w:rPr>
        <w:t xml:space="preserve">.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14300" distT="114300" distL="114300" distR="114300">
            <wp:extent cx="5731200" cy="1422400"/>
            <wp:effectExtent b="0" l="0" r="0" t="0"/>
            <wp:docPr id="10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path('leerProfesores', views.leerProfesores, name = "LeerProfesores")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b w:val="1"/>
          <w:color w:val="121212"/>
          <w:shd w:fill="9df4e2" w:val="clear"/>
          <w:rtl w:val="0"/>
        </w:rPr>
        <w:t xml:space="preserve">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&lt;!DOCTYPE 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&lt;html lang="en"&gt;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charset="UTF-8"&gt;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http-equiv="X-UA-Compatible" content="IE=edge"&gt;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&lt;meta name="viewport" content="width=device-width, initial-scale=1.0"&gt;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&lt;title&gt;Document&lt;/title&gt;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{% for p in profesores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&lt;li&gt;{{p}}&lt;/li&gt;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{% endfor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Nuestro resultado será el siguiente 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731200" cy="1765300"/>
            <wp:effectExtent b="0" l="0" r="0" t="0"/>
            <wp:docPr id="1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CRUD - CREATED</w:t>
      </w:r>
    </w:p>
    <w:p w:rsidR="00000000" w:rsidDel="00000000" w:rsidP="00000000" w:rsidRDefault="00000000" w:rsidRPr="00000000" w14:paraId="0000004B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Arrancando con CRUD</w:t>
      </w:r>
    </w:p>
    <w:p w:rsidR="00000000" w:rsidDel="00000000" w:rsidP="00000000" w:rsidRDefault="00000000" w:rsidRPr="00000000" w14:paraId="0000004C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La creación ya la sabíamos hacer, es más ya la tenemos realizada por medio de un FORMS.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 Recordando todo esto ya lo tenemos 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1997549" cy="1791996"/>
            <wp:effectExtent b="0" l="0" r="0" t="0"/>
            <wp:docPr id="10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7549" cy="1791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21212"/>
        </w:rPr>
        <w:drawing>
          <wp:inline distB="19050" distT="19050" distL="19050" distR="19050">
            <wp:extent cx="1997551" cy="670987"/>
            <wp:effectExtent b="0" l="0" r="0" t="0"/>
            <wp:docPr id="10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7551" cy="670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21212"/>
        </w:rPr>
        <w:drawing>
          <wp:inline distB="19050" distT="19050" distL="19050" distR="19050">
            <wp:extent cx="1955782" cy="1152261"/>
            <wp:effectExtent b="0" l="0" r="0" t="0"/>
            <wp:docPr id="9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5782" cy="1152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Solo agregaremos un vínculo para poder agregar un profesor</w:t>
      </w:r>
    </w:p>
    <w:p w:rsidR="00000000" w:rsidDel="00000000" w:rsidP="00000000" w:rsidRDefault="00000000" w:rsidRPr="00000000" w14:paraId="00000053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</w:rPr>
        <w:drawing>
          <wp:inline distB="114300" distT="114300" distL="114300" distR="114300">
            <wp:extent cx="5731200" cy="1346200"/>
            <wp:effectExtent b="0" l="0" r="0" t="0"/>
            <wp:docPr id="1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CRUD - Delete</w:t>
      </w:r>
    </w:p>
    <w:p w:rsidR="00000000" w:rsidDel="00000000" w:rsidP="00000000" w:rsidRDefault="00000000" w:rsidRPr="00000000" w14:paraId="00000056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Arrancando con CRUD</w:t>
      </w:r>
    </w:p>
    <w:p w:rsidR="00000000" w:rsidDel="00000000" w:rsidP="00000000" w:rsidRDefault="00000000" w:rsidRPr="00000000" w14:paraId="00000057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Pasamos a borrar, es decir DELETE</w:t>
      </w:r>
    </w:p>
    <w:p w:rsidR="00000000" w:rsidDel="00000000" w:rsidP="00000000" w:rsidRDefault="00000000" w:rsidRPr="00000000" w14:paraId="00000058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 Primero creamos la vista para buscar el dato que queremos borrar </w:t>
      </w:r>
    </w:p>
    <w:p w:rsidR="00000000" w:rsidDel="00000000" w:rsidP="00000000" w:rsidRDefault="00000000" w:rsidRPr="00000000" w14:paraId="00000059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</w:rPr>
        <w:drawing>
          <wp:inline distB="114300" distT="114300" distL="114300" distR="114300">
            <wp:extent cx="5731200" cy="1485900"/>
            <wp:effectExtent b="0" l="0" r="0" t="0"/>
            <wp:docPr id="10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Script</w:t>
      </w:r>
    </w:p>
    <w:p w:rsidR="00000000" w:rsidDel="00000000" w:rsidP="00000000" w:rsidRDefault="00000000" w:rsidRPr="00000000" w14:paraId="0000005B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def eliminarProfesor(request, profesor_nombre):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profesor = Profesor.objects.get(nombre=profesor_nombre)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profesor.delete()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# vuelvo al menú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profesores = Profesor.objects.all()  # trae todos los profesores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contexto = {"profesores": profesores}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before="160"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return render(request, "AppCoder/leerProfesores.html", contexto)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Botón</w:t>
      </w:r>
    </w:p>
    <w:p w:rsidR="00000000" w:rsidDel="00000000" w:rsidP="00000000" w:rsidRDefault="00000000" w:rsidRPr="00000000" w14:paraId="00000069">
      <w:pPr>
        <w:widowControl w:val="0"/>
        <w:spacing w:line="325.71427200000005" w:lineRule="auto"/>
        <w:rPr>
          <w:color w:val="121212"/>
          <w:shd w:fill="9df4e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160"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{% for p in profesores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before="160"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&lt;li&gt;{{p}}&lt;/li&gt; 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before="160"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&lt;button&gt;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160"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    &lt;a href="{% url 'EliminarProfesor' p.nombre %}"&gt; Eliminar&lt;/a&gt;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before="160"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    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before="160"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{% endfor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before="160"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&lt;br&gt;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before="160"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&lt;a href="profesores"&gt;Agregar otro Profesor&lt;/a&gt;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160"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before="160" w:line="213.7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urls.py</w:t>
      </w:r>
    </w:p>
    <w:p w:rsidR="00000000" w:rsidDel="00000000" w:rsidP="00000000" w:rsidRDefault="00000000" w:rsidRPr="00000000" w14:paraId="00000076">
      <w:pPr>
        <w:widowControl w:val="0"/>
        <w:spacing w:line="325.71427200000005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path('eliminarProfesor/&lt;profesor_nombre&gt;/', views.eliminarProfesor, name="EliminarProfesor")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alibri" w:cs="Calibri" w:eastAsia="Calibri" w:hAnsi="Calibri"/>
          <w:color w:val="121212"/>
        </w:rPr>
        <w:drawing>
          <wp:inline distB="19050" distT="19050" distL="19050" distR="19050">
            <wp:extent cx="5731200" cy="2006600"/>
            <wp:effectExtent b="0" l="0" r="0" t="0"/>
            <wp:docPr descr="Texto&#10;&#10;Descripción generada automáticamente" id="121" name="image19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Apretando en el botón nuevo podemos ir borrando a los profesores</w:t>
      </w:r>
    </w:p>
    <w:p w:rsidR="00000000" w:rsidDel="00000000" w:rsidP="00000000" w:rsidRDefault="00000000" w:rsidRPr="00000000" w14:paraId="00000079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👇</w:t>
      </w:r>
    </w:p>
    <w:p w:rsidR="00000000" w:rsidDel="00000000" w:rsidP="00000000" w:rsidRDefault="00000000" w:rsidRPr="00000000" w14:paraId="0000007A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14300" distT="114300" distL="114300" distR="114300">
            <wp:extent cx="5731200" cy="1092200"/>
            <wp:effectExtent b="0" l="0" r="0" t="0"/>
            <wp:docPr id="1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CRUD - Update</w:t>
      </w:r>
    </w:p>
    <w:p w:rsidR="00000000" w:rsidDel="00000000" w:rsidP="00000000" w:rsidRDefault="00000000" w:rsidRPr="00000000" w14:paraId="0000007C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Arrancando con CRUD</w:t>
      </w:r>
    </w:p>
    <w:p w:rsidR="00000000" w:rsidDel="00000000" w:rsidP="00000000" w:rsidRDefault="00000000" w:rsidRPr="00000000" w14:paraId="0000007D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Solo nos queda poder modificar algún dato ya existente.</w:t>
      </w:r>
    </w:p>
    <w:p w:rsidR="00000000" w:rsidDel="00000000" w:rsidP="00000000" w:rsidRDefault="00000000" w:rsidRPr="00000000" w14:paraId="0000007E">
      <w:pPr>
        <w:widowControl w:val="0"/>
        <w:spacing w:line="360" w:lineRule="auto"/>
        <w:rPr>
          <w:color w:val="121212"/>
          <w:highlight w:val="white"/>
        </w:rPr>
      </w:pPr>
      <w:r w:rsidDel="00000000" w:rsidR="00000000" w:rsidRPr="00000000">
        <w:rPr>
          <w:color w:val="121212"/>
          <w:highlight w:val="white"/>
          <w:rtl w:val="0"/>
        </w:rPr>
        <w:t xml:space="preserve"> Creamos la  vista, </w:t>
      </w:r>
    </w:p>
    <w:p w:rsidR="00000000" w:rsidDel="00000000" w:rsidP="00000000" w:rsidRDefault="00000000" w:rsidRPr="00000000" w14:paraId="0000007F">
      <w:pPr>
        <w:widowControl w:val="0"/>
        <w:spacing w:line="360" w:lineRule="auto"/>
        <w:rPr>
          <w:rFonts w:ascii="Arial" w:cs="Arial" w:eastAsia="Arial" w:hAnsi="Arial"/>
          <w:color w:val="121212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editarProfesor(request, profesor_nombre)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360" w:lineRule="auto"/>
        <w:rPr>
          <w:b w:val="1"/>
          <w:color w:val="121212"/>
          <w:shd w:fill="88888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Ver: Script_Update.txt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alibri" w:cs="Calibri" w:eastAsia="Calibri" w:hAnsi="Calibri"/>
          <w:color w:val="121212"/>
        </w:rPr>
        <w:drawing>
          <wp:inline distB="114300" distT="114300" distL="114300" distR="114300">
            <wp:extent cx="5731200" cy="3302000"/>
            <wp:effectExtent b="0" l="0" r="0" t="0"/>
            <wp:docPr id="1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Luego la url y el template son muy parecidos al agregar  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alibri" w:cs="Calibri" w:eastAsia="Calibri" w:hAnsi="Calibri"/>
          <w:color w:val="121212"/>
        </w:rPr>
        <w:drawing>
          <wp:inline distB="114300" distT="114300" distL="114300" distR="114300">
            <wp:extent cx="5731200" cy="2222500"/>
            <wp:effectExtent b="0" l="0" r="0" t="0"/>
            <wp:docPr id="10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Script: urls.py</w:t>
      </w:r>
    </w:p>
    <w:p w:rsidR="00000000" w:rsidDel="00000000" w:rsidP="00000000" w:rsidRDefault="00000000" w:rsidRPr="00000000" w14:paraId="00000086">
      <w:pPr>
        <w:widowControl w:val="0"/>
        <w:spacing w:line="244.28572799999998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onsolas" w:cs="Consolas" w:eastAsia="Consolas" w:hAnsi="Consolas"/>
          <w:color w:val="121212"/>
          <w:rtl w:val="0"/>
        </w:rPr>
        <w:t xml:space="preserve">    path('editarProfesor/&lt;profesor_nombre&gt;/', views.editarProfesor, name="EditarProfesor")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53.33334399999998" w:lineRule="auto"/>
        <w:rPr>
          <w:rFonts w:ascii="Arial" w:cs="Arial" w:eastAsia="Arial" w:hAnsi="Arial"/>
          <w:color w:val="121212"/>
        </w:rPr>
      </w:pPr>
      <w:r w:rsidDel="00000000" w:rsidR="00000000" w:rsidRPr="00000000">
        <w:rPr>
          <w:color w:val="121212"/>
          <w:shd w:fill="9df4e2" w:val="clear"/>
          <w:rtl w:val="0"/>
        </w:rPr>
        <w:t xml:space="preserve">editarProfesor.html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160" w:line="253.33334399999998" w:lineRule="auto"/>
        <w:rPr>
          <w:color w:val="121212"/>
          <w:shd w:fill="9df4e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Ver: Script_profesores.txt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alibri" w:cs="Calibri" w:eastAsia="Calibri" w:hAnsi="Calibri"/>
          <w:color w:val="121212"/>
        </w:rPr>
        <w:drawing>
          <wp:inline distB="114300" distT="114300" distL="114300" distR="114300">
            <wp:extent cx="5731200" cy="1651000"/>
            <wp:effectExtent b="0" l="0" r="0" t="0"/>
            <wp:docPr id="9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360" w:lineRule="auto"/>
        <w:rPr>
          <w:rFonts w:ascii="Helvetica Neue Light" w:cs="Helvetica Neue Light" w:eastAsia="Helvetica Neue Light" w:hAnsi="Helvetica Neue Light"/>
          <w:color w:val="121212"/>
        </w:rPr>
      </w:pPr>
      <w:r w:rsidDel="00000000" w:rsidR="00000000" w:rsidRPr="00000000">
        <w:rPr>
          <w:color w:val="121212"/>
          <w:shd w:fill="3cefab" w:val="clear"/>
          <w:rtl w:val="0"/>
        </w:rPr>
        <w:t xml:space="preserve">Resultado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121212"/>
          <w:rtl w:val="0"/>
        </w:rPr>
        <w:t xml:space="preserve">💪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rFonts w:ascii="Calibri" w:cs="Calibri" w:eastAsia="Calibri" w:hAnsi="Calibri"/>
          <w:color w:val="121212"/>
        </w:rPr>
      </w:pPr>
      <w:r w:rsidDel="00000000" w:rsidR="00000000" w:rsidRPr="00000000">
        <w:rPr>
          <w:rFonts w:ascii="Calibri" w:cs="Calibri" w:eastAsia="Calibri" w:hAnsi="Calibri"/>
          <w:color w:val="121212"/>
        </w:rPr>
        <w:drawing>
          <wp:inline distB="114300" distT="114300" distL="114300" distR="114300">
            <wp:extent cx="5731200" cy="1879600"/>
            <wp:effectExtent b="0" l="0" r="0" t="0"/>
            <wp:docPr id="1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</w:t>
      </w:r>
    </w:p>
    <w:p w:rsidR="00000000" w:rsidDel="00000000" w:rsidP="00000000" w:rsidRDefault="00000000" w:rsidRPr="00000000" w14:paraId="0000008F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Ya aprendimos lo que es </w:t>
      </w:r>
      <w:r w:rsidDel="00000000" w:rsidR="00000000" w:rsidRPr="00000000">
        <w:rPr>
          <w:color w:val="121212"/>
          <w:shd w:fill="9df4e2" w:val="clear"/>
          <w:rtl w:val="0"/>
        </w:rPr>
        <w:t xml:space="preserve">CRUD</w:t>
      </w:r>
      <w:r w:rsidDel="00000000" w:rsidR="00000000" w:rsidRPr="00000000">
        <w:rPr>
          <w:color w:val="121212"/>
          <w:rtl w:val="0"/>
        </w:rPr>
        <w:t xml:space="preserve">, crear, leer, modificar y borrar datos de nuestra </w:t>
      </w:r>
      <w:r w:rsidDel="00000000" w:rsidR="00000000" w:rsidRPr="00000000">
        <w:rPr>
          <w:color w:val="121212"/>
          <w:shd w:fill="9df4e2" w:val="clear"/>
          <w:rtl w:val="0"/>
        </w:rPr>
        <w:t xml:space="preserve">BD </w:t>
      </w:r>
      <w:r w:rsidDel="00000000" w:rsidR="00000000" w:rsidRPr="00000000">
        <w:rPr>
          <w:color w:val="121212"/>
          <w:rtl w:val="0"/>
        </w:rPr>
        <w:t xml:space="preserve">sin utilizar nuestro menú de admin de Django. </w:t>
      </w:r>
    </w:p>
    <w:p w:rsidR="00000000" w:rsidDel="00000000" w:rsidP="00000000" w:rsidRDefault="00000000" w:rsidRPr="00000000" w14:paraId="00000090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👉 Fue relativamente sencillo y pudimos hacer las 4 tareas con los Profesores, por ende podríamos hacerlo con todas las clases de nuestro modelo de la misma forma.</w:t>
      </w:r>
    </w:p>
    <w:p w:rsidR="00000000" w:rsidDel="00000000" w:rsidP="00000000" w:rsidRDefault="00000000" w:rsidRPr="00000000" w14:paraId="00000092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Pero para que ese trabajo sea aún más sencillo y menos repetitivo aparece el concepto de </w:t>
      </w:r>
      <w:r w:rsidDel="00000000" w:rsidR="00000000" w:rsidRPr="00000000">
        <w:rPr>
          <w:color w:val="121212"/>
          <w:shd w:fill="9df4e2" w:val="clear"/>
          <w:rtl w:val="0"/>
        </w:rPr>
        <w:t xml:space="preserve">CBV </w:t>
      </w:r>
      <w:r w:rsidDel="00000000" w:rsidR="00000000" w:rsidRPr="00000000">
        <w:rPr>
          <w:color w:val="121212"/>
          <w:rtl w:val="0"/>
        </w:rPr>
        <w:t xml:space="preserve">o </w:t>
      </w:r>
      <w:r w:rsidDel="00000000" w:rsidR="00000000" w:rsidRPr="00000000">
        <w:rPr>
          <w:color w:val="121212"/>
          <w:shd w:fill="9df4e2" w:val="clear"/>
          <w:rtl w:val="0"/>
        </w:rPr>
        <w:t xml:space="preserve">clases basadas en vistas</w:t>
      </w:r>
      <w:r w:rsidDel="00000000" w:rsidR="00000000" w:rsidRPr="00000000">
        <w:rPr>
          <w:color w:val="121212"/>
          <w:rtl w:val="0"/>
        </w:rPr>
        <w:t xml:space="preserve">, o vistas basadas en clases</w:t>
      </w:r>
    </w:p>
    <w:p w:rsidR="00000000" w:rsidDel="00000000" w:rsidP="00000000" w:rsidRDefault="00000000" w:rsidRPr="00000000" w14:paraId="00000093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 (según traducciones).                                                                                    </w:t>
      </w:r>
    </w:p>
    <w:p w:rsidR="00000000" w:rsidDel="00000000" w:rsidP="00000000" w:rsidRDefault="00000000" w:rsidRPr="00000000" w14:paraId="00000094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¿Listos para saber de qué se trata?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Para entender este concepto haremos nuevamente </w:t>
      </w:r>
      <w:r w:rsidDel="00000000" w:rsidR="00000000" w:rsidRPr="00000000">
        <w:rPr>
          <w:color w:val="121212"/>
          <w:shd w:fill="9df4e2" w:val="clear"/>
          <w:rtl w:val="0"/>
        </w:rPr>
        <w:t xml:space="preserve">CRUD</w:t>
      </w:r>
      <w:r w:rsidDel="00000000" w:rsidR="00000000" w:rsidRPr="00000000">
        <w:rPr>
          <w:color w:val="121212"/>
          <w:rtl w:val="0"/>
        </w:rPr>
        <w:t xml:space="preserve">, pero con los Cursos de la BD, así verán cómo se simplifica todo lo que hicimos anteriormente.</w:t>
      </w:r>
    </w:p>
    <w:p w:rsidR="00000000" w:rsidDel="00000000" w:rsidP="00000000" w:rsidRDefault="00000000" w:rsidRPr="00000000" w14:paraId="00000097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9050" distT="19050" distL="19050" distR="19050">
            <wp:extent cx="4425850" cy="1777425"/>
            <wp:effectExtent b="0" l="0" r="0" t="0"/>
            <wp:docPr id="1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5850" cy="177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Todos los ejemplos van a partir de que en nuestra base de datos ya tenemos cargados estos tres cursos.</w:t>
      </w:r>
    </w:p>
    <w:p w:rsidR="00000000" w:rsidDel="00000000" w:rsidP="00000000" w:rsidRDefault="00000000" w:rsidRPr="00000000" w14:paraId="0000009A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 listview</w:t>
      </w:r>
    </w:p>
    <w:p w:rsidR="00000000" w:rsidDel="00000000" w:rsidP="00000000" w:rsidRDefault="00000000" w:rsidRPr="00000000" w14:paraId="0000009C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</w:t>
      </w:r>
    </w:p>
    <w:p w:rsidR="00000000" w:rsidDel="00000000" w:rsidP="00000000" w:rsidRDefault="00000000" w:rsidRPr="00000000" w14:paraId="0000009D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Ahora haremos una vista que nos permita mostrar a todos los cursos. </w:t>
      </w:r>
    </w:p>
    <w:p w:rsidR="00000000" w:rsidDel="00000000" w:rsidP="00000000" w:rsidRDefault="00000000" w:rsidRPr="00000000" w14:paraId="0000009E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Ya sabemos hacerlo, pero la idea es hacerlo simplificando el proceso, para eso usaremos las </w:t>
      </w:r>
      <w:r w:rsidDel="00000000" w:rsidR="00000000" w:rsidRPr="00000000">
        <w:rPr>
          <w:color w:val="121212"/>
          <w:shd w:fill="9df4e2" w:val="clear"/>
          <w:rtl w:val="0"/>
        </w:rPr>
        <w:t xml:space="preserve">ListView</w:t>
      </w:r>
      <w:r w:rsidDel="00000000" w:rsidR="00000000" w:rsidRPr="00000000">
        <w:rPr>
          <w:color w:val="121212"/>
          <w:rtl w:val="0"/>
        </w:rPr>
        <w:t xml:space="preserve">.</w:t>
      </w:r>
    </w:p>
    <w:p w:rsidR="00000000" w:rsidDel="00000000" w:rsidP="00000000" w:rsidRDefault="00000000" w:rsidRPr="00000000" w14:paraId="0000009F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Necesitamos 👇</w:t>
      </w:r>
    </w:p>
    <w:p w:rsidR="00000000" w:rsidDel="00000000" w:rsidP="00000000" w:rsidRDefault="00000000" w:rsidRPr="00000000" w14:paraId="000000A0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 from django.views.generic import ListView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4591050" cy="1257300"/>
            <wp:effectExtent b="0" l="0" r="0" t="0"/>
            <wp:docPr id="10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 detailview</w:t>
      </w:r>
    </w:p>
    <w:p w:rsidR="00000000" w:rsidDel="00000000" w:rsidP="00000000" w:rsidRDefault="00000000" w:rsidRPr="00000000" w14:paraId="000000A4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</w:t>
      </w:r>
    </w:p>
    <w:p w:rsidR="00000000" w:rsidDel="00000000" w:rsidP="00000000" w:rsidRDefault="00000000" w:rsidRPr="00000000" w14:paraId="000000A5">
      <w:pPr>
        <w:widowControl w:val="0"/>
        <w:spacing w:line="360" w:lineRule="auto"/>
        <w:rPr>
          <w:color w:val="121212"/>
          <w:shd w:fill="3cefab" w:val="clear"/>
        </w:rPr>
      </w:pPr>
      <w:r w:rsidDel="00000000" w:rsidR="00000000" w:rsidRPr="00000000">
        <w:rPr>
          <w:color w:val="121212"/>
          <w:rtl w:val="0"/>
        </w:rPr>
        <w:t xml:space="preserve">Luego accedemos al detalle de ese </w:t>
      </w:r>
      <w:r w:rsidDel="00000000" w:rsidR="00000000" w:rsidRPr="00000000">
        <w:rPr>
          <w:b w:val="1"/>
          <w:color w:val="121212"/>
          <w:rtl w:val="0"/>
        </w:rPr>
        <w:t xml:space="preserve">Curso</w:t>
      </w:r>
      <w:r w:rsidDel="00000000" w:rsidR="00000000" w:rsidRPr="00000000">
        <w:rPr>
          <w:color w:val="121212"/>
          <w:rtl w:val="0"/>
        </w:rPr>
        <w:t xml:space="preserve">, que ya sabemos cómo hacerlo, pero podemos simplificarlo con las </w:t>
      </w:r>
      <w:r w:rsidDel="00000000" w:rsidR="00000000" w:rsidRPr="00000000">
        <w:rPr>
          <w:color w:val="121212"/>
          <w:shd w:fill="9df4e2" w:val="clear"/>
          <w:rtl w:val="0"/>
        </w:rPr>
        <w:t xml:space="preserve">DetailView</w:t>
      </w:r>
      <w:r w:rsidDel="00000000" w:rsidR="00000000" w:rsidRPr="00000000">
        <w:rPr>
          <w:color w:val="121212"/>
          <w:shd w:fill="3cefab" w:val="clear"/>
          <w:rtl w:val="0"/>
        </w:rPr>
        <w:t xml:space="preserve">.</w:t>
      </w:r>
    </w:p>
    <w:p w:rsidR="00000000" w:rsidDel="00000000" w:rsidP="00000000" w:rsidRDefault="00000000" w:rsidRPr="00000000" w14:paraId="000000A6">
      <w:pPr>
        <w:widowControl w:val="0"/>
        <w:spacing w:line="360" w:lineRule="auto"/>
        <w:rPr>
          <w:color w:val="121212"/>
          <w:highlight w:val="white"/>
        </w:rPr>
      </w:pPr>
      <w:r w:rsidDel="00000000" w:rsidR="00000000" w:rsidRPr="00000000">
        <w:rPr>
          <w:color w:val="121212"/>
          <w:highlight w:val="white"/>
          <w:rtl w:val="0"/>
        </w:rPr>
        <w:t xml:space="preserve">Necesitamos 👇</w:t>
      </w:r>
    </w:p>
    <w:p w:rsidR="00000000" w:rsidDel="00000000" w:rsidP="00000000" w:rsidRDefault="00000000" w:rsidRPr="00000000" w14:paraId="000000A7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from django.views.generic.detail import DetailView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4924425" cy="1343025"/>
            <wp:effectExtent b="0" l="0" r="0" t="0"/>
            <wp:docPr id="1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 createview</w:t>
      </w:r>
    </w:p>
    <w:p w:rsidR="00000000" w:rsidDel="00000000" w:rsidP="00000000" w:rsidRDefault="00000000" w:rsidRPr="00000000" w14:paraId="000000AB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</w:t>
      </w:r>
    </w:p>
    <w:p w:rsidR="00000000" w:rsidDel="00000000" w:rsidP="00000000" w:rsidRDefault="00000000" w:rsidRPr="00000000" w14:paraId="000000AC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Ahora pasamos a la creación del curso, usando las  </w:t>
      </w:r>
      <w:r w:rsidDel="00000000" w:rsidR="00000000" w:rsidRPr="00000000">
        <w:rPr>
          <w:color w:val="121212"/>
          <w:shd w:fill="9df4e2" w:val="clear"/>
          <w:rtl w:val="0"/>
        </w:rPr>
        <w:t xml:space="preserve">CreateView</w:t>
      </w:r>
      <w:r w:rsidDel="00000000" w:rsidR="00000000" w:rsidRPr="00000000">
        <w:rPr>
          <w:color w:val="121212"/>
          <w:shd w:fill="3cefab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Necesitamos 👇</w:t>
      </w:r>
    </w:p>
    <w:p w:rsidR="00000000" w:rsidDel="00000000" w:rsidP="00000000" w:rsidRDefault="00000000" w:rsidRPr="00000000" w14:paraId="000000AE">
      <w:pPr>
        <w:widowControl w:val="0"/>
        <w:spacing w:line="360" w:lineRule="auto"/>
        <w:rPr>
          <w:b w:val="1"/>
          <w:color w:val="121212"/>
          <w:shd w:fill="888888" w:val="clear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from django.views.generic.edit import CreateView</w:t>
      </w:r>
    </w:p>
    <w:p w:rsidR="00000000" w:rsidDel="00000000" w:rsidP="00000000" w:rsidRDefault="00000000" w:rsidRPr="00000000" w14:paraId="000000AF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from django.urls import reverse_lazy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4516150" cy="1644225"/>
            <wp:effectExtent b="0" l="0" r="0" t="0"/>
            <wp:docPr id="1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6150" cy="164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 updateview</w:t>
      </w:r>
    </w:p>
    <w:p w:rsidR="00000000" w:rsidDel="00000000" w:rsidP="00000000" w:rsidRDefault="00000000" w:rsidRPr="00000000" w14:paraId="000000B3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</w:t>
      </w:r>
    </w:p>
    <w:p w:rsidR="00000000" w:rsidDel="00000000" w:rsidP="00000000" w:rsidRDefault="00000000" w:rsidRPr="00000000" w14:paraId="000000B4">
      <w:pPr>
        <w:widowControl w:val="0"/>
        <w:spacing w:line="360" w:lineRule="auto"/>
        <w:rPr>
          <w:color w:val="121212"/>
          <w:shd w:fill="9df4e2" w:val="clear"/>
        </w:rPr>
      </w:pPr>
      <w:r w:rsidDel="00000000" w:rsidR="00000000" w:rsidRPr="00000000">
        <w:rPr>
          <w:color w:val="121212"/>
          <w:rtl w:val="0"/>
        </w:rPr>
        <w:t xml:space="preserve">Podemos modificar con  </w:t>
      </w:r>
      <w:r w:rsidDel="00000000" w:rsidR="00000000" w:rsidRPr="00000000">
        <w:rPr>
          <w:color w:val="121212"/>
          <w:shd w:fill="9df4e2" w:val="clear"/>
          <w:rtl w:val="0"/>
        </w:rPr>
        <w:t xml:space="preserve"> UpdateView.</w:t>
      </w:r>
    </w:p>
    <w:p w:rsidR="00000000" w:rsidDel="00000000" w:rsidP="00000000" w:rsidRDefault="00000000" w:rsidRPr="00000000" w14:paraId="000000B5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Necesitamos 👇</w:t>
      </w:r>
    </w:p>
    <w:p w:rsidR="00000000" w:rsidDel="00000000" w:rsidP="00000000" w:rsidRDefault="00000000" w:rsidRPr="00000000" w14:paraId="000000B6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from django.views.generic.edit import UpdateView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4853225" cy="1824350"/>
            <wp:effectExtent b="0" l="0" r="0" t="0"/>
            <wp:docPr id="10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3225" cy="18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deleteview</w:t>
      </w:r>
    </w:p>
    <w:p w:rsidR="00000000" w:rsidDel="00000000" w:rsidP="00000000" w:rsidRDefault="00000000" w:rsidRPr="00000000" w14:paraId="000000BA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</w:t>
      </w:r>
    </w:p>
    <w:p w:rsidR="00000000" w:rsidDel="00000000" w:rsidP="00000000" w:rsidRDefault="00000000" w:rsidRPr="00000000" w14:paraId="000000BB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¿Saben que nos falta?, exacto, el </w:t>
      </w:r>
      <w:r w:rsidDel="00000000" w:rsidR="00000000" w:rsidRPr="00000000">
        <w:rPr>
          <w:color w:val="121212"/>
          <w:shd w:fill="9df4e2" w:val="clear"/>
          <w:rtl w:val="0"/>
        </w:rPr>
        <w:t xml:space="preserve">DeleteView</w:t>
      </w:r>
      <w:r w:rsidDel="00000000" w:rsidR="00000000" w:rsidRPr="00000000">
        <w:rPr>
          <w:color w:val="121212"/>
          <w:shd w:fill="3cefab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Necesitamos 👇</w:t>
      </w:r>
    </w:p>
    <w:p w:rsidR="00000000" w:rsidDel="00000000" w:rsidP="00000000" w:rsidRDefault="00000000" w:rsidRPr="00000000" w14:paraId="000000BD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b w:val="1"/>
          <w:color w:val="121212"/>
          <w:shd w:fill="888888" w:val="clear"/>
          <w:rtl w:val="0"/>
        </w:rPr>
        <w:t xml:space="preserve">from django.views.generic.edit import DeleteView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310300" cy="1400175"/>
            <wp:effectExtent b="0" l="0" r="0" t="0"/>
            <wp:docPr id="1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3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619323" cy="718200"/>
            <wp:effectExtent b="0" l="0" r="0" t="0"/>
            <wp:docPr id="1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323" cy="7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14300" distT="114300" distL="114300" distR="114300">
            <wp:extent cx="5731200" cy="1739900"/>
            <wp:effectExtent b="0" l="0" r="0" t="0"/>
            <wp:docPr id="1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 URLs</w:t>
      </w:r>
    </w:p>
    <w:p w:rsidR="00000000" w:rsidDel="00000000" w:rsidP="00000000" w:rsidRDefault="00000000" w:rsidRPr="00000000" w14:paraId="000000C3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CBV - urls - template</w:t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5731200" cy="1206500"/>
            <wp:effectExtent b="0" l="0" r="0" t="0"/>
            <wp:docPr id="1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21212"/>
        </w:rPr>
        <w:drawing>
          <wp:inline distB="19050" distT="19050" distL="19050" distR="19050">
            <wp:extent cx="2686050" cy="1295400"/>
            <wp:effectExtent b="0" l="0" r="0" t="0"/>
            <wp:docPr id="1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</w:t>
      </w:r>
    </w:p>
    <w:p w:rsidR="00000000" w:rsidDel="00000000" w:rsidP="00000000" w:rsidRDefault="00000000" w:rsidRPr="00000000" w14:paraId="000000C7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Plantillas</w:t>
      </w:r>
    </w:p>
    <w:p w:rsidR="00000000" w:rsidDel="00000000" w:rsidP="00000000" w:rsidRDefault="00000000" w:rsidRPr="00000000" w14:paraId="000000C8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CBV - Delete</w:t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9050" distT="19050" distL="19050" distR="19050">
            <wp:extent cx="5731200" cy="2311400"/>
            <wp:effectExtent b="19050" l="19050" r="19050" t="19050"/>
            <wp:docPr id="1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 w="19050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CBV - Detalle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9050" distT="19050" distL="19050" distR="19050">
            <wp:extent cx="5731200" cy="2628900"/>
            <wp:effectExtent b="0" l="0" r="0" t="0"/>
            <wp:docPr id="9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CBV - Formulario</w:t>
      </w:r>
    </w:p>
    <w:p w:rsidR="00000000" w:rsidDel="00000000" w:rsidP="00000000" w:rsidRDefault="00000000" w:rsidRPr="00000000" w14:paraId="000000D0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9050" distT="19050" distL="19050" distR="19050">
            <wp:extent cx="5731200" cy="2565400"/>
            <wp:effectExtent b="19050" l="19050" r="19050" t="19050"/>
            <wp:docPr id="1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 w="19050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CBV - Lista</w:t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9050" distT="19050" distL="19050" distR="19050">
            <wp:extent cx="5024651" cy="3133200"/>
            <wp:effectExtent b="0" l="0" r="0" t="0"/>
            <wp:docPr id="1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651" cy="313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16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 de acción</w:t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  <w:rtl w:val="0"/>
        </w:rPr>
        <w:t xml:space="preserve">Clases basadas en vistas</w:t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14300" distT="114300" distL="114300" distR="114300">
            <wp:extent cx="5731200" cy="2057400"/>
            <wp:effectExtent b="0" l="0" r="0" t="0"/>
            <wp:docPr id="10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b w:val="1"/>
          <w:color w:val="121212"/>
        </w:rPr>
        <w:drawing>
          <wp:inline distB="114300" distT="114300" distL="114300" distR="114300">
            <wp:extent cx="5731200" cy="1727200"/>
            <wp:effectExtent b="0" l="0" r="0" t="0"/>
            <wp:docPr id="1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360" w:lineRule="auto"/>
        <w:rPr>
          <w:color w:val="121212"/>
          <w:shd w:fill="3cefab" w:val="clear"/>
        </w:rPr>
      </w:pPr>
      <w:r w:rsidDel="00000000" w:rsidR="00000000" w:rsidRPr="00000000">
        <w:rPr>
          <w:color w:val="121212"/>
          <w:shd w:fill="3cefab" w:val="clear"/>
          <w:rtl w:val="0"/>
        </w:rPr>
        <w:t xml:space="preserve">¡Increíble! 👏</w:t>
      </w:r>
    </w:p>
    <w:p w:rsidR="00000000" w:rsidDel="00000000" w:rsidP="00000000" w:rsidRDefault="00000000" w:rsidRPr="00000000" w14:paraId="000000DA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Hicimos CRUD y FORM de una forma muy simple y abreviada. </w:t>
      </w:r>
    </w:p>
    <w:p w:rsidR="00000000" w:rsidDel="00000000" w:rsidP="00000000" w:rsidRDefault="00000000" w:rsidRPr="00000000" w14:paraId="000000DB">
      <w:pPr>
        <w:widowControl w:val="0"/>
        <w:spacing w:line="360" w:lineRule="auto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Gracias a las vistas basadas en clases, utilizando herramientas View.</w:t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>
          <w:b w:val="1"/>
          <w:color w:val="121212"/>
        </w:rPr>
      </w:pP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footerReference r:id="rId41" w:type="default"/>
      <w:footerReference r:id="rId4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Calibri"/>
  <w:font w:name="Consolas"/>
  <w:font w:name="Arial"/>
  <w:font w:name="Helvetica Neue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M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10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2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D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-10943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128" name="image31.png"/>
          <a:graphic>
            <a:graphicData uri="http://schemas.openxmlformats.org/drawingml/2006/picture">
              <pic:pic>
                <pic:nvPicPr>
                  <pic:cNvPr descr="encabezado: material complementario" id="0" name="image3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widowControl w:val="0"/>
      <w:spacing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6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3.png"/><Relationship Id="rId21" Type="http://schemas.openxmlformats.org/officeDocument/2006/relationships/image" Target="media/image9.png"/><Relationship Id="rId24" Type="http://schemas.openxmlformats.org/officeDocument/2006/relationships/image" Target="media/image25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9.png"/><Relationship Id="rId25" Type="http://schemas.openxmlformats.org/officeDocument/2006/relationships/image" Target="media/image26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0.png"/><Relationship Id="rId7" Type="http://schemas.openxmlformats.org/officeDocument/2006/relationships/image" Target="media/image2.png"/><Relationship Id="rId8" Type="http://schemas.openxmlformats.org/officeDocument/2006/relationships/image" Target="media/image33.png"/><Relationship Id="rId31" Type="http://schemas.openxmlformats.org/officeDocument/2006/relationships/image" Target="media/image21.png"/><Relationship Id="rId30" Type="http://schemas.openxmlformats.org/officeDocument/2006/relationships/image" Target="media/image24.png"/><Relationship Id="rId11" Type="http://schemas.openxmlformats.org/officeDocument/2006/relationships/image" Target="media/image23.png"/><Relationship Id="rId33" Type="http://schemas.openxmlformats.org/officeDocument/2006/relationships/image" Target="media/image22.png"/><Relationship Id="rId10" Type="http://schemas.openxmlformats.org/officeDocument/2006/relationships/image" Target="media/image8.png"/><Relationship Id="rId32" Type="http://schemas.openxmlformats.org/officeDocument/2006/relationships/image" Target="media/image4.png"/><Relationship Id="rId13" Type="http://schemas.openxmlformats.org/officeDocument/2006/relationships/image" Target="media/image5.png"/><Relationship Id="rId35" Type="http://schemas.openxmlformats.org/officeDocument/2006/relationships/image" Target="media/image7.png"/><Relationship Id="rId12" Type="http://schemas.openxmlformats.org/officeDocument/2006/relationships/image" Target="media/image10.png"/><Relationship Id="rId34" Type="http://schemas.openxmlformats.org/officeDocument/2006/relationships/image" Target="media/image16.png"/><Relationship Id="rId15" Type="http://schemas.openxmlformats.org/officeDocument/2006/relationships/image" Target="media/image34.png"/><Relationship Id="rId37" Type="http://schemas.openxmlformats.org/officeDocument/2006/relationships/image" Target="media/image17.png"/><Relationship Id="rId14" Type="http://schemas.openxmlformats.org/officeDocument/2006/relationships/image" Target="media/image18.png"/><Relationship Id="rId36" Type="http://schemas.openxmlformats.org/officeDocument/2006/relationships/image" Target="media/image15.png"/><Relationship Id="rId17" Type="http://schemas.openxmlformats.org/officeDocument/2006/relationships/image" Target="media/image19.png"/><Relationship Id="rId39" Type="http://schemas.openxmlformats.org/officeDocument/2006/relationships/header" Target="header2.xml"/><Relationship Id="rId16" Type="http://schemas.openxmlformats.org/officeDocument/2006/relationships/image" Target="media/image14.png"/><Relationship Id="rId38" Type="http://schemas.openxmlformats.org/officeDocument/2006/relationships/image" Target="media/image28.png"/><Relationship Id="rId19" Type="http://schemas.openxmlformats.org/officeDocument/2006/relationships/image" Target="media/image27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Light-regular.ttf"/><Relationship Id="rId2" Type="http://schemas.openxmlformats.org/officeDocument/2006/relationships/font" Target="fonts/HelveticaNeueLight-bold.ttf"/><Relationship Id="rId3" Type="http://schemas.openxmlformats.org/officeDocument/2006/relationships/font" Target="fonts/HelveticaNeueLight-italic.ttf"/><Relationship Id="rId4" Type="http://schemas.openxmlformats.org/officeDocument/2006/relationships/font" Target="fonts/HelveticaNeueLight-boldItalic.ttf"/><Relationship Id="rId5" Type="http://schemas.openxmlformats.org/officeDocument/2006/relationships/font" Target="fonts/DMSans-regular.ttf"/><Relationship Id="rId6" Type="http://schemas.openxmlformats.org/officeDocument/2006/relationships/font" Target="fonts/DMSans-bold.ttf"/><Relationship Id="rId7" Type="http://schemas.openxmlformats.org/officeDocument/2006/relationships/font" Target="fonts/DMSans-italic.ttf"/><Relationship Id="rId8" Type="http://schemas.openxmlformats.org/officeDocument/2006/relationships/font" Target="fonts/DM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f96/1RTQ7fO2EwcN7CemCcvP4w==">AMUW2mUmqK6e5d+ej0MoK376wpIH37/FJaIp4yIEbiKvk2lu6BXq4njiuu20OmDJQndd2QBa9OMbb2ukVXEIc74Z640CV2NmYiuhlTY3ltAPQpKbrpw0/z39yMUye2SaQWls9vFUAhjt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